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CE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Физико-Технический Институт»</w:t>
      </w: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Физтех-школа Электроники,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Молекулярной физики</w:t>
      </w: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110396" w:rsidRPr="00110396" w:rsidRDefault="00110396" w:rsidP="005558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«Основные направления развития математики и физики в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110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веке: факты и выводы»</w:t>
      </w:r>
    </w:p>
    <w:p w:rsidR="00110396" w:rsidRPr="00110396" w:rsidRDefault="00110396" w:rsidP="0055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0396" w:rsidRPr="00110396" w:rsidRDefault="00110396" w:rsidP="0055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0396" w:rsidRPr="00110396" w:rsidRDefault="00110396" w:rsidP="0055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tabs>
          <w:tab w:val="left" w:pos="7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110396" w:rsidRDefault="00110396" w:rsidP="0055582B">
      <w:pPr>
        <w:tabs>
          <w:tab w:val="left" w:pos="7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Б04-906</w:t>
      </w:r>
    </w:p>
    <w:p w:rsidR="00110396" w:rsidRDefault="00110396" w:rsidP="0055582B">
      <w:pPr>
        <w:tabs>
          <w:tab w:val="left" w:pos="7284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Храпов А.А.</w:t>
      </w:r>
    </w:p>
    <w:p w:rsidR="00110396" w:rsidRDefault="00110396" w:rsidP="0055582B">
      <w:pPr>
        <w:tabs>
          <w:tab w:val="left" w:pos="7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tabs>
          <w:tab w:val="left" w:pos="7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Долгопрудный</w:t>
      </w:r>
    </w:p>
    <w:p w:rsidR="00110396" w:rsidRDefault="00110396" w:rsidP="0055582B">
      <w:pPr>
        <w:tabs>
          <w:tab w:val="left" w:pos="7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10396" w:rsidRDefault="00110396" w:rsidP="0055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396" w:rsidRDefault="00110396" w:rsidP="0055582B">
      <w:pPr>
        <w:tabs>
          <w:tab w:val="left" w:pos="7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10396" w:rsidRDefault="00110396" w:rsidP="0055582B">
      <w:pPr>
        <w:tabs>
          <w:tab w:val="left" w:pos="7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tabs>
          <w:tab w:val="left" w:pos="7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55582B">
      <w:pPr>
        <w:tabs>
          <w:tab w:val="left" w:pos="7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96" w:rsidRDefault="00110396" w:rsidP="00C252F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br w:type="page"/>
      </w:r>
      <w:r w:rsidRPr="00C252F3">
        <w:rPr>
          <w:rFonts w:ascii="Times New Roman" w:hAnsi="Times New Roman" w:cs="Times New Roman"/>
          <w:color w:val="000000" w:themeColor="text1"/>
        </w:rPr>
        <w:lastRenderedPageBreak/>
        <w:t>Введение</w:t>
      </w:r>
    </w:p>
    <w:p w:rsidR="00C252F3" w:rsidRPr="00C252F3" w:rsidRDefault="00C252F3" w:rsidP="00C252F3"/>
    <w:p w:rsidR="00110396" w:rsidRPr="00110396" w:rsidRDefault="00110396" w:rsidP="0055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582B">
        <w:rPr>
          <w:rFonts w:ascii="Times New Roman" w:hAnsi="Times New Roman" w:cs="Times New Roman"/>
          <w:sz w:val="28"/>
          <w:szCs w:val="28"/>
        </w:rPr>
        <w:t xml:space="preserve">После застоя Средних Веков в европейской цивилизации начался период довольно бурного роста и развития. Уже в эпоху Возрождения было произведено огромное количество новых открытий и изобретений. Однако зачастую они совершались в отдалённых друг от друга местах и не были систематическими.  Основной упор делался на качественное описание явления, а в области техники — на подражание природе. Примером тому служат, допустим, работы Леонардо да Винчи. </w:t>
      </w:r>
      <w:r w:rsidR="0034589B">
        <w:rPr>
          <w:rFonts w:ascii="Times New Roman" w:hAnsi="Times New Roman" w:cs="Times New Roman"/>
          <w:sz w:val="28"/>
          <w:szCs w:val="28"/>
        </w:rPr>
        <w:t>К началу 17 века экономический рост и конкуренция между государствами Европы</w:t>
      </w:r>
      <w:r w:rsidR="00C252F3">
        <w:rPr>
          <w:rFonts w:ascii="Times New Roman" w:hAnsi="Times New Roman" w:cs="Times New Roman"/>
          <w:sz w:val="28"/>
          <w:szCs w:val="28"/>
        </w:rPr>
        <w:t>, перераставшая в долгие кровопролитные войны</w:t>
      </w:r>
      <w:r w:rsidR="0034589B">
        <w:rPr>
          <w:rFonts w:ascii="Times New Roman" w:hAnsi="Times New Roman" w:cs="Times New Roman"/>
          <w:sz w:val="28"/>
          <w:szCs w:val="28"/>
        </w:rPr>
        <w:t>, а также необходимость осваивать новые, труднодоступные земли</w:t>
      </w:r>
      <w:r w:rsidR="00C252F3">
        <w:rPr>
          <w:rFonts w:ascii="Times New Roman" w:hAnsi="Times New Roman" w:cs="Times New Roman"/>
          <w:sz w:val="28"/>
          <w:szCs w:val="28"/>
        </w:rPr>
        <w:t xml:space="preserve"> на иных континентах</w:t>
      </w:r>
      <w:r w:rsidR="0034589B">
        <w:rPr>
          <w:rFonts w:ascii="Times New Roman" w:hAnsi="Times New Roman" w:cs="Times New Roman"/>
          <w:sz w:val="28"/>
          <w:szCs w:val="28"/>
        </w:rPr>
        <w:t>, вынуждал население искать новые решения. Более того, начались серьёзные климатические изменения, известные теперь как Малый Ледниковый Период, поставившие под угрозу благополучие большинства стран по всей планете. В такой ситуации людям оставалось обратится к инструменту, отлично зарекомендовавшего себя во время эпохи Возрождения — научному методу, отточить его и подстроить под свои нужды.</w:t>
      </w:r>
      <w:r w:rsidR="00C252F3">
        <w:rPr>
          <w:rFonts w:ascii="Times New Roman" w:hAnsi="Times New Roman" w:cs="Times New Roman"/>
          <w:sz w:val="28"/>
          <w:szCs w:val="28"/>
        </w:rPr>
        <w:t xml:space="preserve"> Произошедший в 17 веке прогресс в современной литературе нередко обобщается термином «Научная революция»</w:t>
      </w:r>
      <w:r w:rsidR="0034589B">
        <w:rPr>
          <w:rFonts w:ascii="Times New Roman" w:hAnsi="Times New Roman" w:cs="Times New Roman"/>
          <w:sz w:val="28"/>
          <w:szCs w:val="28"/>
        </w:rPr>
        <w:t xml:space="preserve"> </w:t>
      </w:r>
      <w:r w:rsidR="00C252F3">
        <w:rPr>
          <w:rFonts w:ascii="Times New Roman" w:hAnsi="Times New Roman" w:cs="Times New Roman"/>
          <w:sz w:val="28"/>
          <w:szCs w:val="28"/>
        </w:rPr>
        <w:t xml:space="preserve">или «Революция в науке». </w:t>
      </w:r>
      <w:bookmarkStart w:id="0" w:name="_GoBack"/>
      <w:bookmarkEnd w:id="0"/>
    </w:p>
    <w:sectPr w:rsidR="00110396" w:rsidRPr="00110396" w:rsidSect="00110396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95" w:rsidRDefault="00371595" w:rsidP="00110396">
      <w:pPr>
        <w:spacing w:after="0" w:line="240" w:lineRule="auto"/>
      </w:pPr>
      <w:r>
        <w:separator/>
      </w:r>
    </w:p>
  </w:endnote>
  <w:endnote w:type="continuationSeparator" w:id="0">
    <w:p w:rsidR="00371595" w:rsidRDefault="00371595" w:rsidP="0011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189917"/>
      <w:docPartObj>
        <w:docPartGallery w:val="Page Numbers (Bottom of Page)"/>
        <w:docPartUnique/>
      </w:docPartObj>
    </w:sdtPr>
    <w:sdtContent>
      <w:p w:rsidR="00110396" w:rsidRDefault="0011039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09F">
          <w:rPr>
            <w:noProof/>
          </w:rPr>
          <w:t>3</w:t>
        </w:r>
        <w:r>
          <w:fldChar w:fldCharType="end"/>
        </w:r>
      </w:p>
    </w:sdtContent>
  </w:sdt>
  <w:p w:rsidR="00110396" w:rsidRDefault="001103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95" w:rsidRDefault="00371595" w:rsidP="00110396">
      <w:pPr>
        <w:spacing w:after="0" w:line="240" w:lineRule="auto"/>
      </w:pPr>
      <w:r>
        <w:separator/>
      </w:r>
    </w:p>
  </w:footnote>
  <w:footnote w:type="continuationSeparator" w:id="0">
    <w:p w:rsidR="00371595" w:rsidRDefault="00371595" w:rsidP="0011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FD"/>
    <w:rsid w:val="00110396"/>
    <w:rsid w:val="002C37FD"/>
    <w:rsid w:val="0034589B"/>
    <w:rsid w:val="00371595"/>
    <w:rsid w:val="0055582B"/>
    <w:rsid w:val="0058309F"/>
    <w:rsid w:val="00C252F3"/>
    <w:rsid w:val="00E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508C"/>
  <w15:chartTrackingRefBased/>
  <w15:docId w15:val="{991FC71C-79A1-43D2-AB07-89E1C77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396"/>
  </w:style>
  <w:style w:type="paragraph" w:styleId="a5">
    <w:name w:val="footer"/>
    <w:basedOn w:val="a"/>
    <w:link w:val="a6"/>
    <w:uiPriority w:val="99"/>
    <w:unhideWhenUsed/>
    <w:rsid w:val="00110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396"/>
  </w:style>
  <w:style w:type="character" w:customStyle="1" w:styleId="10">
    <w:name w:val="Заголовок 1 Знак"/>
    <w:basedOn w:val="a0"/>
    <w:link w:val="1"/>
    <w:uiPriority w:val="9"/>
    <w:rsid w:val="00C25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Храпов</dc:creator>
  <cp:keywords/>
  <dc:description/>
  <cp:lastModifiedBy>kabachuha@outlook.com</cp:lastModifiedBy>
  <cp:revision>2</cp:revision>
  <dcterms:created xsi:type="dcterms:W3CDTF">2019-12-10T16:25:00Z</dcterms:created>
  <dcterms:modified xsi:type="dcterms:W3CDTF">2019-12-11T07:39:00Z</dcterms:modified>
</cp:coreProperties>
</file>