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3B5" w:rsidRDefault="00FC5FFE">
      <w:pPr>
        <w:pStyle w:val="--Titre1"/>
        <w:tabs>
          <w:tab w:val="right" w:pos="10356"/>
        </w:tabs>
        <w:snapToGrid w:val="0"/>
        <w:ind w:left="4" w:right="-95"/>
        <w:jc w:val="left"/>
        <w:rPr>
          <w:rFonts w:hint="eastAsia"/>
        </w:rPr>
      </w:pPr>
      <w:r>
        <w:rPr>
          <w:rFonts w:ascii="Arial Black" w:eastAsia="Microsoft YaHei" w:hAnsi="Arial Black"/>
          <w:b w:val="0"/>
          <w:szCs w:val="28"/>
        </w:rPr>
        <w:t xml:space="preserve">Exercice #3 – Adapter votre solution de l’exercice 2 en ES6            </w:t>
      </w:r>
      <w:proofErr w:type="gramStart"/>
      <w:r>
        <w:rPr>
          <w:rFonts w:ascii="Arial Black" w:eastAsia="Microsoft YaHei" w:hAnsi="Arial Black"/>
          <w:b w:val="0"/>
          <w:szCs w:val="28"/>
        </w:rPr>
        <w:tab/>
        <w:t xml:space="preserve">  2</w:t>
      </w:r>
      <w:proofErr w:type="gramEnd"/>
      <w:r>
        <w:rPr>
          <w:rFonts w:ascii="Arial Black" w:eastAsia="Microsoft YaHei" w:hAnsi="Arial Black"/>
          <w:b w:val="0"/>
          <w:szCs w:val="28"/>
        </w:rPr>
        <w:t>%</w:t>
      </w:r>
    </w:p>
    <w:p w:rsidR="009113B5" w:rsidRDefault="00FC5FFE">
      <w:pPr>
        <w:pStyle w:val="Textbody"/>
        <w:spacing w:before="113" w:after="142"/>
      </w:pPr>
      <w:r>
        <w:rPr>
          <w:b/>
          <w:bCs/>
          <w:sz w:val="22"/>
          <w:szCs w:val="22"/>
        </w:rPr>
        <w:t>Pour cet exercice modifier votre codification JavaScript</w:t>
      </w:r>
      <w:r>
        <w:rPr>
          <w:sz w:val="22"/>
          <w:szCs w:val="22"/>
        </w:rPr>
        <w:t xml:space="preserve"> pour l’adapter à ES6</w:t>
      </w:r>
    </w:p>
    <w:p w:rsidR="009113B5" w:rsidRDefault="009113B5">
      <w:pPr>
        <w:pStyle w:val="Textbody"/>
        <w:ind w:left="0"/>
        <w:rPr>
          <w:sz w:val="18"/>
          <w:szCs w:val="18"/>
        </w:rPr>
      </w:pPr>
    </w:p>
    <w:p w:rsidR="009113B5" w:rsidRDefault="009113B5">
      <w:pPr>
        <w:pStyle w:val="Titre2"/>
      </w:pPr>
      <w:bookmarkStart w:id="0" w:name="_GoBack"/>
      <w:bookmarkEnd w:id="0"/>
    </w:p>
    <w:p w:rsidR="009113B5" w:rsidRDefault="00FC5FFE">
      <w:pPr>
        <w:pStyle w:val="Titre2"/>
      </w:pPr>
      <w:r>
        <w:t>Critères d'évaluation</w:t>
      </w:r>
    </w:p>
    <w:p w:rsidR="009113B5" w:rsidRDefault="009113B5">
      <w:pPr>
        <w:pStyle w:val="Textbody"/>
        <w:spacing w:after="0"/>
        <w:rPr>
          <w:sz w:val="18"/>
          <w:szCs w:val="18"/>
        </w:rPr>
      </w:pPr>
    </w:p>
    <w:p w:rsidR="009113B5" w:rsidRDefault="00FC5FFE">
      <w:pPr>
        <w:pStyle w:val="Textbody"/>
        <w:numPr>
          <w:ilvl w:val="0"/>
          <w:numId w:val="4"/>
        </w:num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Fichier </w:t>
      </w:r>
      <w:proofErr w:type="gramStart"/>
      <w:r>
        <w:rPr>
          <w:b/>
          <w:bCs/>
          <w:sz w:val="18"/>
          <w:szCs w:val="18"/>
        </w:rPr>
        <w:t>JavaScript  (</w:t>
      </w:r>
      <w:proofErr w:type="gramEnd"/>
      <w:r>
        <w:rPr>
          <w:b/>
          <w:bCs/>
          <w:sz w:val="18"/>
          <w:szCs w:val="18"/>
        </w:rPr>
        <w:t>2%)</w:t>
      </w:r>
    </w:p>
    <w:p w:rsidR="009113B5" w:rsidRDefault="00FC5FFE">
      <w:pPr>
        <w:pStyle w:val="Textbody"/>
        <w:numPr>
          <w:ilvl w:val="1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Application adéquate des notions de programmation abordées dans le cours : </w:t>
      </w:r>
    </w:p>
    <w:p w:rsidR="009113B5" w:rsidRDefault="00FC5FFE">
      <w:pPr>
        <w:pStyle w:val="Textbody"/>
        <w:numPr>
          <w:ilvl w:val="2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Utilisation d’un objet </w:t>
      </w:r>
      <w:proofErr w:type="spellStart"/>
      <w:r>
        <w:rPr>
          <w:sz w:val="18"/>
          <w:szCs w:val="18"/>
        </w:rPr>
        <w:t>litéral</w:t>
      </w:r>
      <w:proofErr w:type="spellEnd"/>
    </w:p>
    <w:p w:rsidR="009113B5" w:rsidRDefault="00FC5FFE">
      <w:pPr>
        <w:pStyle w:val="Textbody"/>
        <w:numPr>
          <w:ilvl w:val="2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Création de fonctions fléchées</w:t>
      </w:r>
      <w:r w:rsidR="006C075C">
        <w:rPr>
          <w:sz w:val="18"/>
          <w:szCs w:val="18"/>
        </w:rPr>
        <w:t xml:space="preserve"> pour </w:t>
      </w:r>
      <w:proofErr w:type="spellStart"/>
      <w:r w:rsidR="006C075C">
        <w:rPr>
          <w:sz w:val="18"/>
          <w:szCs w:val="18"/>
        </w:rPr>
        <w:t>animer_</w:t>
      </w:r>
      <w:proofErr w:type="gramStart"/>
      <w:r w:rsidR="006C075C">
        <w:rPr>
          <w:sz w:val="18"/>
          <w:szCs w:val="18"/>
        </w:rPr>
        <w:t>ovales</w:t>
      </w:r>
      <w:proofErr w:type="spellEnd"/>
      <w:r w:rsidR="006C075C">
        <w:rPr>
          <w:sz w:val="18"/>
          <w:szCs w:val="18"/>
        </w:rPr>
        <w:t>(</w:t>
      </w:r>
      <w:proofErr w:type="gramEnd"/>
      <w:r w:rsidR="006C075C">
        <w:rPr>
          <w:sz w:val="18"/>
          <w:szCs w:val="18"/>
        </w:rPr>
        <w:t xml:space="preserve">) et </w:t>
      </w:r>
      <w:proofErr w:type="spellStart"/>
      <w:r w:rsidR="006C075C">
        <w:rPr>
          <w:sz w:val="18"/>
          <w:szCs w:val="18"/>
        </w:rPr>
        <w:t>couleurAlea</w:t>
      </w:r>
      <w:proofErr w:type="spellEnd"/>
      <w:r w:rsidR="006C075C">
        <w:rPr>
          <w:sz w:val="18"/>
          <w:szCs w:val="18"/>
        </w:rPr>
        <w:t xml:space="preserve">() </w:t>
      </w:r>
    </w:p>
    <w:p w:rsidR="009113B5" w:rsidRDefault="00FC5FFE">
      <w:pPr>
        <w:pStyle w:val="Textbody"/>
        <w:numPr>
          <w:ilvl w:val="2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Utilisation de let et </w:t>
      </w:r>
      <w:proofErr w:type="spellStart"/>
      <w:r>
        <w:rPr>
          <w:sz w:val="18"/>
          <w:szCs w:val="18"/>
        </w:rPr>
        <w:t>const</w:t>
      </w:r>
      <w:proofErr w:type="spellEnd"/>
    </w:p>
    <w:p w:rsidR="006C075C" w:rsidRDefault="006C075C">
      <w:pPr>
        <w:pStyle w:val="Textbody"/>
        <w:numPr>
          <w:ilvl w:val="2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Utilisation d’un </w:t>
      </w:r>
      <w:proofErr w:type="spellStart"/>
      <w:r>
        <w:rPr>
          <w:sz w:val="18"/>
          <w:szCs w:val="18"/>
        </w:rPr>
        <w:t>template</w:t>
      </w:r>
      <w:proofErr w:type="spellEnd"/>
    </w:p>
    <w:p w:rsidR="009113B5" w:rsidRDefault="00FC5FFE">
      <w:pPr>
        <w:pStyle w:val="Textbody"/>
        <w:numPr>
          <w:ilvl w:val="1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Fonctionnement correct de l'application selon les directives;</w:t>
      </w:r>
    </w:p>
    <w:p w:rsidR="009113B5" w:rsidRDefault="00FC5FFE">
      <w:pPr>
        <w:pStyle w:val="Textbody"/>
        <w:numPr>
          <w:ilvl w:val="1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Respect des règles de codage et optimisation du code.</w:t>
      </w:r>
    </w:p>
    <w:p w:rsidR="009113B5" w:rsidRDefault="00FC5FFE">
      <w:pPr>
        <w:pStyle w:val="Textbody"/>
        <w:numPr>
          <w:ilvl w:val="1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Commentaires</w:t>
      </w:r>
    </w:p>
    <w:p w:rsidR="009113B5" w:rsidRDefault="009113B5">
      <w:pPr>
        <w:pStyle w:val="Textbody"/>
        <w:spacing w:after="0"/>
        <w:rPr>
          <w:rFonts w:ascii="Arial Black" w:eastAsia="Microsoft YaHei" w:hAnsi="Arial Black" w:cs="Mangal"/>
          <w:smallCaps/>
          <w:sz w:val="28"/>
          <w:szCs w:val="28"/>
        </w:rPr>
      </w:pPr>
    </w:p>
    <w:p w:rsidR="009113B5" w:rsidRDefault="009113B5">
      <w:pPr>
        <w:pStyle w:val="Standard"/>
        <w:rPr>
          <w:rFonts w:ascii="Arial Black" w:eastAsia="Microsoft YaHei" w:hAnsi="Arial Black"/>
          <w:smallCaps/>
          <w:sz w:val="28"/>
          <w:szCs w:val="28"/>
        </w:rPr>
      </w:pPr>
    </w:p>
    <w:sectPr w:rsidR="009113B5">
      <w:headerReference w:type="default" r:id="rId7"/>
      <w:footerReference w:type="default" r:id="rId8"/>
      <w:pgSz w:w="12240" w:h="15840"/>
      <w:pgMar w:top="850" w:right="850" w:bottom="567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FFE" w:rsidRDefault="00FC5FFE">
      <w:pPr>
        <w:rPr>
          <w:rFonts w:hint="eastAsia"/>
        </w:rPr>
      </w:pPr>
      <w:r>
        <w:separator/>
      </w:r>
    </w:p>
  </w:endnote>
  <w:endnote w:type="continuationSeparator" w:id="0">
    <w:p w:rsidR="00FC5FFE" w:rsidRDefault="00FC5F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D0A" w:rsidRDefault="00FC5FFE">
    <w:pPr>
      <w:pStyle w:val="Pieddepage"/>
      <w:pBdr>
        <w:top w:val="single" w:sz="6" w:space="9" w:color="000000"/>
      </w:pBdr>
      <w:tabs>
        <w:tab w:val="clear" w:pos="5270"/>
        <w:tab w:val="clear" w:pos="10540"/>
        <w:tab w:val="right" w:pos="10545"/>
      </w:tabs>
      <w:spacing w:after="120"/>
      <w:rPr>
        <w:rFonts w:hint="eastAsia"/>
      </w:rPr>
    </w:pPr>
    <w:r>
      <w:rPr>
        <w:rStyle w:val="Numrodepage"/>
        <w:rFonts w:ascii="Arial" w:hAnsi="Arial" w:cs="Arial"/>
        <w:sz w:val="16"/>
        <w:szCs w:val="16"/>
        <w:lang w:val="fr-FR"/>
      </w:rPr>
      <w:tab/>
    </w:r>
    <w:r>
      <w:rPr>
        <w:rStyle w:val="Numrodepage"/>
        <w:rFonts w:ascii="Arial" w:eastAsia="Arial" w:hAnsi="Arial" w:cs="Arial"/>
        <w:b/>
        <w:bCs/>
        <w:sz w:val="16"/>
        <w:szCs w:val="16"/>
        <w:lang w:val="fr-FR"/>
      </w:rPr>
      <w:t xml:space="preserve">   </w:t>
    </w:r>
    <w:r>
      <w:rPr>
        <w:rStyle w:val="Numrodepage"/>
        <w:rFonts w:ascii="Arial" w:eastAsia="Arial" w:hAnsi="Arial" w:cs="Arial"/>
        <w:sz w:val="16"/>
        <w:szCs w:val="16"/>
        <w:lang w:val="fr-FR"/>
      </w:rPr>
      <w:t>Page</w:t>
    </w:r>
    <w:r>
      <w:rPr>
        <w:rStyle w:val="Numrodepage"/>
        <w:rFonts w:ascii="Arial" w:eastAsia="Arial" w:hAnsi="Arial" w:cs="Arial"/>
        <w:b/>
        <w:bCs/>
        <w:sz w:val="16"/>
        <w:szCs w:val="16"/>
        <w:lang w:val="fr-FR"/>
      </w:rPr>
      <w:t xml:space="preserve"> </w:t>
    </w:r>
    <w:r>
      <w:rPr>
        <w:rStyle w:val="Numrodepage"/>
        <w:rFonts w:ascii="Arial" w:eastAsia="Arial" w:hAnsi="Arial" w:cs="Arial"/>
        <w:b/>
        <w:bCs/>
        <w:sz w:val="16"/>
        <w:szCs w:val="16"/>
        <w:lang w:val="fr-FR"/>
      </w:rPr>
      <w:fldChar w:fldCharType="begin"/>
    </w:r>
    <w:r>
      <w:rPr>
        <w:rStyle w:val="Numrodepage"/>
        <w:rFonts w:ascii="Arial" w:eastAsia="Arial" w:hAnsi="Arial" w:cs="Arial"/>
        <w:b/>
        <w:bCs/>
        <w:sz w:val="16"/>
        <w:szCs w:val="16"/>
        <w:lang w:val="fr-FR"/>
      </w:rPr>
      <w:instrText xml:space="preserve"> PAGE </w:instrText>
    </w:r>
    <w:r>
      <w:rPr>
        <w:rStyle w:val="Numrodepage"/>
        <w:rFonts w:ascii="Arial" w:eastAsia="Arial" w:hAnsi="Arial" w:cs="Arial"/>
        <w:b/>
        <w:bCs/>
        <w:sz w:val="16"/>
        <w:szCs w:val="16"/>
        <w:lang w:val="fr-FR"/>
      </w:rPr>
      <w:fldChar w:fldCharType="separate"/>
    </w:r>
    <w:r>
      <w:rPr>
        <w:rStyle w:val="Numrodepage"/>
        <w:rFonts w:ascii="Arial" w:eastAsia="Arial" w:hAnsi="Arial" w:cs="Arial"/>
        <w:b/>
        <w:bCs/>
        <w:sz w:val="16"/>
        <w:szCs w:val="16"/>
        <w:lang w:val="fr-FR"/>
      </w:rPr>
      <w:t>1</w:t>
    </w:r>
    <w:r>
      <w:rPr>
        <w:rStyle w:val="Numrodepage"/>
        <w:rFonts w:ascii="Arial" w:eastAsia="Arial" w:hAnsi="Arial" w:cs="Arial"/>
        <w:b/>
        <w:bCs/>
        <w:sz w:val="16"/>
        <w:szCs w:val="16"/>
        <w:lang w:val="fr-FR"/>
      </w:rPr>
      <w:fldChar w:fldCharType="end"/>
    </w:r>
    <w:r>
      <w:rPr>
        <w:rStyle w:val="Numrodepage"/>
        <w:rFonts w:ascii="Arial" w:eastAsia="Arial" w:hAnsi="Arial" w:cs="Arial"/>
        <w:b/>
        <w:bCs/>
        <w:sz w:val="16"/>
        <w:szCs w:val="16"/>
        <w:lang w:val="fr-FR"/>
      </w:rPr>
      <w:t>/</w:t>
    </w:r>
    <w:r>
      <w:rPr>
        <w:rStyle w:val="Numrodepage"/>
        <w:rFonts w:ascii="Arial" w:hAnsi="Arial" w:cs="Arial"/>
        <w:sz w:val="16"/>
        <w:szCs w:val="16"/>
      </w:rPr>
      <w:fldChar w:fldCharType="begin"/>
    </w:r>
    <w:r>
      <w:rPr>
        <w:rStyle w:val="Numrodepage"/>
        <w:rFonts w:ascii="Arial" w:hAnsi="Arial" w:cs="Arial"/>
        <w:sz w:val="16"/>
        <w:szCs w:val="16"/>
      </w:rPr>
      <w:instrText xml:space="preserve"> NUMPAGES \* ARABIC </w:instrText>
    </w:r>
    <w:r>
      <w:rPr>
        <w:rStyle w:val="Numrodepage"/>
        <w:rFonts w:ascii="Arial" w:hAnsi="Arial" w:cs="Arial"/>
        <w:sz w:val="16"/>
        <w:szCs w:val="16"/>
      </w:rPr>
      <w:fldChar w:fldCharType="separate"/>
    </w:r>
    <w:r>
      <w:rPr>
        <w:rStyle w:val="Numrodepage"/>
        <w:rFonts w:ascii="Arial" w:hAnsi="Arial" w:cs="Arial"/>
        <w:sz w:val="16"/>
        <w:szCs w:val="16"/>
      </w:rPr>
      <w:t>2</w:t>
    </w:r>
    <w:r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FFE" w:rsidRDefault="00FC5FF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C5FFE" w:rsidRDefault="00FC5FF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D0A" w:rsidRDefault="00FC5FFE">
    <w:pPr>
      <w:pStyle w:val="En-tte"/>
      <w:rPr>
        <w:rFonts w:hint="eastAsia"/>
      </w:rPr>
    </w:pPr>
    <w:r>
      <w:rPr>
        <w:rFonts w:ascii="Arial Black" w:hAnsi="Arial Black"/>
        <w:iCs/>
        <w:color w:val="000000"/>
        <w:sz w:val="44"/>
        <w:szCs w:val="44"/>
        <w:shd w:val="clear" w:color="auto" w:fill="808080"/>
      </w:rPr>
      <w:t xml:space="preserve">Programmation d’animation pour </w:t>
    </w:r>
    <w:proofErr w:type="spellStart"/>
    <w:r>
      <w:rPr>
        <w:rFonts w:ascii="Arial Black" w:hAnsi="Arial Black"/>
        <w:iCs/>
        <w:color w:val="000000"/>
        <w:sz w:val="44"/>
        <w:szCs w:val="44"/>
        <w:shd w:val="clear" w:color="auto" w:fill="808080"/>
      </w:rPr>
      <w:t>leWeb</w:t>
    </w:r>
    <w:proofErr w:type="spellEnd"/>
    <w:r>
      <w:rPr>
        <w:rFonts w:ascii="Arial Black" w:hAnsi="Arial Black"/>
        <w:iCs/>
        <w:color w:val="000000"/>
        <w:sz w:val="44"/>
        <w:szCs w:val="44"/>
        <w:shd w:val="clear" w:color="auto" w:fill="808080"/>
      </w:rPr>
      <w:t xml:space="preserve"> II</w:t>
    </w:r>
  </w:p>
  <w:p w:rsidR="00A15D0A" w:rsidRDefault="00FC5FFE">
    <w:pPr>
      <w:pStyle w:val="En-tte"/>
      <w:rPr>
        <w:rFonts w:hint="eastAsia"/>
      </w:rPr>
    </w:pPr>
  </w:p>
  <w:p w:rsidR="00A15D0A" w:rsidRDefault="00FC5FFE">
    <w:pPr>
      <w:pStyle w:val="En-tte"/>
      <w:rPr>
        <w:rFonts w:hint="eastAsia"/>
      </w:rPr>
    </w:pPr>
  </w:p>
  <w:p w:rsidR="00A15D0A" w:rsidRDefault="00FC5FFE">
    <w:pPr>
      <w:pStyle w:val="En-tt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0B7D"/>
    <w:multiLevelType w:val="multilevel"/>
    <w:tmpl w:val="F7482BD4"/>
    <w:styleLink w:val="Code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0E632E99"/>
    <w:multiLevelType w:val="multilevel"/>
    <w:tmpl w:val="AE1CEB40"/>
    <w:lvl w:ilvl="0">
      <w:numFmt w:val="bullet"/>
      <w:lvlText w:val="•"/>
      <w:lvlJc w:val="left"/>
      <w:pPr>
        <w:ind w:left="100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6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2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8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4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0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6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2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83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203294B"/>
    <w:multiLevelType w:val="multilevel"/>
    <w:tmpl w:val="DE645C6C"/>
    <w:styleLink w:val="List11"/>
    <w:lvl w:ilvl="0">
      <w:numFmt w:val="bullet"/>
      <w:pStyle w:val="List1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46AC695E"/>
    <w:multiLevelType w:val="multilevel"/>
    <w:tmpl w:val="FBCECF84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113B5"/>
    <w:rsid w:val="006C075C"/>
    <w:rsid w:val="009113B5"/>
    <w:rsid w:val="00F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52DF"/>
  <w15:docId w15:val="{09E1E88C-2A60-4E94-B59A-CA926AF6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fr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Titre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Arial" w:eastAsia="Arial" w:hAnsi="Arial" w:cs="Arial"/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ind w:left="283"/>
    </w:pPr>
    <w:rPr>
      <w:rFonts w:ascii="Arial" w:eastAsia="Arial" w:hAnsi="Arial" w:cs="Arial"/>
      <w:sz w:val="21"/>
      <w:szCs w:val="21"/>
    </w:rPr>
  </w:style>
  <w:style w:type="paragraph" w:styleId="Liste">
    <w:name w:val="List"/>
    <w:basedOn w:val="Textbody"/>
    <w:rPr>
      <w:rFonts w:cs="Mangal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5270"/>
        <w:tab w:val="right" w:pos="10540"/>
      </w:tabs>
    </w:pPr>
  </w:style>
  <w:style w:type="paragraph" w:styleId="Pieddepage">
    <w:name w:val="footer"/>
    <w:basedOn w:val="Standard"/>
    <w:pPr>
      <w:suppressLineNumbers/>
      <w:tabs>
        <w:tab w:val="center" w:pos="5270"/>
        <w:tab w:val="right" w:pos="10540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List1">
    <w:name w:val="List 1"/>
    <w:basedOn w:val="Liste"/>
    <w:pPr>
      <w:numPr>
        <w:numId w:val="2"/>
      </w:numPr>
      <w:spacing w:after="120"/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rFonts w:ascii="Arial" w:eastAsia="Arial" w:hAnsi="Arial" w:cs="Arial"/>
      <w:sz w:val="20"/>
      <w:szCs w:val="20"/>
    </w:rPr>
  </w:style>
  <w:style w:type="paragraph" w:customStyle="1" w:styleId="Numbering1">
    <w:name w:val="Numbering 1"/>
    <w:basedOn w:val="Liste"/>
    <w:pPr>
      <w:spacing w:after="120"/>
      <w:ind w:left="360" w:hanging="360"/>
    </w:pPr>
  </w:style>
  <w:style w:type="paragraph" w:customStyle="1" w:styleId="Code">
    <w:name w:val="Code"/>
    <w:basedOn w:val="Textbody"/>
    <w:pPr>
      <w:shd w:val="clear" w:color="auto" w:fill="CCFFFF"/>
      <w:spacing w:after="0" w:line="240" w:lineRule="auto"/>
      <w:ind w:left="1134" w:hanging="283"/>
    </w:pPr>
    <w:rPr>
      <w:rFonts w:ascii="Courier New" w:eastAsia="Courier New" w:hAnsi="Courier New" w:cs="Courier New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--Titre1">
    <w:name w:val="--Titre1"/>
    <w:basedOn w:val="Standard"/>
    <w:pPr>
      <w:jc w:val="center"/>
    </w:pPr>
    <w:rPr>
      <w:b/>
      <w:smallCaps/>
      <w:sz w:val="28"/>
    </w:rPr>
  </w:style>
  <w:style w:type="character" w:styleId="Numrodepage">
    <w:name w:val="page number"/>
    <w:basedOn w:val="Policepardfau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Numbering11">
    <w:name w:val="Numbering 1_1"/>
    <w:basedOn w:val="Aucuneliste"/>
    <w:pPr>
      <w:numPr>
        <w:numId w:val="1"/>
      </w:numPr>
    </w:pPr>
  </w:style>
  <w:style w:type="numbering" w:customStyle="1" w:styleId="List11">
    <w:name w:val="List 1_1"/>
    <w:basedOn w:val="Aucuneliste"/>
    <w:pPr>
      <w:numPr>
        <w:numId w:val="2"/>
      </w:numPr>
    </w:pPr>
  </w:style>
  <w:style w:type="numbering" w:customStyle="1" w:styleId="Code1">
    <w:name w:val="Code_1"/>
    <w:basedOn w:val="Aucu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 Massé</dc:creator>
  <cp:lastModifiedBy>Martin, Eddy</cp:lastModifiedBy>
  <cp:revision>2</cp:revision>
  <cp:lastPrinted>2019-07-10T02:52:00Z</cp:lastPrinted>
  <dcterms:created xsi:type="dcterms:W3CDTF">2019-07-19T16:32:00Z</dcterms:created>
  <dcterms:modified xsi:type="dcterms:W3CDTF">2019-07-19T16:32:00Z</dcterms:modified>
</cp:coreProperties>
</file>