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1E04" w14:textId="537FA0DC" w:rsidR="00FF096E" w:rsidRPr="00550A73" w:rsidRDefault="00FF096E" w:rsidP="00FF09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73737"/>
          <w:sz w:val="24"/>
          <w:szCs w:val="24"/>
        </w:rPr>
      </w:pPr>
      <w:r w:rsidRPr="00550A73">
        <w:rPr>
          <w:rFonts w:ascii="Times New Roman" w:hAnsi="Times New Roman" w:cs="Times New Roman"/>
          <w:color w:val="373737"/>
          <w:sz w:val="24"/>
          <w:szCs w:val="24"/>
        </w:rPr>
        <w:t>Hello,</w:t>
      </w:r>
    </w:p>
    <w:p w14:paraId="146A398C" w14:textId="3E48965E" w:rsidR="00550A73" w:rsidRPr="00550A73" w:rsidRDefault="00550A73" w:rsidP="00FF09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73737"/>
          <w:sz w:val="24"/>
          <w:szCs w:val="24"/>
        </w:rPr>
      </w:pPr>
    </w:p>
    <w:p w14:paraId="74CD3C10" w14:textId="50DF2F3E" w:rsidR="00550A73" w:rsidRPr="00550A73" w:rsidRDefault="00550A73" w:rsidP="00FF09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73737"/>
          <w:sz w:val="24"/>
          <w:szCs w:val="24"/>
        </w:rPr>
      </w:pPr>
      <w:r w:rsidRPr="00550A73">
        <w:rPr>
          <w:rFonts w:ascii="Times New Roman" w:hAnsi="Times New Roman" w:cs="Times New Roman"/>
          <w:color w:val="373737"/>
          <w:sz w:val="24"/>
          <w:szCs w:val="24"/>
        </w:rPr>
        <w:t>As you asked for, here are our filed patents</w:t>
      </w:r>
    </w:p>
    <w:p w14:paraId="40F84531" w14:textId="77777777" w:rsidR="00550A73" w:rsidRPr="00550A73" w:rsidRDefault="00550A73" w:rsidP="00FF09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73737"/>
          <w:sz w:val="24"/>
          <w:szCs w:val="24"/>
        </w:rPr>
      </w:pPr>
    </w:p>
    <w:p w14:paraId="352DC017" w14:textId="1E3A683B" w:rsidR="00FF096E" w:rsidRPr="00550A73" w:rsidRDefault="00FF096E" w:rsidP="00FF096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hAnsi="Times New Roman" w:cs="Times New Roman"/>
          <w:color w:val="373737"/>
          <w:sz w:val="24"/>
          <w:szCs w:val="24"/>
        </w:rPr>
      </w:pPr>
      <w:r w:rsidRPr="00550A73">
        <w:rPr>
          <w:rFonts w:ascii="Times New Roman" w:hAnsi="Times New Roman" w:cs="Times New Roman"/>
          <w:color w:val="373737"/>
          <w:sz w:val="24"/>
          <w:szCs w:val="24"/>
        </w:rPr>
        <w:t>(Issued) “</w:t>
      </w:r>
      <w:hyperlink r:id="rId6" w:history="1">
        <w:r w:rsidRPr="00550A7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Graphica</w:t>
        </w:r>
        <w:r w:rsidRPr="00550A7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l</w:t>
        </w:r>
        <w:r w:rsidRPr="00550A7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 xml:space="preserve"> Computer Method for Analyzing Quantum Systems</w:t>
        </w:r>
      </w:hyperlink>
      <w:r w:rsidRPr="00550A73">
        <w:rPr>
          <w:rFonts w:ascii="Times New Roman" w:hAnsi="Times New Roman" w:cs="Times New Roman"/>
          <w:color w:val="373737"/>
          <w:sz w:val="24"/>
          <w:szCs w:val="24"/>
        </w:rPr>
        <w:t>“,</w:t>
      </w:r>
    </w:p>
    <w:p w14:paraId="372F1051" w14:textId="4EFBE22B" w:rsidR="00FF096E" w:rsidRPr="00550A73" w:rsidRDefault="00FF096E" w:rsidP="00FF096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hAnsi="Times New Roman" w:cs="Times New Roman"/>
          <w:color w:val="373737"/>
          <w:sz w:val="24"/>
          <w:szCs w:val="24"/>
        </w:rPr>
      </w:pPr>
      <w:r w:rsidRPr="00550A73">
        <w:rPr>
          <w:rFonts w:ascii="Times New Roman" w:hAnsi="Times New Roman" w:cs="Times New Roman"/>
          <w:color w:val="373737"/>
          <w:sz w:val="24"/>
          <w:szCs w:val="24"/>
        </w:rPr>
        <w:t>(Issued) “</w:t>
      </w:r>
      <w:hyperlink r:id="rId7" w:history="1">
        <w:r w:rsidRPr="00550A7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Compiler for a Quantum Computer</w:t>
        </w:r>
      </w:hyperlink>
      <w:r w:rsidRPr="00550A73">
        <w:rPr>
          <w:rFonts w:ascii="Times New Roman" w:hAnsi="Times New Roman" w:cs="Times New Roman"/>
          <w:color w:val="373737"/>
          <w:sz w:val="24"/>
          <w:szCs w:val="24"/>
        </w:rPr>
        <w:t>“,</w:t>
      </w:r>
    </w:p>
    <w:p w14:paraId="2391C4BA" w14:textId="696CBF1C" w:rsidR="00FF096E" w:rsidRPr="00550A73" w:rsidRDefault="00FF096E" w:rsidP="00FF096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hAnsi="Times New Roman" w:cs="Times New Roman"/>
          <w:color w:val="373737"/>
          <w:sz w:val="24"/>
          <w:szCs w:val="24"/>
        </w:rPr>
      </w:pPr>
      <w:r w:rsidRPr="00550A73">
        <w:rPr>
          <w:rFonts w:ascii="Times New Roman" w:hAnsi="Times New Roman" w:cs="Times New Roman"/>
          <w:color w:val="373737"/>
          <w:sz w:val="24"/>
          <w:szCs w:val="24"/>
        </w:rPr>
        <w:t>(Issued) “</w:t>
      </w:r>
      <w:hyperlink r:id="rId8" w:history="1">
        <w:r w:rsidRPr="00550A7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Method for Performing Classical Bayesian Net Calculations with a Quantum Computer</w:t>
        </w:r>
      </w:hyperlink>
      <w:r w:rsidRPr="00550A73">
        <w:rPr>
          <w:rFonts w:ascii="Times New Roman" w:hAnsi="Times New Roman" w:cs="Times New Roman"/>
          <w:color w:val="373737"/>
          <w:sz w:val="24"/>
          <w:szCs w:val="24"/>
        </w:rPr>
        <w:t>”</w:t>
      </w:r>
    </w:p>
    <w:p w14:paraId="2A34CA1F" w14:textId="0A310C29" w:rsidR="00FF096E" w:rsidRPr="00550A73" w:rsidRDefault="00FF096E" w:rsidP="00FF096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hAnsi="Times New Roman" w:cs="Times New Roman"/>
          <w:color w:val="373737"/>
          <w:sz w:val="24"/>
          <w:szCs w:val="24"/>
        </w:rPr>
      </w:pPr>
      <w:r w:rsidRPr="00550A73">
        <w:rPr>
          <w:rFonts w:ascii="Times New Roman" w:hAnsi="Times New Roman" w:cs="Times New Roman"/>
          <w:color w:val="373737"/>
          <w:sz w:val="24"/>
          <w:szCs w:val="24"/>
        </w:rPr>
        <w:t>(Issued) “</w:t>
      </w:r>
      <w:hyperlink r:id="rId9" w:history="1">
        <w:r w:rsidRPr="00550A7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Method for Sampling Probability Distributions Using a Quantum Computer</w:t>
        </w:r>
      </w:hyperlink>
      <w:r w:rsidRPr="00550A73">
        <w:rPr>
          <w:rFonts w:ascii="Times New Roman" w:hAnsi="Times New Roman" w:cs="Times New Roman"/>
          <w:color w:val="373737"/>
          <w:sz w:val="24"/>
          <w:szCs w:val="24"/>
        </w:rPr>
        <w:t>“,</w:t>
      </w:r>
    </w:p>
    <w:p w14:paraId="463AC3BB" w14:textId="20FBEC7A" w:rsidR="00FF096E" w:rsidRPr="00550A73" w:rsidRDefault="00FF096E" w:rsidP="00FF096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hAnsi="Times New Roman" w:cs="Times New Roman"/>
          <w:color w:val="373737"/>
          <w:sz w:val="24"/>
          <w:szCs w:val="24"/>
        </w:rPr>
      </w:pPr>
      <w:r w:rsidRPr="00550A73">
        <w:rPr>
          <w:rFonts w:ascii="Times New Roman" w:hAnsi="Times New Roman" w:cs="Times New Roman"/>
          <w:color w:val="373737"/>
          <w:sz w:val="24"/>
          <w:szCs w:val="24"/>
        </w:rPr>
        <w:t>(Issued) “</w:t>
      </w:r>
      <w:hyperlink r:id="rId10" w:history="1">
        <w:r w:rsidRPr="00550A7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Method for Driving Starting Quantum State to Target One</w:t>
        </w:r>
      </w:hyperlink>
      <w:r w:rsidRPr="00550A73">
        <w:rPr>
          <w:rFonts w:ascii="Times New Roman" w:hAnsi="Times New Roman" w:cs="Times New Roman"/>
          <w:color w:val="373737"/>
          <w:sz w:val="24"/>
          <w:szCs w:val="24"/>
        </w:rPr>
        <w:t>“,</w:t>
      </w:r>
    </w:p>
    <w:p w14:paraId="5C9B8449" w14:textId="6DE4D568" w:rsidR="00550A73" w:rsidRPr="00550A73" w:rsidRDefault="00FF096E" w:rsidP="00550A73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hAnsi="Times New Roman" w:cs="Times New Roman"/>
          <w:sz w:val="24"/>
          <w:szCs w:val="24"/>
        </w:rPr>
      </w:pPr>
      <w:r w:rsidRPr="00550A73">
        <w:rPr>
          <w:rFonts w:ascii="Times New Roman" w:hAnsi="Times New Roman" w:cs="Times New Roman"/>
          <w:color w:val="373737"/>
          <w:sz w:val="24"/>
          <w:szCs w:val="24"/>
        </w:rPr>
        <w:t>(Issued) “</w:t>
      </w:r>
      <w:hyperlink r:id="rId11" w:history="1">
        <w:r w:rsidRPr="00550A7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Method for Evaluating Quantum Operator Averages</w:t>
        </w:r>
      </w:hyperlink>
      <w:r w:rsidRPr="00550A73">
        <w:rPr>
          <w:rFonts w:ascii="Times New Roman" w:hAnsi="Times New Roman" w:cs="Times New Roman"/>
          <w:color w:val="373737"/>
          <w:sz w:val="24"/>
          <w:szCs w:val="24"/>
        </w:rPr>
        <w:t>“,</w:t>
      </w:r>
    </w:p>
    <w:p w14:paraId="7EDBEA78" w14:textId="765BD676" w:rsidR="00550A73" w:rsidRDefault="00550A73" w:rsidP="00550A73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hAnsi="Times New Roman" w:cs="Times New Roman"/>
          <w:sz w:val="24"/>
          <w:szCs w:val="24"/>
        </w:rPr>
      </w:pPr>
      <w:r w:rsidRPr="00550A73">
        <w:rPr>
          <w:rFonts w:ascii="Times New Roman" w:hAnsi="Times New Roman" w:cs="Times New Roman"/>
          <w:sz w:val="24"/>
          <w:szCs w:val="24"/>
        </w:rPr>
        <w:t xml:space="preserve">(Pending) </w:t>
      </w:r>
      <w:r>
        <w:rPr>
          <w:rFonts w:ascii="Times New Roman" w:hAnsi="Times New Roman" w:cs="Times New Roman"/>
          <w:sz w:val="24"/>
          <w:szCs w:val="24"/>
        </w:rPr>
        <w:t>“Description Here” (Receipt link here)</w:t>
      </w:r>
    </w:p>
    <w:p w14:paraId="3C3F5E76" w14:textId="6617966D" w:rsidR="00550A73" w:rsidRDefault="00550A73" w:rsidP="00550A7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1F2D154" w14:textId="3E664C3A" w:rsidR="00550A73" w:rsidRDefault="00550A73" w:rsidP="00550A7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discussed in the meeting, here is a summary of the different possible revenue streams</w:t>
      </w:r>
      <w:r w:rsidR="002A1B5A">
        <w:rPr>
          <w:rFonts w:ascii="Times New Roman" w:hAnsi="Times New Roman" w:cs="Times New Roman"/>
          <w:sz w:val="24"/>
          <w:szCs w:val="24"/>
        </w:rPr>
        <w:t xml:space="preserve"> in the short term</w:t>
      </w:r>
    </w:p>
    <w:p w14:paraId="7DC39B1E" w14:textId="5932BC5E" w:rsidR="002A1B5A" w:rsidRDefault="002A1B5A" w:rsidP="002A1B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way to distill simple Machine Learning and Deep Learning Blackbox neural networks (Quantum Learning). </w:t>
      </w:r>
    </w:p>
    <w:p w14:paraId="2BBDE885" w14:textId="6BD35A40" w:rsidR="002A1B5A" w:rsidRDefault="002A1B5A" w:rsidP="002A1B5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interrogate neural networks to turn them into models that can be followed by humans. Can be offered as a </w:t>
      </w:r>
      <w:proofErr w:type="gramStart"/>
      <w:r>
        <w:rPr>
          <w:rFonts w:ascii="Times New Roman" w:hAnsi="Times New Roman" w:cs="Times New Roman"/>
          <w:sz w:val="24"/>
          <w:szCs w:val="24"/>
        </w:rPr>
        <w:t>subscription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263A30BA" w14:textId="5F7902AE" w:rsidR="002A1B5A" w:rsidRDefault="002A1B5A" w:rsidP="002A1B5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will only work for small models (e.g. Credit Scoring), can be scaled up once quantum supremacy is shown</w:t>
      </w:r>
    </w:p>
    <w:p w14:paraId="4068C865" w14:textId="1B1D59FE" w:rsidR="002A1B5A" w:rsidRPr="00E47780" w:rsidRDefault="002A1B5A" w:rsidP="00E477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Synapse GL: </w:t>
      </w:r>
      <w:r w:rsidR="00E47780">
        <w:rPr>
          <w:rFonts w:ascii="Times New Roman" w:hAnsi="Times New Roman" w:cs="Times New Roman"/>
          <w:sz w:val="24"/>
          <w:szCs w:val="24"/>
        </w:rPr>
        <w:t>(Patent Pending)</w:t>
      </w:r>
      <w:r w:rsidR="00E47780" w:rsidRPr="00E477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6105D" w14:textId="2B1035FC" w:rsidR="002A1B5A" w:rsidRDefault="00E47780" w:rsidP="002A1B5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WebGL to use the unused computing power of a computer chip while not being in the hands of a user</w:t>
      </w:r>
    </w:p>
    <w:p w14:paraId="27F3DD6A" w14:textId="24B0A9A1" w:rsidR="00E47780" w:rsidRDefault="00E47780" w:rsidP="002A1B5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 to distribute the load of a problem over multiple unused computers to make the computation faster</w:t>
      </w:r>
    </w:p>
    <w:p w14:paraId="7538C853" w14:textId="163E9EB8" w:rsidR="00E47780" w:rsidRDefault="00E47780" w:rsidP="00E4778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very useful in blockchain technologies (especially when they switch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5BB635" w14:textId="3F25A9AC" w:rsidR="00E47780" w:rsidRDefault="00E47780" w:rsidP="00E477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Silent Witness:</w:t>
      </w:r>
    </w:p>
    <w:p w14:paraId="63B23D85" w14:textId="2DEAD5F2" w:rsidR="00E47780" w:rsidRDefault="00E47780" w:rsidP="00E4778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ensure company policy is monitored to standard, while maintaining privacy</w:t>
      </w:r>
    </w:p>
    <w:p w14:paraId="251E5DF0" w14:textId="56D62AE4" w:rsidR="00AB54E9" w:rsidRDefault="00AB54E9" w:rsidP="00E4778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Encrypts private conversations between employees between using two keys, one from each person.</w:t>
      </w:r>
    </w:p>
    <w:p w14:paraId="713862D6" w14:textId="55CD3D81" w:rsidR="00AB54E9" w:rsidRDefault="00AB54E9" w:rsidP="00E4778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recordings are stored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encrypted way in an off company data storage facility.</w:t>
      </w:r>
    </w:p>
    <w:p w14:paraId="3DBD60EB" w14:textId="6EE51767" w:rsidR="00AB54E9" w:rsidRDefault="00AB54E9" w:rsidP="00E4778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be accessed when both parties agree</w:t>
      </w:r>
    </w:p>
    <w:p w14:paraId="65BFB530" w14:textId="40120161" w:rsidR="00AB54E9" w:rsidRPr="00E47780" w:rsidRDefault="00AB54E9" w:rsidP="00E4778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ever a claim for a breach in professional policy, we can appeal to open the encrypted recordings, which can be analyzed by the HR department for violations</w:t>
      </w:r>
      <w:bookmarkStart w:id="0" w:name="_GoBack"/>
      <w:bookmarkEnd w:id="0"/>
    </w:p>
    <w:p w14:paraId="29CCC496" w14:textId="6B8B5746" w:rsidR="002A1B5A" w:rsidRDefault="002A1B5A" w:rsidP="002A1B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 Technology (insert description here)</w:t>
      </w:r>
    </w:p>
    <w:p w14:paraId="5A37D4BF" w14:textId="0D7F15EE" w:rsidR="002A1B5A" w:rsidRPr="002A1B5A" w:rsidRDefault="002A1B5A" w:rsidP="002A1B5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Description here</w:t>
      </w:r>
    </w:p>
    <w:p w14:paraId="7FE49A17" w14:textId="77777777" w:rsidR="00550A73" w:rsidRPr="00550A73" w:rsidRDefault="00550A73" w:rsidP="00550A7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2E9D7D3" w14:textId="1009AD32" w:rsidR="00FF096E" w:rsidRPr="00550A73" w:rsidRDefault="00FF096E" w:rsidP="00FF09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E460E3C" w14:textId="77777777" w:rsidR="00FF096E" w:rsidRPr="00550A73" w:rsidRDefault="00FF096E" w:rsidP="00FF09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E093CC9" w14:textId="236DCADB" w:rsidR="00FF096E" w:rsidRPr="00550A73" w:rsidRDefault="00FF096E" w:rsidP="00FF09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60BF33F" w14:textId="77777777" w:rsidR="00FF096E" w:rsidRPr="00550A73" w:rsidRDefault="00FF096E" w:rsidP="00FF09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FF096E" w:rsidRPr="00550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74F8"/>
    <w:multiLevelType w:val="hybridMultilevel"/>
    <w:tmpl w:val="3EBAD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1C00"/>
    <w:multiLevelType w:val="multilevel"/>
    <w:tmpl w:val="CFD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25620"/>
    <w:multiLevelType w:val="hybridMultilevel"/>
    <w:tmpl w:val="B49EA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6E"/>
    <w:rsid w:val="002A1B5A"/>
    <w:rsid w:val="00302A4A"/>
    <w:rsid w:val="00550A73"/>
    <w:rsid w:val="00AB54E9"/>
    <w:rsid w:val="00E47780"/>
    <w:rsid w:val="00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CFD9"/>
  <w15:chartTrackingRefBased/>
  <w15:docId w15:val="{1F329940-25E3-4A4B-98CF-96A2F3EC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6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F096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F09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US762067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atents.google.com/patent/US645699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patents/US5787236" TargetMode="External"/><Relationship Id="rId11" Type="http://schemas.openxmlformats.org/officeDocument/2006/relationships/hyperlink" Target="https://patents.google.com/patent/US861249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tents.google.com/patent/US85274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tents.google.com/patent/US85436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91E71-1B8E-4FE7-AA98-692DF649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Luthra</dc:creator>
  <cp:keywords/>
  <dc:description/>
  <cp:lastModifiedBy>Aryan Luthra</cp:lastModifiedBy>
  <cp:revision>1</cp:revision>
  <dcterms:created xsi:type="dcterms:W3CDTF">2018-05-19T02:54:00Z</dcterms:created>
  <dcterms:modified xsi:type="dcterms:W3CDTF">2018-05-19T03:46:00Z</dcterms:modified>
</cp:coreProperties>
</file>