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A37" w:rsidRPr="008D5DC3" w:rsidRDefault="005D0A37" w:rsidP="005D0A37">
      <w:pPr>
        <w:spacing w:after="240"/>
        <w:jc w:val="center"/>
        <w:rPr>
          <w:rFonts w:asciiTheme="minorHAnsi" w:hAnsiTheme="minorHAnsi" w:cs="Calibri"/>
          <w:sz w:val="28"/>
          <w:szCs w:val="28"/>
        </w:rPr>
      </w:pPr>
      <w:r w:rsidRPr="008D5DC3">
        <w:rPr>
          <w:rFonts w:asciiTheme="minorHAnsi" w:hAnsiTheme="minorHAnsi"/>
          <w:noProof/>
          <w:lang w:val="it-IT"/>
        </w:rPr>
        <w:drawing>
          <wp:inline distT="0" distB="0" distL="0" distR="0">
            <wp:extent cx="1628775" cy="542925"/>
            <wp:effectExtent l="0" t="0" r="9525" b="9525"/>
            <wp:docPr id="1" name="Immagine 1" descr="carta%20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a%20gen"/>
                    <pic:cNvPicPr>
                      <a:picLocks noChangeAspect="1" noChangeArrowheads="1"/>
                    </pic:cNvPicPr>
                  </pic:nvPicPr>
                  <pic:blipFill>
                    <a:blip r:embed="rId8">
                      <a:extLst>
                        <a:ext uri="{28A0092B-C50C-407E-A947-70E740481C1C}">
                          <a14:useLocalDpi xmlns:a14="http://schemas.microsoft.com/office/drawing/2010/main" val="0"/>
                        </a:ext>
                      </a:extLst>
                    </a:blip>
                    <a:srcRect r="19662"/>
                    <a:stretch>
                      <a:fillRect/>
                    </a:stretch>
                  </pic:blipFill>
                  <pic:spPr bwMode="auto">
                    <a:xfrm>
                      <a:off x="0" y="0"/>
                      <a:ext cx="1628775" cy="542925"/>
                    </a:xfrm>
                    <a:prstGeom prst="rect">
                      <a:avLst/>
                    </a:prstGeom>
                    <a:noFill/>
                    <a:ln>
                      <a:noFill/>
                    </a:ln>
                  </pic:spPr>
                </pic:pic>
              </a:graphicData>
            </a:graphic>
          </wp:inline>
        </w:drawing>
      </w:r>
    </w:p>
    <w:p w:rsidR="005D0A37" w:rsidRPr="008D5DC3" w:rsidRDefault="005D0A37" w:rsidP="005D0A37">
      <w:pPr>
        <w:jc w:val="center"/>
        <w:rPr>
          <w:rFonts w:asciiTheme="minorHAnsi" w:hAnsiTheme="minorHAnsi" w:cstheme="minorHAnsi"/>
          <w:sz w:val="28"/>
          <w:szCs w:val="28"/>
        </w:rPr>
      </w:pPr>
      <w:r w:rsidRPr="008D5DC3">
        <w:rPr>
          <w:rFonts w:asciiTheme="minorHAnsi" w:hAnsiTheme="minorHAnsi" w:cstheme="minorHAnsi"/>
          <w:sz w:val="28"/>
          <w:szCs w:val="28"/>
        </w:rPr>
        <w:t>Department of Engineering and Architecture</w:t>
      </w:r>
    </w:p>
    <w:p w:rsidR="005D0A37" w:rsidRPr="008D5DC3" w:rsidRDefault="005D0A37" w:rsidP="005D0A37">
      <w:pPr>
        <w:spacing w:after="120"/>
        <w:jc w:val="center"/>
        <w:rPr>
          <w:rFonts w:asciiTheme="minorHAnsi" w:hAnsiTheme="minorHAnsi" w:cstheme="minorHAnsi"/>
          <w:sz w:val="28"/>
          <w:szCs w:val="28"/>
        </w:rPr>
      </w:pPr>
      <w:r w:rsidRPr="008D5DC3">
        <w:rPr>
          <w:rFonts w:asciiTheme="minorHAnsi" w:hAnsiTheme="minorHAnsi" w:cstheme="minorHAnsi"/>
          <w:sz w:val="28"/>
          <w:szCs w:val="28"/>
        </w:rPr>
        <w:t>Master of Science in Communication Engineering</w:t>
      </w:r>
    </w:p>
    <w:p w:rsidR="005D0A37" w:rsidRPr="008D5DC3" w:rsidRDefault="005D0A37" w:rsidP="005D0A37">
      <w:pPr>
        <w:jc w:val="center"/>
        <w:rPr>
          <w:rFonts w:asciiTheme="minorHAnsi" w:hAnsiTheme="minorHAnsi" w:cstheme="minorHAnsi"/>
          <w:b/>
          <w:i/>
          <w:sz w:val="32"/>
          <w:szCs w:val="32"/>
        </w:rPr>
      </w:pPr>
      <w:r w:rsidRPr="008D5DC3">
        <w:rPr>
          <w:rFonts w:asciiTheme="minorHAnsi" w:hAnsiTheme="minorHAnsi" w:cstheme="minorHAnsi"/>
          <w:b/>
          <w:i/>
          <w:sz w:val="32"/>
          <w:szCs w:val="32"/>
        </w:rPr>
        <w:t>Advanced Photonics</w:t>
      </w:r>
    </w:p>
    <w:p w:rsidR="005D0A37" w:rsidRPr="008D5DC3" w:rsidRDefault="005D0A37" w:rsidP="005D0A37">
      <w:pPr>
        <w:spacing w:after="120"/>
        <w:jc w:val="center"/>
        <w:rPr>
          <w:rFonts w:asciiTheme="minorHAnsi" w:hAnsiTheme="minorHAnsi" w:cstheme="minorHAnsi"/>
        </w:rPr>
      </w:pPr>
      <w:r w:rsidRPr="008D5DC3">
        <w:rPr>
          <w:rFonts w:asciiTheme="minorHAnsi" w:hAnsiTheme="minorHAnsi" w:cstheme="minorHAnsi"/>
          <w:i/>
        </w:rPr>
        <w:t>Academic Year 201</w:t>
      </w:r>
      <w:r w:rsidR="004A6485" w:rsidRPr="008D5DC3">
        <w:rPr>
          <w:rFonts w:asciiTheme="minorHAnsi" w:hAnsiTheme="minorHAnsi" w:cstheme="minorHAnsi"/>
          <w:i/>
        </w:rPr>
        <w:t>9</w:t>
      </w:r>
      <w:r w:rsidRPr="008D5DC3">
        <w:rPr>
          <w:rFonts w:asciiTheme="minorHAnsi" w:hAnsiTheme="minorHAnsi" w:cstheme="minorHAnsi"/>
          <w:i/>
        </w:rPr>
        <w:t>-20</w:t>
      </w:r>
      <w:r w:rsidR="004A6485" w:rsidRPr="008D5DC3">
        <w:rPr>
          <w:rFonts w:asciiTheme="minorHAnsi" w:hAnsiTheme="minorHAnsi" w:cstheme="minorHAnsi"/>
          <w:i/>
        </w:rPr>
        <w:t>20</w:t>
      </w:r>
    </w:p>
    <w:p w:rsidR="005D0A37" w:rsidRPr="008D5DC3" w:rsidRDefault="005D0A37" w:rsidP="00E13101">
      <w:pPr>
        <w:spacing w:after="360"/>
        <w:jc w:val="center"/>
        <w:rPr>
          <w:rFonts w:asciiTheme="minorHAnsi" w:hAnsiTheme="minorHAnsi" w:cstheme="minorHAnsi"/>
          <w:b/>
          <w:sz w:val="28"/>
          <w:szCs w:val="28"/>
        </w:rPr>
      </w:pPr>
      <w:r w:rsidRPr="008D5DC3">
        <w:rPr>
          <w:rFonts w:asciiTheme="minorHAnsi" w:hAnsiTheme="minorHAnsi" w:cstheme="minorHAnsi"/>
          <w:b/>
          <w:sz w:val="32"/>
          <w:szCs w:val="32"/>
        </w:rPr>
        <w:t>Final Assignment Repor</w:t>
      </w:r>
      <w:r w:rsidR="004A6485" w:rsidRPr="008D5DC3">
        <w:rPr>
          <w:rFonts w:asciiTheme="minorHAnsi" w:hAnsiTheme="minorHAnsi" w:cstheme="minorHAnsi"/>
          <w:b/>
          <w:sz w:val="32"/>
          <w:szCs w:val="32"/>
        </w:rPr>
        <w:t>t</w:t>
      </w:r>
    </w:p>
    <w:p w:rsidR="005D0A37" w:rsidRPr="008D5DC3" w:rsidRDefault="005D0A37" w:rsidP="005D0A37">
      <w:pPr>
        <w:rPr>
          <w:rFonts w:asciiTheme="minorHAnsi" w:hAnsiTheme="minorHAnsi" w:cstheme="minorHAnsi"/>
          <w:b/>
          <w:sz w:val="28"/>
          <w:szCs w:val="28"/>
        </w:rPr>
      </w:pPr>
      <w:r w:rsidRPr="008D5DC3">
        <w:rPr>
          <w:rFonts w:asciiTheme="minorHAnsi" w:hAnsiTheme="minorHAnsi" w:cstheme="minorHAnsi"/>
          <w:b/>
          <w:sz w:val="28"/>
          <w:szCs w:val="28"/>
        </w:rPr>
        <w:t>Student:</w:t>
      </w:r>
      <w:r w:rsidR="005B1617" w:rsidRPr="008D5DC3">
        <w:rPr>
          <w:rFonts w:asciiTheme="minorHAnsi" w:hAnsiTheme="minorHAnsi" w:cstheme="minorHAnsi"/>
          <w:b/>
          <w:sz w:val="28"/>
          <w:szCs w:val="28"/>
        </w:rPr>
        <w:t xml:space="preserve"> Sahil Kumar</w:t>
      </w:r>
    </w:p>
    <w:p w:rsidR="005D0A37" w:rsidRPr="008D5DC3" w:rsidRDefault="005D0A37" w:rsidP="00E13101">
      <w:pPr>
        <w:spacing w:after="360"/>
        <w:rPr>
          <w:rFonts w:asciiTheme="minorHAnsi" w:hAnsiTheme="minorHAnsi" w:cstheme="minorHAnsi"/>
          <w:b/>
          <w:sz w:val="28"/>
          <w:szCs w:val="28"/>
        </w:rPr>
      </w:pPr>
      <w:r w:rsidRPr="008D5DC3">
        <w:rPr>
          <w:rFonts w:asciiTheme="minorHAnsi" w:hAnsiTheme="minorHAnsi" w:cstheme="minorHAnsi"/>
          <w:b/>
          <w:sz w:val="28"/>
          <w:szCs w:val="28"/>
        </w:rPr>
        <w:t>Identification number</w:t>
      </w:r>
      <w:r w:rsidR="005B1617" w:rsidRPr="008D5DC3">
        <w:rPr>
          <w:rFonts w:asciiTheme="minorHAnsi" w:hAnsiTheme="minorHAnsi" w:cstheme="minorHAnsi"/>
          <w:b/>
          <w:sz w:val="28"/>
          <w:szCs w:val="28"/>
        </w:rPr>
        <w:t>: 309505</w:t>
      </w:r>
      <w:r w:rsidRPr="008D5DC3">
        <w:rPr>
          <w:rFonts w:asciiTheme="minorHAnsi" w:hAnsiTheme="minorHAnsi" w:cstheme="minorHAnsi"/>
          <w:b/>
          <w:sz w:val="28"/>
          <w:szCs w:val="28"/>
        </w:rPr>
        <w:t xml:space="preserve"> </w:t>
      </w:r>
    </w:p>
    <w:p w:rsidR="005D0A37" w:rsidRPr="008D5DC3" w:rsidRDefault="005D0A37" w:rsidP="005D0A37">
      <w:pPr>
        <w:rPr>
          <w:rFonts w:asciiTheme="minorHAnsi" w:hAnsiTheme="minorHAnsi" w:cstheme="minorHAnsi"/>
          <w:b/>
        </w:rPr>
      </w:pPr>
      <w:r w:rsidRPr="008D5DC3">
        <w:rPr>
          <w:rFonts w:asciiTheme="minorHAnsi" w:hAnsiTheme="minorHAnsi" w:cstheme="minorHAnsi"/>
          <w:b/>
        </w:rPr>
        <w:t>Abstract:</w:t>
      </w:r>
    </w:p>
    <w:p w:rsidR="005D0A37" w:rsidRPr="008D5DC3" w:rsidRDefault="005B1617" w:rsidP="005D0A37">
      <w:pPr>
        <w:spacing w:after="240"/>
        <w:jc w:val="both"/>
        <w:rPr>
          <w:rFonts w:asciiTheme="minorHAnsi" w:hAnsiTheme="minorHAnsi" w:cs="Calibri"/>
        </w:rPr>
      </w:pPr>
      <w:r w:rsidRPr="008D5DC3">
        <w:rPr>
          <w:rFonts w:asciiTheme="minorHAnsi" w:hAnsiTheme="minorHAnsi" w:cstheme="minorHAnsi"/>
          <w:i/>
        </w:rPr>
        <w:t>In this project, I am analyzing the influence of the ring-core profile on the Mode Field Diameter (MFD) of Pure Silica Core Fibers (PSCFs) through numerical simulations based on the Finite Elements Method</w:t>
      </w:r>
      <w:r w:rsidR="005D0A37" w:rsidRPr="008D5DC3">
        <w:rPr>
          <w:rFonts w:asciiTheme="minorHAnsi" w:hAnsiTheme="minorHAnsi" w:cstheme="minorHAnsi"/>
          <w:i/>
        </w:rPr>
        <w:t>.</w:t>
      </w:r>
      <w:r w:rsidRPr="008D5DC3">
        <w:rPr>
          <w:rFonts w:asciiTheme="minorHAnsi" w:hAnsiTheme="minorHAnsi" w:cstheme="minorHAnsi"/>
          <w:i/>
        </w:rPr>
        <w:t xml:space="preserve"> I am</w:t>
      </w:r>
      <w:r w:rsidR="006E26F5" w:rsidRPr="008D5DC3">
        <w:rPr>
          <w:rFonts w:asciiTheme="minorHAnsi" w:hAnsiTheme="minorHAnsi" w:cstheme="minorHAnsi"/>
          <w:i/>
        </w:rPr>
        <w:t xml:space="preserve"> also</w:t>
      </w:r>
      <w:r w:rsidRPr="008D5DC3">
        <w:rPr>
          <w:rFonts w:asciiTheme="minorHAnsi" w:hAnsiTheme="minorHAnsi" w:cstheme="minorHAnsi"/>
          <w:i/>
        </w:rPr>
        <w:t xml:space="preserve"> comparing </w:t>
      </w:r>
      <w:r w:rsidR="006E26F5" w:rsidRPr="008D5DC3">
        <w:rPr>
          <w:rFonts w:asciiTheme="minorHAnsi" w:hAnsiTheme="minorHAnsi" w:cstheme="minorHAnsi"/>
          <w:i/>
        </w:rPr>
        <w:t xml:space="preserve">the values of </w:t>
      </w:r>
      <w:r w:rsidRPr="008D5DC3">
        <w:rPr>
          <w:rFonts w:asciiTheme="minorHAnsi" w:hAnsiTheme="minorHAnsi" w:cstheme="minorHAnsi"/>
          <w:i/>
        </w:rPr>
        <w:t>ring-core and step-core pure silica core fibers at same value of Effective Area (A</w:t>
      </w:r>
      <w:r w:rsidRPr="008D5DC3">
        <w:rPr>
          <w:rFonts w:asciiTheme="minorHAnsi" w:hAnsiTheme="minorHAnsi" w:cstheme="minorHAnsi"/>
          <w:i/>
          <w:vertAlign w:val="subscript"/>
        </w:rPr>
        <w:t>eff</w:t>
      </w:r>
      <w:r w:rsidRPr="008D5DC3">
        <w:rPr>
          <w:rFonts w:asciiTheme="minorHAnsi" w:hAnsiTheme="minorHAnsi" w:cstheme="minorHAnsi"/>
          <w:i/>
        </w:rPr>
        <w:t>) in terms of Mode Field Diameter</w:t>
      </w:r>
      <w:r w:rsidR="006E26F5" w:rsidRPr="008D5DC3">
        <w:rPr>
          <w:rFonts w:asciiTheme="minorHAnsi" w:hAnsiTheme="minorHAnsi" w:cstheme="minorHAnsi"/>
          <w:i/>
        </w:rPr>
        <w:t>, by</w:t>
      </w:r>
      <w:r w:rsidRPr="008D5DC3">
        <w:rPr>
          <w:rFonts w:asciiTheme="minorHAnsi" w:hAnsiTheme="minorHAnsi" w:cstheme="minorHAnsi"/>
          <w:i/>
        </w:rPr>
        <w:t xml:space="preserve"> calculating</w:t>
      </w:r>
      <w:r w:rsidR="006E26F5" w:rsidRPr="008D5DC3">
        <w:rPr>
          <w:rFonts w:asciiTheme="minorHAnsi" w:hAnsiTheme="minorHAnsi" w:cstheme="minorHAnsi"/>
          <w:i/>
        </w:rPr>
        <w:t xml:space="preserve"> or evaluating</w:t>
      </w:r>
      <w:r w:rsidRPr="008D5DC3">
        <w:rPr>
          <w:rFonts w:asciiTheme="minorHAnsi" w:hAnsiTheme="minorHAnsi" w:cstheme="minorHAnsi"/>
          <w:i/>
        </w:rPr>
        <w:t xml:space="preserve"> </w:t>
      </w:r>
      <w:r w:rsidR="006E26F5" w:rsidRPr="008D5DC3">
        <w:rPr>
          <w:rFonts w:asciiTheme="minorHAnsi" w:hAnsiTheme="minorHAnsi" w:cstheme="minorHAnsi"/>
          <w:i/>
        </w:rPr>
        <w:t xml:space="preserve">the </w:t>
      </w:r>
      <w:r w:rsidRPr="008D5DC3">
        <w:rPr>
          <w:rFonts w:asciiTheme="minorHAnsi" w:hAnsiTheme="minorHAnsi" w:cstheme="minorHAnsi"/>
          <w:i/>
        </w:rPr>
        <w:t xml:space="preserve">splice loss </w:t>
      </w:r>
      <w:r w:rsidR="006E26F5" w:rsidRPr="008D5DC3">
        <w:rPr>
          <w:rFonts w:asciiTheme="minorHAnsi" w:hAnsiTheme="minorHAnsi" w:cstheme="minorHAnsi"/>
          <w:i/>
        </w:rPr>
        <w:t>to</w:t>
      </w:r>
      <w:r w:rsidRPr="008D5DC3">
        <w:rPr>
          <w:rFonts w:asciiTheme="minorHAnsi" w:hAnsiTheme="minorHAnsi" w:cstheme="minorHAnsi"/>
          <w:i/>
        </w:rPr>
        <w:t xml:space="preserve"> Standard Single Mode Fibers.</w:t>
      </w:r>
      <w:r w:rsidR="006E26F5" w:rsidRPr="008D5DC3">
        <w:rPr>
          <w:rFonts w:asciiTheme="minorHAnsi" w:hAnsiTheme="minorHAnsi" w:cstheme="minorHAnsi"/>
          <w:i/>
        </w:rPr>
        <w:t xml:space="preserve"> Finally, I show how the effectiveness of the ring-core profile in reducing the MFD mismatch with SSMFs, by comparing the values of splice losses obtained for both simulations.</w:t>
      </w:r>
    </w:p>
    <w:p w:rsidR="005D0A37" w:rsidRPr="008D5DC3" w:rsidRDefault="005D0A37" w:rsidP="005D0A37">
      <w:pPr>
        <w:numPr>
          <w:ilvl w:val="0"/>
          <w:numId w:val="1"/>
        </w:numPr>
        <w:spacing w:after="120"/>
        <w:ind w:left="284" w:hanging="284"/>
        <w:jc w:val="center"/>
        <w:rPr>
          <w:rFonts w:asciiTheme="minorHAnsi" w:hAnsiTheme="minorHAnsi" w:cstheme="minorHAnsi"/>
          <w:b/>
        </w:rPr>
      </w:pPr>
      <w:r w:rsidRPr="008D5DC3">
        <w:rPr>
          <w:rFonts w:asciiTheme="minorHAnsi" w:hAnsiTheme="minorHAnsi" w:cstheme="minorHAnsi"/>
          <w:b/>
        </w:rPr>
        <w:t>Introduction</w:t>
      </w:r>
    </w:p>
    <w:p w:rsidR="001607C5" w:rsidRPr="008D5DC3" w:rsidRDefault="001049FD" w:rsidP="00911D78">
      <w:pPr>
        <w:jc w:val="both"/>
        <w:rPr>
          <w:rFonts w:asciiTheme="minorHAnsi" w:hAnsiTheme="minorHAnsi" w:cstheme="minorHAnsi"/>
        </w:rPr>
      </w:pPr>
      <w:r w:rsidRPr="008D5DC3">
        <w:rPr>
          <w:rFonts w:asciiTheme="minorHAnsi" w:hAnsiTheme="minorHAnsi" w:cstheme="minorHAnsi"/>
        </w:rPr>
        <w:t xml:space="preserve">In this assignment, </w:t>
      </w:r>
      <w:r w:rsidR="004F3748" w:rsidRPr="008D5DC3">
        <w:rPr>
          <w:rFonts w:asciiTheme="minorHAnsi" w:hAnsiTheme="minorHAnsi" w:cstheme="minorHAnsi"/>
        </w:rPr>
        <w:t>it’s</w:t>
      </w:r>
      <w:r w:rsidRPr="008D5DC3">
        <w:rPr>
          <w:rFonts w:asciiTheme="minorHAnsi" w:hAnsiTheme="minorHAnsi" w:cstheme="minorHAnsi"/>
        </w:rPr>
        <w:t xml:space="preserve"> important to understand </w:t>
      </w:r>
      <w:r w:rsidR="001607C5" w:rsidRPr="008D5DC3">
        <w:rPr>
          <w:rFonts w:asciiTheme="minorHAnsi" w:hAnsiTheme="minorHAnsi" w:cstheme="minorHAnsi"/>
        </w:rPr>
        <w:t xml:space="preserve">Pure Silica Core Fiber and </w:t>
      </w:r>
      <w:r w:rsidRPr="008D5DC3">
        <w:rPr>
          <w:rFonts w:asciiTheme="minorHAnsi" w:hAnsiTheme="minorHAnsi" w:cstheme="minorHAnsi"/>
        </w:rPr>
        <w:t>the terms like Effective Area (A</w:t>
      </w:r>
      <w:r w:rsidRPr="008D5DC3">
        <w:rPr>
          <w:rFonts w:asciiTheme="minorHAnsi" w:hAnsiTheme="minorHAnsi" w:cstheme="minorHAnsi"/>
          <w:vertAlign w:val="subscript"/>
        </w:rPr>
        <w:t>eff</w:t>
      </w:r>
      <w:r w:rsidRPr="008D5DC3">
        <w:rPr>
          <w:rFonts w:asciiTheme="minorHAnsi" w:hAnsiTheme="minorHAnsi" w:cstheme="minorHAnsi"/>
        </w:rPr>
        <w:t xml:space="preserve">) and </w:t>
      </w:r>
      <w:r w:rsidR="004F3748" w:rsidRPr="008D5DC3">
        <w:rPr>
          <w:rFonts w:asciiTheme="minorHAnsi" w:hAnsiTheme="minorHAnsi" w:cstheme="minorHAnsi"/>
        </w:rPr>
        <w:t>Mode Field Diameter (MFD)</w:t>
      </w:r>
      <w:r w:rsidR="001C17D9" w:rsidRPr="008D5DC3">
        <w:rPr>
          <w:rFonts w:asciiTheme="minorHAnsi" w:hAnsiTheme="minorHAnsi" w:cstheme="minorHAnsi"/>
        </w:rPr>
        <w:t xml:space="preserve"> for Pure Silica Core Fibers as well as their mathematical </w:t>
      </w:r>
      <w:r w:rsidR="001607C5" w:rsidRPr="008D5DC3">
        <w:rPr>
          <w:rFonts w:asciiTheme="minorHAnsi" w:hAnsiTheme="minorHAnsi" w:cstheme="minorHAnsi"/>
        </w:rPr>
        <w:t>equations.</w:t>
      </w:r>
    </w:p>
    <w:p w:rsidR="001C17D9" w:rsidRPr="008D5DC3" w:rsidRDefault="004F3748" w:rsidP="00911D78">
      <w:pPr>
        <w:jc w:val="both"/>
        <w:rPr>
          <w:rFonts w:asciiTheme="minorHAnsi" w:hAnsiTheme="minorHAnsi" w:cstheme="minorHAnsi"/>
        </w:rPr>
      </w:pPr>
      <w:r w:rsidRPr="008D5DC3">
        <w:rPr>
          <w:rFonts w:asciiTheme="minorHAnsi" w:hAnsiTheme="minorHAnsi" w:cstheme="minorHAnsi"/>
        </w:rPr>
        <w:t xml:space="preserve"> </w:t>
      </w:r>
    </w:p>
    <w:p w:rsidR="001049FD" w:rsidRPr="008D5DC3" w:rsidRDefault="004F3748" w:rsidP="008D5DC3">
      <w:pPr>
        <w:jc w:val="both"/>
        <w:rPr>
          <w:rFonts w:asciiTheme="minorHAnsi" w:hAnsiTheme="minorHAnsi" w:cstheme="minorHAnsi"/>
        </w:rPr>
      </w:pPr>
      <w:r w:rsidRPr="008D5DC3">
        <w:rPr>
          <w:rFonts w:asciiTheme="minorHAnsi" w:hAnsiTheme="minorHAnsi" w:cstheme="minorHAnsi"/>
          <w:b/>
        </w:rPr>
        <w:t>Effective Area</w:t>
      </w:r>
      <w:r w:rsidR="001C17D9" w:rsidRPr="008D5DC3">
        <w:rPr>
          <w:rFonts w:asciiTheme="minorHAnsi" w:hAnsiTheme="minorHAnsi" w:cstheme="minorHAnsi"/>
        </w:rPr>
        <w:t xml:space="preserve"> </w:t>
      </w:r>
      <w:r w:rsidR="001C17D9" w:rsidRPr="008D5DC3">
        <w:rPr>
          <w:rFonts w:asciiTheme="minorHAnsi" w:hAnsiTheme="minorHAnsi" w:cstheme="minorHAnsi"/>
          <w:vertAlign w:val="superscript"/>
        </w:rPr>
        <w:t>[1]</w:t>
      </w:r>
      <w:r w:rsidRPr="008D5DC3">
        <w:rPr>
          <w:rFonts w:asciiTheme="minorHAnsi" w:hAnsiTheme="minorHAnsi" w:cstheme="minorHAnsi"/>
        </w:rPr>
        <w:t xml:space="preserve"> of a Pure Silica Core Fiber is also known as Effective Mode Area, is a quantit</w:t>
      </w:r>
      <w:r w:rsidR="001C17D9" w:rsidRPr="008D5DC3">
        <w:rPr>
          <w:rFonts w:asciiTheme="minorHAnsi" w:hAnsiTheme="minorHAnsi" w:cstheme="minorHAnsi"/>
        </w:rPr>
        <w:t>ative measure of the area which a waveguide or fiber mode effectively covers in the transverse dimensions. Effective Area is measure in meter square. Mathematically it is defined as follows</w:t>
      </w:r>
    </w:p>
    <w:p w:rsidR="00973FD7" w:rsidRPr="008D5DC3" w:rsidRDefault="00973FD7" w:rsidP="002F3733">
      <w:pPr>
        <w:rPr>
          <w:rFonts w:asciiTheme="minorHAnsi" w:hAnsiTheme="minorHAnsi" w:cstheme="minorHAnsi"/>
        </w:rPr>
      </w:pPr>
    </w:p>
    <w:p w:rsidR="001607C5" w:rsidRPr="008D5DC3" w:rsidRDefault="001C17D9" w:rsidP="001607C5">
      <w:pPr>
        <w:spacing w:after="120" w:line="360" w:lineRule="auto"/>
        <w:jc w:val="center"/>
        <w:rPr>
          <w:rFonts w:asciiTheme="minorHAnsi" w:hAnsiTheme="minorHAnsi"/>
          <w:sz w:val="28"/>
          <w:szCs w:val="18"/>
          <w:lang w:val="it-IT"/>
        </w:rPr>
      </w:pPr>
      <w:r w:rsidRPr="008D5DC3">
        <w:rPr>
          <w:rFonts w:asciiTheme="minorHAnsi" w:hAnsiTheme="minorHAnsi"/>
          <w:lang w:val="it-IT"/>
        </w:rPr>
        <w:t>A</w:t>
      </w:r>
      <w:r w:rsidRPr="008D5DC3">
        <w:rPr>
          <w:rFonts w:asciiTheme="minorHAnsi" w:hAnsiTheme="minorHAnsi"/>
          <w:i/>
          <w:lang w:val="it-IT"/>
        </w:rPr>
        <w:t>eff =</w:t>
      </w:r>
      <w:r w:rsidRPr="008D5DC3">
        <w:rPr>
          <w:rFonts w:asciiTheme="minorHAnsi" w:hAnsiTheme="minorHAnsi"/>
          <w:lang w:val="it-IT"/>
        </w:rPr>
        <w:t xml:space="preserve"> </w:t>
      </w:r>
      <m:oMath>
        <m:f>
          <m:fPr>
            <m:ctrlPr>
              <w:rPr>
                <w:rFonts w:ascii="Cambria Math" w:hAnsi="Cambria Math"/>
                <w:i/>
                <w:lang w:val="en-GB"/>
              </w:rPr>
            </m:ctrlPr>
          </m:fPr>
          <m:num>
            <m:r>
              <w:rPr>
                <w:rFonts w:ascii="Cambria Math" w:hAnsi="Cambria Math"/>
                <w:lang w:val="it-IT"/>
              </w:rPr>
              <m:t>(</m:t>
            </m:r>
            <m:nary>
              <m:naryPr>
                <m:chr m:val="∬"/>
                <m:limLoc m:val="subSup"/>
                <m:supHide m:val="1"/>
                <m:ctrlPr>
                  <w:rPr>
                    <w:rFonts w:ascii="Cambria Math" w:hAnsi="Cambria Math"/>
                    <w:i/>
                    <w:lang w:val="en-GB"/>
                  </w:rPr>
                </m:ctrlPr>
              </m:naryPr>
              <m:sub>
                <m:r>
                  <w:rPr>
                    <w:rFonts w:ascii="Cambria Math" w:hAnsi="Cambria Math"/>
                    <w:lang w:val="en-GB"/>
                  </w:rPr>
                  <m:t>s</m:t>
                </m:r>
              </m:sub>
              <m:sup/>
              <m:e>
                <m:r>
                  <w:rPr>
                    <w:rFonts w:ascii="Cambria Math" w:hAnsi="Cambria Math"/>
                    <w:lang w:val="it-IT"/>
                  </w:rPr>
                  <m:t xml:space="preserve"> </m:t>
                </m:r>
                <m:r>
                  <w:rPr>
                    <w:rFonts w:ascii="Cambria Math" w:hAnsi="Cambria Math"/>
                    <w:lang w:val="en-GB"/>
                  </w:rPr>
                  <m:t>I</m:t>
                </m:r>
                <m:r>
                  <w:rPr>
                    <w:rFonts w:ascii="Cambria Math" w:hAnsi="Cambria Math"/>
                    <w:lang w:val="it-IT"/>
                  </w:rPr>
                  <m:t>(</m:t>
                </m:r>
                <m:r>
                  <w:rPr>
                    <w:rFonts w:ascii="Cambria Math" w:hAnsi="Cambria Math"/>
                    <w:lang w:val="en-GB"/>
                  </w:rPr>
                  <m:t>x</m:t>
                </m:r>
                <m:r>
                  <w:rPr>
                    <w:rFonts w:ascii="Cambria Math" w:hAnsi="Cambria Math"/>
                    <w:lang w:val="it-IT"/>
                  </w:rPr>
                  <m:t xml:space="preserve">, </m:t>
                </m:r>
                <m:r>
                  <w:rPr>
                    <w:rFonts w:ascii="Cambria Math" w:hAnsi="Cambria Math"/>
                    <w:lang w:val="en-GB"/>
                  </w:rPr>
                  <m:t>y</m:t>
                </m:r>
                <m:r>
                  <w:rPr>
                    <w:rFonts w:ascii="Cambria Math" w:hAnsi="Cambria Math"/>
                    <w:lang w:val="it-IT"/>
                  </w:rPr>
                  <m:t>)</m:t>
                </m:r>
                <m:box>
                  <m:boxPr>
                    <m:diff m:val="1"/>
                    <m:ctrlPr>
                      <w:rPr>
                        <w:rFonts w:ascii="Cambria Math" w:hAnsi="Cambria Math"/>
                        <w:i/>
                        <w:lang w:val="en-GB"/>
                      </w:rPr>
                    </m:ctrlPr>
                  </m:boxPr>
                  <m:e>
                    <m:r>
                      <w:rPr>
                        <w:rFonts w:ascii="Cambria Math" w:hAnsi="Cambria Math"/>
                      </w:rPr>
                      <m:t>dx</m:t>
                    </m:r>
                  </m:e>
                </m:box>
                <m:box>
                  <m:boxPr>
                    <m:diff m:val="1"/>
                    <m:ctrlPr>
                      <w:rPr>
                        <w:rFonts w:ascii="Cambria Math" w:hAnsi="Cambria Math"/>
                        <w:i/>
                        <w:lang w:val="en-GB"/>
                      </w:rPr>
                    </m:ctrlPr>
                  </m:boxPr>
                  <m:e>
                    <m:r>
                      <w:rPr>
                        <w:rFonts w:ascii="Cambria Math" w:hAnsi="Cambria Math"/>
                      </w:rPr>
                      <m:t>dy</m:t>
                    </m:r>
                    <m:sSup>
                      <m:sSupPr>
                        <m:ctrlPr>
                          <w:rPr>
                            <w:rFonts w:ascii="Cambria Math" w:hAnsi="Cambria Math"/>
                            <w:i/>
                          </w:rPr>
                        </m:ctrlPr>
                      </m:sSupPr>
                      <m:e>
                        <m:r>
                          <w:rPr>
                            <w:rFonts w:ascii="Cambria Math" w:hAnsi="Cambria Math"/>
                            <w:lang w:val="it-IT"/>
                          </w:rPr>
                          <m:t>)</m:t>
                        </m:r>
                      </m:e>
                      <m:sup>
                        <m:r>
                          <w:rPr>
                            <w:rFonts w:ascii="Cambria Math" w:hAnsi="Cambria Math"/>
                            <w:lang w:val="it-IT"/>
                          </w:rPr>
                          <m:t>2</m:t>
                        </m:r>
                      </m:sup>
                    </m:sSup>
                  </m:e>
                </m:box>
              </m:e>
            </m:nary>
          </m:num>
          <m:den>
            <m:nary>
              <m:naryPr>
                <m:chr m:val="∬"/>
                <m:limLoc m:val="subSup"/>
                <m:supHide m:val="1"/>
                <m:ctrlPr>
                  <w:rPr>
                    <w:rFonts w:ascii="Cambria Math" w:hAnsi="Cambria Math"/>
                    <w:i/>
                    <w:lang w:val="en-GB"/>
                  </w:rPr>
                </m:ctrlPr>
              </m:naryPr>
              <m:sub>
                <m:r>
                  <w:rPr>
                    <w:rFonts w:ascii="Cambria Math" w:hAnsi="Cambria Math"/>
                    <w:lang w:val="en-GB"/>
                  </w:rPr>
                  <m:t>s</m:t>
                </m:r>
              </m:sub>
              <m:sup/>
              <m:e>
                <m:sSup>
                  <m:sSupPr>
                    <m:ctrlPr>
                      <w:rPr>
                        <w:rFonts w:ascii="Cambria Math" w:hAnsi="Cambria Math"/>
                        <w:i/>
                        <w:lang w:val="en-GB"/>
                      </w:rPr>
                    </m:ctrlPr>
                  </m:sSupPr>
                  <m:e>
                    <m:r>
                      <w:rPr>
                        <w:rFonts w:ascii="Cambria Math" w:hAnsi="Cambria Math"/>
                        <w:lang w:val="it-IT"/>
                      </w:rPr>
                      <m:t xml:space="preserve"> </m:t>
                    </m:r>
                    <m:r>
                      <w:rPr>
                        <w:rFonts w:ascii="Cambria Math" w:hAnsi="Cambria Math"/>
                        <w:lang w:val="en-GB"/>
                      </w:rPr>
                      <m:t>I</m:t>
                    </m:r>
                  </m:e>
                  <m:sup>
                    <m:r>
                      <w:rPr>
                        <w:rFonts w:ascii="Cambria Math" w:hAnsi="Cambria Math"/>
                        <w:lang w:val="it-IT"/>
                      </w:rPr>
                      <m:t>2</m:t>
                    </m:r>
                  </m:sup>
                </m:sSup>
              </m:e>
            </m:nary>
            <m:r>
              <w:rPr>
                <w:rFonts w:ascii="Cambria Math" w:hAnsi="Cambria Math"/>
                <w:lang w:val="it-IT"/>
              </w:rPr>
              <m:t>(</m:t>
            </m:r>
            <m:r>
              <w:rPr>
                <w:rFonts w:ascii="Cambria Math" w:hAnsi="Cambria Math"/>
                <w:lang w:val="en-GB"/>
              </w:rPr>
              <m:t>x</m:t>
            </m:r>
            <m:r>
              <w:rPr>
                <w:rFonts w:ascii="Cambria Math" w:hAnsi="Cambria Math"/>
                <w:lang w:val="it-IT"/>
              </w:rPr>
              <m:t xml:space="preserve">, </m:t>
            </m:r>
            <m:r>
              <w:rPr>
                <w:rFonts w:ascii="Cambria Math" w:hAnsi="Cambria Math"/>
                <w:lang w:val="en-GB"/>
              </w:rPr>
              <m:t>y</m:t>
            </m:r>
            <m:r>
              <w:rPr>
                <w:rFonts w:ascii="Cambria Math" w:hAnsi="Cambria Math"/>
                <w:lang w:val="it-IT"/>
              </w:rPr>
              <m:t>)</m:t>
            </m:r>
            <m:box>
              <m:boxPr>
                <m:diff m:val="1"/>
                <m:ctrlPr>
                  <w:rPr>
                    <w:rFonts w:ascii="Cambria Math" w:hAnsi="Cambria Math"/>
                    <w:i/>
                    <w:lang w:val="en-GB"/>
                  </w:rPr>
                </m:ctrlPr>
              </m:boxPr>
              <m:e>
                <m:r>
                  <w:rPr>
                    <w:rFonts w:ascii="Cambria Math" w:hAnsi="Cambria Math"/>
                  </w:rPr>
                  <m:t>dx</m:t>
                </m:r>
              </m:e>
            </m:box>
            <m:box>
              <m:boxPr>
                <m:diff m:val="1"/>
                <m:ctrlPr>
                  <w:rPr>
                    <w:rFonts w:ascii="Cambria Math" w:hAnsi="Cambria Math"/>
                    <w:i/>
                    <w:lang w:val="en-GB"/>
                  </w:rPr>
                </m:ctrlPr>
              </m:boxPr>
              <m:e>
                <m:r>
                  <w:rPr>
                    <w:rFonts w:ascii="Cambria Math" w:hAnsi="Cambria Math"/>
                  </w:rPr>
                  <m:t>dy</m:t>
                </m:r>
              </m:e>
            </m:box>
          </m:den>
        </m:f>
      </m:oMath>
      <w:r w:rsidRPr="008D5DC3">
        <w:rPr>
          <w:rFonts w:asciiTheme="minorHAnsi" w:hAnsiTheme="minorHAnsi"/>
          <w:sz w:val="28"/>
          <w:szCs w:val="18"/>
          <w:lang w:val="it-IT"/>
        </w:rPr>
        <w:t xml:space="preserve"> ,</w:t>
      </w:r>
    </w:p>
    <w:p w:rsidR="001C17D9" w:rsidRPr="008D5DC3" w:rsidRDefault="001607C5" w:rsidP="001C17D9">
      <w:pPr>
        <w:spacing w:after="120" w:line="360" w:lineRule="auto"/>
        <w:rPr>
          <w:rFonts w:asciiTheme="minorHAnsi" w:hAnsiTheme="minorHAnsi"/>
          <w:lang w:val="en-GB"/>
        </w:rPr>
      </w:pPr>
      <w:r w:rsidRPr="008D5DC3">
        <w:rPr>
          <w:rFonts w:asciiTheme="minorHAnsi" w:hAnsiTheme="minorHAnsi"/>
          <w:lang w:val="en-GB"/>
        </w:rPr>
        <w:t>here I(</w:t>
      </w:r>
      <w:proofErr w:type="spellStart"/>
      <w:proofErr w:type="gramStart"/>
      <w:r w:rsidRPr="008D5DC3">
        <w:rPr>
          <w:rFonts w:asciiTheme="minorHAnsi" w:hAnsiTheme="minorHAnsi"/>
          <w:lang w:val="en-GB"/>
        </w:rPr>
        <w:t>x,y</w:t>
      </w:r>
      <w:proofErr w:type="spellEnd"/>
      <w:proofErr w:type="gramEnd"/>
      <w:r w:rsidRPr="008D5DC3">
        <w:rPr>
          <w:rFonts w:asciiTheme="minorHAnsi" w:hAnsiTheme="minorHAnsi"/>
          <w:lang w:val="en-GB"/>
        </w:rPr>
        <w:t xml:space="preserve">) is the intensity distribution and is evaluated from the poynting vector equation </w:t>
      </w:r>
      <w:r w:rsidRPr="008D5DC3">
        <w:rPr>
          <w:rFonts w:asciiTheme="minorHAnsi" w:hAnsiTheme="minorHAnsi"/>
          <w:vertAlign w:val="superscript"/>
          <w:lang w:val="en-GB"/>
        </w:rPr>
        <w:t>[2]</w:t>
      </w:r>
      <w:r w:rsidRPr="008D5DC3">
        <w:rPr>
          <w:rFonts w:asciiTheme="minorHAnsi" w:hAnsiTheme="minorHAnsi"/>
          <w:lang w:val="en-GB"/>
        </w:rPr>
        <w:t xml:space="preserve">. </w:t>
      </w:r>
    </w:p>
    <w:p w:rsidR="001607C5" w:rsidRPr="008D5DC3" w:rsidRDefault="001607C5" w:rsidP="001607C5">
      <w:pPr>
        <w:spacing w:after="120" w:line="360" w:lineRule="auto"/>
        <w:jc w:val="center"/>
        <w:rPr>
          <w:rFonts w:asciiTheme="minorHAnsi" w:hAnsiTheme="minorHAnsi"/>
          <w:lang w:val="en-GB"/>
        </w:rPr>
      </w:pPr>
      <m:oMath>
        <m:r>
          <w:rPr>
            <w:rFonts w:ascii="Cambria Math" w:hAnsi="Cambria Math"/>
            <w:lang w:val="en-GB"/>
          </w:rPr>
          <m:t>I(x, y)</m:t>
        </m:r>
      </m:oMath>
      <w:r w:rsidRPr="008D5DC3">
        <w:rPr>
          <w:rFonts w:asciiTheme="minorHAnsi" w:hAnsiTheme="minorHAnsi"/>
          <w:lang w:val="en-GB"/>
        </w:rPr>
        <w:t xml:space="preserve"> = </w:t>
      </w:r>
      <w:r w:rsidRPr="008D5DC3">
        <w:rPr>
          <w:rFonts w:ascii="Cambria Math" w:hAnsi="Cambria Math" w:cs="Cambria Math"/>
          <w:lang w:val="en-GB"/>
        </w:rPr>
        <w:t>ℜ</w:t>
      </w:r>
      <w:r w:rsidRPr="008D5DC3">
        <w:rPr>
          <w:rFonts w:asciiTheme="minorHAnsi" w:hAnsiTheme="minorHAnsi"/>
          <w:lang w:val="en-GB"/>
        </w:rPr>
        <w:t xml:space="preserve"> </w:t>
      </w:r>
      <m:oMath>
        <m:r>
          <w:rPr>
            <w:rFonts w:ascii="Cambria Math" w:hAnsi="Cambria Math"/>
            <w:lang w:val="en-GB"/>
          </w:rPr>
          <m:t xml:space="preserve">[ </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 xml:space="preserve">E </m:t>
                </m:r>
              </m:e>
            </m:acc>
            <m:r>
              <w:rPr>
                <w:rFonts w:ascii="Cambria Math" w:hAnsi="Cambria Math"/>
                <w:lang w:val="en-GB"/>
              </w:rPr>
              <m:t xml:space="preserve"> × </m:t>
            </m:r>
            <m:acc>
              <m:accPr>
                <m:chr m:val="̅"/>
                <m:ctrlPr>
                  <w:rPr>
                    <w:rFonts w:ascii="Cambria Math" w:hAnsi="Cambria Math"/>
                    <w:i/>
                    <w:lang w:val="en-GB"/>
                  </w:rPr>
                </m:ctrlPr>
              </m:accPr>
              <m:e>
                <m:r>
                  <w:rPr>
                    <w:rFonts w:ascii="Cambria Math" w:hAnsi="Cambria Math"/>
                    <w:lang w:val="en-GB"/>
                  </w:rPr>
                  <m:t>H*</m:t>
                </m:r>
              </m:e>
            </m:acc>
          </m:num>
          <m:den>
            <m:r>
              <w:rPr>
                <w:rFonts w:ascii="Cambria Math" w:hAnsi="Cambria Math"/>
                <w:lang w:val="en-GB"/>
              </w:rPr>
              <m:t>2</m:t>
            </m:r>
          </m:den>
        </m:f>
        <m:r>
          <w:rPr>
            <w:rFonts w:ascii="Cambria Math" w:hAnsi="Cambria Math"/>
            <w:lang w:val="en-GB"/>
          </w:rPr>
          <m:t xml:space="preserve"> ∙ </m:t>
        </m:r>
        <m:acc>
          <m:accPr>
            <m:ctrlPr>
              <w:rPr>
                <w:rFonts w:ascii="Cambria Math" w:hAnsi="Cambria Math"/>
                <w:i/>
                <w:lang w:val="en-GB"/>
              </w:rPr>
            </m:ctrlPr>
          </m:accPr>
          <m:e>
            <m:r>
              <w:rPr>
                <w:rFonts w:ascii="Cambria Math" w:hAnsi="Cambria Math"/>
                <w:lang w:val="en-GB"/>
              </w:rPr>
              <m:t>z</m:t>
            </m:r>
          </m:e>
        </m:acc>
      </m:oMath>
      <w:r w:rsidRPr="008D5DC3">
        <w:rPr>
          <w:rFonts w:asciiTheme="minorHAnsi" w:hAnsiTheme="minorHAnsi"/>
          <w:lang w:val="en-GB"/>
        </w:rPr>
        <w:t>],</w:t>
      </w:r>
    </w:p>
    <w:p w:rsidR="001607C5" w:rsidRPr="008D5DC3" w:rsidRDefault="001607C5" w:rsidP="001C17D9">
      <w:pPr>
        <w:spacing w:after="120" w:line="360" w:lineRule="auto"/>
        <w:rPr>
          <w:rFonts w:asciiTheme="minorHAnsi" w:hAnsiTheme="minorHAnsi"/>
          <w:lang w:val="en-GB"/>
        </w:rPr>
      </w:pPr>
      <w:r w:rsidRPr="008D5DC3">
        <w:rPr>
          <w:rFonts w:asciiTheme="minorHAnsi" w:hAnsiTheme="minorHAnsi"/>
          <w:lang w:val="en-GB"/>
        </w:rPr>
        <w:t xml:space="preserve">and </w:t>
      </w:r>
      <w:r w:rsidR="00F33C17" w:rsidRPr="008D5DC3">
        <w:rPr>
          <w:rFonts w:asciiTheme="minorHAnsi" w:hAnsiTheme="minorHAnsi"/>
          <w:lang w:val="en-GB"/>
        </w:rPr>
        <w:t>its</w:t>
      </w:r>
      <w:r w:rsidRPr="008D5DC3">
        <w:rPr>
          <w:rFonts w:asciiTheme="minorHAnsi" w:hAnsiTheme="minorHAnsi"/>
          <w:lang w:val="en-GB"/>
        </w:rPr>
        <w:t xml:space="preserve"> double integral is taken under S which is cross-section area of the fiber.</w:t>
      </w:r>
    </w:p>
    <w:p w:rsidR="001C17D9" w:rsidRPr="008D5DC3" w:rsidRDefault="001607C5" w:rsidP="002F3733">
      <w:pPr>
        <w:pStyle w:val="NoSpacing"/>
        <w:jc w:val="both"/>
        <w:rPr>
          <w:rFonts w:asciiTheme="minorHAnsi" w:hAnsiTheme="minorHAnsi"/>
          <w:lang w:val="en-GB"/>
        </w:rPr>
      </w:pPr>
      <w:r w:rsidRPr="008D5DC3">
        <w:rPr>
          <w:rFonts w:asciiTheme="minorHAnsi" w:hAnsiTheme="minorHAnsi"/>
          <w:b/>
          <w:lang w:val="en-GB"/>
        </w:rPr>
        <w:t>Mode Field Diam</w:t>
      </w:r>
      <w:r w:rsidR="005C4223" w:rsidRPr="008D5DC3">
        <w:rPr>
          <w:rFonts w:asciiTheme="minorHAnsi" w:hAnsiTheme="minorHAnsi"/>
          <w:b/>
          <w:lang w:val="en-GB"/>
        </w:rPr>
        <w:t>e</w:t>
      </w:r>
      <w:r w:rsidRPr="008D5DC3">
        <w:rPr>
          <w:rFonts w:asciiTheme="minorHAnsi" w:hAnsiTheme="minorHAnsi"/>
          <w:b/>
          <w:lang w:val="en-GB"/>
        </w:rPr>
        <w:t>ter</w:t>
      </w:r>
      <w:r w:rsidRPr="008D5DC3">
        <w:rPr>
          <w:rFonts w:asciiTheme="minorHAnsi" w:hAnsiTheme="minorHAnsi"/>
          <w:lang w:val="en-GB"/>
        </w:rPr>
        <w:t xml:space="preserve"> </w:t>
      </w:r>
      <w:r w:rsidRPr="008D5DC3">
        <w:rPr>
          <w:rFonts w:asciiTheme="minorHAnsi" w:hAnsiTheme="minorHAnsi"/>
          <w:vertAlign w:val="superscript"/>
          <w:lang w:val="en-GB"/>
        </w:rPr>
        <w:t>[3]</w:t>
      </w:r>
      <w:r w:rsidR="005C4223" w:rsidRPr="008D5DC3">
        <w:rPr>
          <w:rFonts w:asciiTheme="minorHAnsi" w:hAnsiTheme="minorHAnsi"/>
          <w:lang w:val="en-GB"/>
        </w:rPr>
        <w:t xml:space="preserve"> is a measure of the spatial extent of the fundamental mode – is an important parameter for single-mode fibers. MFD plays an important role in estimating the splice losses, source-to-fiber coupling losses, bending and </w:t>
      </w:r>
      <w:r w:rsidR="00BD2C42" w:rsidRPr="008D5DC3">
        <w:rPr>
          <w:rFonts w:asciiTheme="minorHAnsi" w:hAnsiTheme="minorHAnsi"/>
          <w:lang w:val="en-GB"/>
        </w:rPr>
        <w:t>micro bending</w:t>
      </w:r>
      <w:r w:rsidR="005C4223" w:rsidRPr="008D5DC3">
        <w:rPr>
          <w:rFonts w:asciiTheme="minorHAnsi" w:hAnsiTheme="minorHAnsi"/>
          <w:lang w:val="en-GB"/>
        </w:rPr>
        <w:t xml:space="preserve"> </w:t>
      </w:r>
      <w:r w:rsidR="00BD2C42" w:rsidRPr="008D5DC3">
        <w:rPr>
          <w:rFonts w:asciiTheme="minorHAnsi" w:hAnsiTheme="minorHAnsi"/>
          <w:lang w:val="en-GB"/>
        </w:rPr>
        <w:t>losses, etc</w:t>
      </w:r>
      <w:r w:rsidR="00090260" w:rsidRPr="008D5DC3">
        <w:rPr>
          <w:rFonts w:asciiTheme="minorHAnsi" w:hAnsiTheme="minorHAnsi"/>
          <w:lang w:val="en-GB"/>
        </w:rPr>
        <w:t>. I am using this formula to calculate the value of MFD in this assignment.</w:t>
      </w:r>
    </w:p>
    <w:p w:rsidR="00090260" w:rsidRPr="008D5DC3" w:rsidRDefault="00090260" w:rsidP="005C4223">
      <w:pPr>
        <w:spacing w:after="120" w:line="360" w:lineRule="auto"/>
        <w:rPr>
          <w:rFonts w:asciiTheme="minorHAnsi" w:hAnsiTheme="minorHAnsi"/>
          <w:lang w:val="it-IT"/>
        </w:rPr>
      </w:pPr>
      <m:oMathPara>
        <m:oMath>
          <m:r>
            <w:rPr>
              <w:rFonts w:ascii="Cambria Math" w:hAnsi="Cambria Math"/>
              <w:lang w:val="en-GB"/>
            </w:rPr>
            <w:lastRenderedPageBreak/>
            <m:t xml:space="preserve">κ= </m:t>
          </m:r>
          <m:f>
            <m:fPr>
              <m:ctrlPr>
                <w:rPr>
                  <w:rFonts w:ascii="Cambria Math" w:hAnsi="Cambria Math"/>
                  <w:i/>
                  <w:lang w:val="en-GB"/>
                </w:rPr>
              </m:ctrlPr>
            </m:fPr>
            <m:num>
              <m:r>
                <w:rPr>
                  <w:rFonts w:ascii="Cambria Math" w:hAnsi="Cambria Math"/>
                  <w:lang w:val="en-GB"/>
                </w:rPr>
                <m:t>4 × Aeff</m:t>
              </m:r>
            </m:num>
            <m:den>
              <m:r>
                <w:rPr>
                  <w:rFonts w:ascii="Cambria Math" w:hAnsi="Cambria Math"/>
                  <w:lang w:val="en-GB"/>
                </w:rPr>
                <m:t xml:space="preserve">π .  </m:t>
              </m:r>
              <m:sSup>
                <m:sSupPr>
                  <m:ctrlPr>
                    <w:rPr>
                      <w:rFonts w:ascii="Cambria Math" w:hAnsi="Cambria Math"/>
                      <w:i/>
                      <w:lang w:val="en-GB"/>
                    </w:rPr>
                  </m:ctrlPr>
                </m:sSupPr>
                <m:e>
                  <m:r>
                    <w:rPr>
                      <w:rFonts w:ascii="Cambria Math" w:hAnsi="Cambria Math"/>
                      <w:lang w:val="en-GB"/>
                    </w:rPr>
                    <m:t>MFD</m:t>
                  </m:r>
                </m:e>
                <m:sup>
                  <m:r>
                    <w:rPr>
                      <w:rFonts w:ascii="Cambria Math" w:hAnsi="Cambria Math"/>
                      <w:lang w:val="en-GB"/>
                    </w:rPr>
                    <m:t>2</m:t>
                  </m:r>
                </m:sup>
              </m:sSup>
            </m:den>
          </m:f>
        </m:oMath>
      </m:oMathPara>
    </w:p>
    <w:p w:rsidR="00FE33F4" w:rsidRPr="008D5DC3" w:rsidRDefault="00090260" w:rsidP="002F3733">
      <w:pPr>
        <w:jc w:val="both"/>
        <w:rPr>
          <w:rFonts w:asciiTheme="minorHAnsi" w:hAnsiTheme="minorHAnsi" w:cstheme="minorHAnsi"/>
        </w:rPr>
      </w:pPr>
      <w:r w:rsidRPr="008D5DC3">
        <w:rPr>
          <w:rFonts w:asciiTheme="minorHAnsi" w:hAnsiTheme="minorHAnsi" w:cstheme="minorHAnsi"/>
        </w:rPr>
        <w:t xml:space="preserve">As given in the assignment, I am assuming the value of </w:t>
      </w:r>
      <m:oMath>
        <m:r>
          <w:rPr>
            <w:rFonts w:ascii="Cambria Math" w:hAnsi="Cambria Math"/>
            <w:sz w:val="28"/>
            <w:szCs w:val="18"/>
            <w:lang w:val="en-GB"/>
          </w:rPr>
          <m:t>κ</m:t>
        </m:r>
      </m:oMath>
      <w:r w:rsidRPr="008D5DC3">
        <w:rPr>
          <w:rFonts w:asciiTheme="minorHAnsi" w:hAnsiTheme="minorHAnsi" w:cstheme="minorHAnsi"/>
          <w:sz w:val="28"/>
          <w:szCs w:val="18"/>
          <w:lang w:val="en-GB"/>
        </w:rPr>
        <w:t xml:space="preserve"> </w:t>
      </w:r>
      <w:r w:rsidRPr="008D5DC3">
        <w:rPr>
          <w:rFonts w:asciiTheme="minorHAnsi" w:hAnsiTheme="minorHAnsi" w:cstheme="minorHAnsi"/>
          <w:lang w:val="en-GB"/>
        </w:rPr>
        <w:t>is 1.05 and 1.11 for step-core and ring-core respectively.</w:t>
      </w:r>
      <w:r w:rsidR="00FE33F4" w:rsidRPr="008D5DC3">
        <w:rPr>
          <w:rFonts w:asciiTheme="minorHAnsi" w:hAnsiTheme="minorHAnsi" w:cstheme="minorHAnsi"/>
        </w:rPr>
        <w:t xml:space="preserve"> Also, </w:t>
      </w:r>
      <w:r w:rsidR="001630C7" w:rsidRPr="008D5DC3">
        <w:rPr>
          <w:rFonts w:asciiTheme="minorHAnsi" w:hAnsiTheme="minorHAnsi" w:cstheme="minorHAnsi"/>
        </w:rPr>
        <w:t>In</w:t>
      </w:r>
      <w:r w:rsidR="00ED1001" w:rsidRPr="008D5DC3">
        <w:rPr>
          <w:rFonts w:asciiTheme="minorHAnsi" w:hAnsiTheme="minorHAnsi" w:cstheme="minorHAnsi"/>
        </w:rPr>
        <w:t xml:space="preserve"> Pure Silica Core Fibers with enlarged Effective Area (A</w:t>
      </w:r>
      <w:r w:rsidR="00ED1001" w:rsidRPr="008D5DC3">
        <w:rPr>
          <w:rFonts w:asciiTheme="minorHAnsi" w:hAnsiTheme="minorHAnsi" w:cstheme="minorHAnsi"/>
          <w:vertAlign w:val="subscript"/>
        </w:rPr>
        <w:t>eff</w:t>
      </w:r>
      <w:r w:rsidR="00ED1001" w:rsidRPr="008D5DC3">
        <w:rPr>
          <w:rFonts w:asciiTheme="minorHAnsi" w:hAnsiTheme="minorHAnsi" w:cstheme="minorHAnsi"/>
        </w:rPr>
        <w:t>) have higher splicing loss to existing Standard Single-Mode Fibers (SSMFs) with A</w:t>
      </w:r>
      <w:r w:rsidR="00ED1001" w:rsidRPr="008D5DC3">
        <w:rPr>
          <w:rFonts w:asciiTheme="minorHAnsi" w:hAnsiTheme="minorHAnsi" w:cstheme="minorHAnsi"/>
          <w:vertAlign w:val="subscript"/>
        </w:rPr>
        <w:t>eff</w:t>
      </w:r>
      <w:r w:rsidR="00ED1001" w:rsidRPr="008D5DC3">
        <w:rPr>
          <w:rFonts w:asciiTheme="minorHAnsi" w:hAnsiTheme="minorHAnsi" w:cstheme="minorHAnsi"/>
        </w:rPr>
        <w:t xml:space="preserve"> </w:t>
      </w:r>
      <w:r w:rsidR="001049FD" w:rsidRPr="008D5DC3">
        <w:rPr>
          <w:rFonts w:asciiTheme="minorHAnsi" w:hAnsiTheme="minorHAnsi" w:cstheme="minorHAnsi"/>
        </w:rPr>
        <w:t xml:space="preserve">80 </w:t>
      </w:r>
      <w:r w:rsidR="001049FD" w:rsidRPr="008D5DC3">
        <w:rPr>
          <w:rFonts w:ascii="Cambria Math" w:hAnsi="Cambria Math" w:cs="Cambria Math"/>
        </w:rPr>
        <w:t>≃</w:t>
      </w:r>
      <w:r w:rsidR="001049FD" w:rsidRPr="008D5DC3">
        <w:rPr>
          <w:rFonts w:asciiTheme="minorHAnsi" w:hAnsiTheme="minorHAnsi" w:cstheme="minorHAnsi"/>
        </w:rPr>
        <w:t xml:space="preserve"> µm</w:t>
      </w:r>
      <w:r w:rsidR="001049FD" w:rsidRPr="008D5DC3">
        <w:rPr>
          <w:rFonts w:asciiTheme="minorHAnsi" w:hAnsiTheme="minorHAnsi" w:cstheme="minorHAnsi"/>
          <w:vertAlign w:val="superscript"/>
        </w:rPr>
        <w:t>2</w:t>
      </w:r>
      <w:r w:rsidR="001049FD" w:rsidRPr="008D5DC3">
        <w:rPr>
          <w:rFonts w:asciiTheme="minorHAnsi" w:hAnsiTheme="minorHAnsi" w:cstheme="minorHAnsi"/>
        </w:rPr>
        <w:t xml:space="preserve"> and mode field diameter MFD </w:t>
      </w:r>
      <w:r w:rsidR="001049FD" w:rsidRPr="008D5DC3">
        <w:rPr>
          <w:rFonts w:ascii="Cambria Math" w:hAnsi="Cambria Math" w:cs="Cambria Math"/>
        </w:rPr>
        <w:t>≃</w:t>
      </w:r>
      <w:r w:rsidR="001049FD" w:rsidRPr="008D5DC3">
        <w:rPr>
          <w:rFonts w:asciiTheme="minorHAnsi" w:hAnsiTheme="minorHAnsi" w:cstheme="minorHAnsi"/>
        </w:rPr>
        <w:t xml:space="preserve"> 10 µm, due to the large MFD mismatch.</w:t>
      </w:r>
      <w:r w:rsidR="00FE33F4" w:rsidRPr="008D5DC3">
        <w:rPr>
          <w:rFonts w:asciiTheme="minorHAnsi" w:hAnsiTheme="minorHAnsi" w:cstheme="minorHAnsi"/>
        </w:rPr>
        <w:t xml:space="preserve"> Then, for analyzing refractive index profiles of ring-core and step-core PSCFs, I am considering only fundamental mode and calculating the following parameters using COMSOL 5.</w:t>
      </w:r>
      <w:r w:rsidR="00E41CD9" w:rsidRPr="008D5DC3">
        <w:rPr>
          <w:rFonts w:asciiTheme="minorHAnsi" w:hAnsiTheme="minorHAnsi" w:cstheme="minorHAnsi"/>
        </w:rPr>
        <w:t>4</w:t>
      </w:r>
      <w:r w:rsidR="00FE33F4" w:rsidRPr="008D5DC3">
        <w:rPr>
          <w:rFonts w:asciiTheme="minorHAnsi" w:hAnsiTheme="minorHAnsi" w:cstheme="minorHAnsi"/>
        </w:rPr>
        <w:t xml:space="preserve"> </w:t>
      </w:r>
      <w:r w:rsidR="004F3E14" w:rsidRPr="008D5DC3">
        <w:rPr>
          <w:rFonts w:asciiTheme="minorHAnsi" w:hAnsiTheme="minorHAnsi" w:cstheme="minorHAnsi"/>
        </w:rPr>
        <w:t>Multiphysics</w:t>
      </w:r>
    </w:p>
    <w:p w:rsidR="005D0A37" w:rsidRPr="008D5DC3" w:rsidRDefault="00FE33F4" w:rsidP="00FE33F4">
      <w:pPr>
        <w:pStyle w:val="ListParagraph"/>
        <w:numPr>
          <w:ilvl w:val="0"/>
          <w:numId w:val="6"/>
        </w:numPr>
        <w:jc w:val="both"/>
        <w:rPr>
          <w:rFonts w:asciiTheme="minorHAnsi" w:hAnsiTheme="minorHAnsi" w:cstheme="minorHAnsi"/>
        </w:rPr>
      </w:pPr>
      <w:r w:rsidRPr="008D5DC3">
        <w:rPr>
          <w:rFonts w:asciiTheme="minorHAnsi" w:hAnsiTheme="minorHAnsi" w:cstheme="minorHAnsi"/>
        </w:rPr>
        <w:t>Effective Area (A</w:t>
      </w:r>
      <w:r w:rsidRPr="008D5DC3">
        <w:rPr>
          <w:rFonts w:asciiTheme="minorHAnsi" w:hAnsiTheme="minorHAnsi" w:cstheme="minorHAnsi"/>
          <w:vertAlign w:val="subscript"/>
        </w:rPr>
        <w:t xml:space="preserve">eff </w:t>
      </w:r>
      <w:r w:rsidRPr="008D5DC3">
        <w:rPr>
          <w:rFonts w:asciiTheme="minorHAnsi" w:hAnsiTheme="minorHAnsi" w:cstheme="minorHAnsi"/>
        </w:rPr>
        <w:t xml:space="preserve">) with respect to wavelength </w:t>
      </w:r>
      <w:r w:rsidRPr="008D5DC3">
        <w:rPr>
          <w:rFonts w:asciiTheme="minorHAnsi" w:hAnsiTheme="minorHAnsi" w:cs="Arial"/>
          <w:shd w:val="clear" w:color="auto" w:fill="FFFFFF"/>
        </w:rPr>
        <w:t>λ</w:t>
      </w:r>
    </w:p>
    <w:p w:rsidR="00FE33F4" w:rsidRPr="008D5DC3" w:rsidRDefault="00FE33F4" w:rsidP="00FE33F4">
      <w:pPr>
        <w:pStyle w:val="ListParagraph"/>
        <w:numPr>
          <w:ilvl w:val="0"/>
          <w:numId w:val="6"/>
        </w:numPr>
        <w:jc w:val="both"/>
        <w:rPr>
          <w:rFonts w:asciiTheme="minorHAnsi" w:hAnsiTheme="minorHAnsi" w:cstheme="minorHAnsi"/>
        </w:rPr>
      </w:pPr>
      <w:r w:rsidRPr="008D5DC3">
        <w:rPr>
          <w:rFonts w:asciiTheme="minorHAnsi" w:hAnsiTheme="minorHAnsi" w:cs="Arial"/>
          <w:shd w:val="clear" w:color="auto" w:fill="FFFFFF"/>
        </w:rPr>
        <w:t>Mode Field Diameter (MFD) with respect to wavelength λ</w:t>
      </w:r>
    </w:p>
    <w:p w:rsidR="00FE33F4" w:rsidRPr="008D5DC3" w:rsidRDefault="00FE33F4" w:rsidP="002F3733">
      <w:pPr>
        <w:jc w:val="both"/>
        <w:rPr>
          <w:rFonts w:asciiTheme="minorHAnsi" w:hAnsiTheme="minorHAnsi" w:cstheme="minorHAnsi"/>
        </w:rPr>
      </w:pPr>
      <w:r w:rsidRPr="008D5DC3">
        <w:rPr>
          <w:rFonts w:asciiTheme="minorHAnsi" w:hAnsiTheme="minorHAnsi" w:cstheme="minorHAnsi"/>
        </w:rPr>
        <w:t xml:space="preserve">Once I have both the values of </w:t>
      </w:r>
      <w:r w:rsidR="003627A6" w:rsidRPr="008D5DC3">
        <w:rPr>
          <w:rFonts w:asciiTheme="minorHAnsi" w:hAnsiTheme="minorHAnsi" w:cstheme="minorHAnsi"/>
        </w:rPr>
        <w:t>Effective Area and Mode field Diameter for ring-core and step-core, I am going to use those values to calculate Splice Loss for ring-core as well as step-core using the following mathematical formula</w:t>
      </w:r>
    </w:p>
    <w:p w:rsidR="0037401D" w:rsidRPr="008D5DC3" w:rsidRDefault="0037401D" w:rsidP="002F3733">
      <w:pPr>
        <w:jc w:val="both"/>
        <w:rPr>
          <w:rFonts w:asciiTheme="minorHAnsi" w:hAnsiTheme="minorHAnsi" w:cstheme="minorHAnsi"/>
        </w:rPr>
      </w:pPr>
    </w:p>
    <w:p w:rsidR="003627A6" w:rsidRPr="008D5DC3" w:rsidRDefault="003627A6" w:rsidP="003627A6">
      <w:pPr>
        <w:jc w:val="center"/>
        <w:rPr>
          <w:rFonts w:asciiTheme="minorHAnsi" w:hAnsiTheme="minorHAnsi"/>
          <w:lang w:val="en-GB"/>
        </w:rPr>
      </w:pPr>
      <w:r w:rsidRPr="008D5DC3">
        <w:rPr>
          <w:rFonts w:asciiTheme="minorHAnsi" w:hAnsiTheme="minorHAnsi"/>
          <w:i/>
          <w:lang w:val="en-GB"/>
        </w:rPr>
        <w:t xml:space="preserve">SL = </w:t>
      </w:r>
      <w:r w:rsidRPr="008D5DC3">
        <w:rPr>
          <w:rFonts w:asciiTheme="minorHAnsi" w:hAnsiTheme="minorHAnsi"/>
          <w:lang w:val="en-GB"/>
        </w:rPr>
        <w:t>10</w:t>
      </w:r>
      <m:oMath>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10</m:t>
                </m:r>
              </m:sub>
            </m:sSub>
          </m:fName>
          <m:e>
            <m:r>
              <w:rPr>
                <w:rFonts w:ascii="Cambria Math" w:hAnsi="Cambria Math"/>
                <w:lang w:val="en-GB"/>
              </w:rPr>
              <m:t>(</m:t>
            </m:r>
            <m:f>
              <m:fPr>
                <m:ctrlPr>
                  <w:rPr>
                    <w:rFonts w:ascii="Cambria Math" w:hAnsi="Cambria Math"/>
                    <w:i/>
                    <w:lang w:val="en-GB"/>
                  </w:rPr>
                </m:ctrlPr>
              </m:fPr>
              <m:num>
                <m:r>
                  <w:rPr>
                    <w:rFonts w:ascii="Cambria Math" w:hAnsi="Cambria Math"/>
                    <w:lang w:val="en-GB"/>
                  </w:rPr>
                  <m:t>2.</m:t>
                </m:r>
                <m:sSub>
                  <m:sSubPr>
                    <m:ctrlPr>
                      <w:rPr>
                        <w:rFonts w:ascii="Cambria Math" w:hAnsi="Cambria Math"/>
                        <w:i/>
                        <w:lang w:val="en-GB"/>
                      </w:rPr>
                    </m:ctrlPr>
                  </m:sSubPr>
                  <m:e>
                    <m:r>
                      <w:rPr>
                        <w:rFonts w:ascii="Cambria Math" w:hAnsi="Cambria Math"/>
                        <w:lang w:val="en-GB"/>
                      </w:rPr>
                      <m:t>MFD</m:t>
                    </m:r>
                  </m:e>
                  <m:sub>
                    <m:r>
                      <w:rPr>
                        <w:rFonts w:ascii="Cambria Math" w:hAnsi="Cambria Math"/>
                        <w:lang w:val="en-GB"/>
                      </w:rPr>
                      <m:t>PSCF</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MFD</m:t>
                    </m:r>
                  </m:e>
                  <m:sub>
                    <m:r>
                      <w:rPr>
                        <w:rFonts w:ascii="Cambria Math" w:hAnsi="Cambria Math"/>
                        <w:lang w:val="en-GB"/>
                      </w:rPr>
                      <m:t>SSMF</m:t>
                    </m:r>
                  </m:sub>
                </m:sSub>
              </m:num>
              <m:den>
                <m:sSubSup>
                  <m:sSubSupPr>
                    <m:ctrlPr>
                      <w:rPr>
                        <w:rFonts w:ascii="Cambria Math" w:hAnsi="Cambria Math"/>
                        <w:i/>
                        <w:lang w:val="en-GB"/>
                      </w:rPr>
                    </m:ctrlPr>
                  </m:sSubSupPr>
                  <m:e>
                    <m:r>
                      <w:rPr>
                        <w:rFonts w:ascii="Cambria Math" w:hAnsi="Cambria Math"/>
                        <w:lang w:val="en-GB"/>
                      </w:rPr>
                      <m:t>MFD</m:t>
                    </m:r>
                  </m:e>
                  <m:sub>
                    <m:r>
                      <w:rPr>
                        <w:rFonts w:ascii="Cambria Math" w:hAnsi="Cambria Math"/>
                        <w:lang w:val="en-GB"/>
                      </w:rPr>
                      <m:t xml:space="preserve">PSCF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 xml:space="preserve"> MFD</m:t>
                    </m:r>
                  </m:e>
                  <m:sub>
                    <m:r>
                      <w:rPr>
                        <w:rFonts w:ascii="Cambria Math" w:hAnsi="Cambria Math"/>
                        <w:lang w:val="en-GB"/>
                      </w:rPr>
                      <m:t>SSMF</m:t>
                    </m:r>
                  </m:sub>
                  <m:sup>
                    <m:r>
                      <w:rPr>
                        <w:rFonts w:ascii="Cambria Math" w:hAnsi="Cambria Math"/>
                        <w:lang w:val="en-GB"/>
                      </w:rPr>
                      <m:t>2</m:t>
                    </m:r>
                  </m:sup>
                </m:sSubSup>
              </m:den>
            </m:f>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func>
      </m:oMath>
      <w:r w:rsidRPr="008D5DC3">
        <w:rPr>
          <w:rFonts w:asciiTheme="minorHAnsi" w:hAnsiTheme="minorHAnsi"/>
          <w:lang w:val="en-GB"/>
        </w:rPr>
        <w:t xml:space="preserve"> dB</w:t>
      </w:r>
    </w:p>
    <w:p w:rsidR="003627A6" w:rsidRPr="008D5DC3" w:rsidRDefault="003627A6" w:rsidP="003627A6">
      <w:pPr>
        <w:rPr>
          <w:rFonts w:asciiTheme="minorHAnsi" w:hAnsiTheme="minorHAnsi" w:cstheme="minorHAnsi"/>
        </w:rPr>
      </w:pPr>
    </w:p>
    <w:p w:rsidR="005D0A37" w:rsidRPr="008D5DC3" w:rsidRDefault="005D0A37" w:rsidP="001630C7">
      <w:pPr>
        <w:numPr>
          <w:ilvl w:val="0"/>
          <w:numId w:val="1"/>
        </w:numPr>
        <w:spacing w:before="120" w:after="120"/>
        <w:ind w:left="284" w:hanging="284"/>
        <w:jc w:val="center"/>
        <w:rPr>
          <w:rFonts w:asciiTheme="minorHAnsi" w:hAnsiTheme="minorHAnsi" w:cstheme="minorHAnsi"/>
          <w:b/>
        </w:rPr>
      </w:pPr>
      <w:r w:rsidRPr="008D5DC3">
        <w:rPr>
          <w:rFonts w:asciiTheme="minorHAnsi" w:hAnsiTheme="minorHAnsi" w:cstheme="minorHAnsi"/>
          <w:b/>
        </w:rPr>
        <w:t>Numerical analysis</w:t>
      </w:r>
    </w:p>
    <w:p w:rsidR="00B949C4" w:rsidRPr="008D5DC3" w:rsidRDefault="0008781A" w:rsidP="002F3733">
      <w:pPr>
        <w:jc w:val="both"/>
        <w:rPr>
          <w:rFonts w:asciiTheme="minorHAnsi" w:hAnsiTheme="minorHAnsi" w:cstheme="minorHAnsi"/>
        </w:rPr>
      </w:pPr>
      <w:r w:rsidRPr="008D5DC3">
        <w:rPr>
          <w:rFonts w:asciiTheme="minorHAnsi" w:hAnsiTheme="minorHAnsi" w:cstheme="minorHAnsi"/>
        </w:rPr>
        <w:t xml:space="preserve">I </w:t>
      </w:r>
      <w:r w:rsidR="00B949C4" w:rsidRPr="008D5DC3">
        <w:rPr>
          <w:rFonts w:asciiTheme="minorHAnsi" w:hAnsiTheme="minorHAnsi" w:cstheme="minorHAnsi"/>
        </w:rPr>
        <w:t>have</w:t>
      </w:r>
      <w:r w:rsidRPr="008D5DC3">
        <w:rPr>
          <w:rFonts w:asciiTheme="minorHAnsi" w:hAnsiTheme="minorHAnsi" w:cstheme="minorHAnsi"/>
        </w:rPr>
        <w:t xml:space="preserve"> analyze</w:t>
      </w:r>
      <w:r w:rsidR="00B949C4" w:rsidRPr="008D5DC3">
        <w:rPr>
          <w:rFonts w:asciiTheme="minorHAnsi" w:hAnsiTheme="minorHAnsi" w:cstheme="minorHAnsi"/>
        </w:rPr>
        <w:t xml:space="preserve">d </w:t>
      </w:r>
      <w:r w:rsidRPr="008D5DC3">
        <w:rPr>
          <w:rFonts w:asciiTheme="minorHAnsi" w:hAnsiTheme="minorHAnsi" w:cstheme="minorHAnsi"/>
        </w:rPr>
        <w:t>refractive index profile of the ring-core and step-core Pure Silica Core Fiber having slightly fluorine doping in the center-core surrounded by a pure silica ring-core.</w:t>
      </w:r>
      <w:r w:rsidR="00B949C4" w:rsidRPr="008D5DC3">
        <w:rPr>
          <w:rFonts w:asciiTheme="minorHAnsi" w:hAnsiTheme="minorHAnsi" w:cstheme="minorHAnsi"/>
        </w:rPr>
        <w:t xml:space="preserve"> As per the principle of total internal reflection, ring-core should have high refractive index compared to cladding and center-core for keeping the propagation of light inside the ring only. In this design depressed cladding is also fluorine doped. Final design of the fiber has</w:t>
      </w:r>
      <w:r w:rsidR="004F4647" w:rsidRPr="008D5DC3">
        <w:rPr>
          <w:rFonts w:asciiTheme="minorHAnsi" w:hAnsiTheme="minorHAnsi" w:cstheme="minorHAnsi"/>
        </w:rPr>
        <w:t xml:space="preserve"> 5</w:t>
      </w:r>
      <w:r w:rsidR="00CC7B53" w:rsidRPr="008D5DC3">
        <w:rPr>
          <w:rFonts w:asciiTheme="minorHAnsi" w:hAnsiTheme="minorHAnsi" w:cstheme="minorHAnsi"/>
        </w:rPr>
        <w:t>(for Ring-core) and 4(for Step-core)</w:t>
      </w:r>
      <w:r w:rsidR="00B949C4" w:rsidRPr="008D5DC3">
        <w:rPr>
          <w:rFonts w:asciiTheme="minorHAnsi" w:hAnsiTheme="minorHAnsi" w:cstheme="minorHAnsi"/>
        </w:rPr>
        <w:t xml:space="preserve"> geometric regions:</w:t>
      </w:r>
    </w:p>
    <w:p w:rsidR="00B949C4" w:rsidRPr="008D5DC3" w:rsidRDefault="00B949C4" w:rsidP="00B949C4">
      <w:pPr>
        <w:pStyle w:val="ListParagraph"/>
        <w:numPr>
          <w:ilvl w:val="0"/>
          <w:numId w:val="7"/>
        </w:numPr>
        <w:jc w:val="both"/>
        <w:rPr>
          <w:rFonts w:asciiTheme="minorHAnsi" w:hAnsiTheme="minorHAnsi" w:cstheme="minorHAnsi"/>
        </w:rPr>
      </w:pPr>
      <w:r w:rsidRPr="008D5DC3">
        <w:rPr>
          <w:rFonts w:asciiTheme="minorHAnsi" w:hAnsiTheme="minorHAnsi" w:cstheme="minorHAnsi"/>
        </w:rPr>
        <w:t xml:space="preserve">Center core (Radius denoted by a, Refractive index denoted by </w:t>
      </w:r>
      <w:r w:rsidRPr="008D5DC3">
        <w:rPr>
          <w:rFonts w:asciiTheme="minorHAnsi" w:hAnsiTheme="minorHAnsi"/>
          <w:szCs w:val="18"/>
          <w:lang w:val="en-GB"/>
        </w:rPr>
        <w:t>η</w:t>
      </w:r>
      <w:r w:rsidRPr="008D5DC3">
        <w:rPr>
          <w:rFonts w:asciiTheme="minorHAnsi" w:hAnsiTheme="minorHAnsi"/>
          <w:i/>
          <w:szCs w:val="18"/>
          <w:lang w:val="en-GB"/>
        </w:rPr>
        <w:t>core</w:t>
      </w:r>
      <w:r w:rsidRPr="008D5DC3">
        <w:rPr>
          <w:rFonts w:asciiTheme="minorHAnsi" w:hAnsiTheme="minorHAnsi"/>
          <w:szCs w:val="18"/>
          <w:lang w:val="en-GB"/>
        </w:rPr>
        <w:t>)</w:t>
      </w:r>
    </w:p>
    <w:p w:rsidR="00B949C4" w:rsidRPr="008D5DC3" w:rsidRDefault="00B949C4" w:rsidP="00DA2A03">
      <w:pPr>
        <w:pStyle w:val="NoSpacing"/>
        <w:numPr>
          <w:ilvl w:val="0"/>
          <w:numId w:val="7"/>
        </w:numPr>
        <w:rPr>
          <w:rFonts w:asciiTheme="minorHAnsi" w:hAnsiTheme="minorHAnsi"/>
        </w:rPr>
      </w:pPr>
      <w:r w:rsidRPr="008D5DC3">
        <w:rPr>
          <w:rFonts w:asciiTheme="minorHAnsi" w:hAnsiTheme="minorHAnsi"/>
        </w:rPr>
        <w:t>Ring Core (Radius denoted by b, Refractive index denoted by η</w:t>
      </w:r>
      <m:oMath>
        <m:r>
          <w:rPr>
            <w:rFonts w:ascii="Cambria Math" w:hAnsi="Cambria Math"/>
          </w:rPr>
          <m:t>ring</m:t>
        </m:r>
      </m:oMath>
      <w:r w:rsidRPr="008D5DC3">
        <w:rPr>
          <w:rFonts w:asciiTheme="minorHAnsi" w:hAnsiTheme="minorHAnsi"/>
        </w:rPr>
        <w:t>)</w:t>
      </w:r>
    </w:p>
    <w:p w:rsidR="00B949C4" w:rsidRPr="008D5DC3" w:rsidRDefault="00B949C4" w:rsidP="00DA2A03">
      <w:pPr>
        <w:pStyle w:val="NoSpacing"/>
        <w:numPr>
          <w:ilvl w:val="0"/>
          <w:numId w:val="7"/>
        </w:numPr>
        <w:rPr>
          <w:rFonts w:asciiTheme="minorHAnsi" w:hAnsiTheme="minorHAnsi"/>
        </w:rPr>
      </w:pPr>
      <w:r w:rsidRPr="008D5DC3">
        <w:rPr>
          <w:rFonts w:asciiTheme="minorHAnsi" w:hAnsiTheme="minorHAnsi"/>
        </w:rPr>
        <w:t>Depressed cladding (Radius denoted by c, Refractive index denoted by ηclad)</w:t>
      </w:r>
    </w:p>
    <w:p w:rsidR="00B949C4" w:rsidRPr="008D5DC3" w:rsidRDefault="00B949C4" w:rsidP="00DA2A03">
      <w:pPr>
        <w:pStyle w:val="NoSpacing"/>
        <w:numPr>
          <w:ilvl w:val="0"/>
          <w:numId w:val="7"/>
        </w:numPr>
        <w:rPr>
          <w:rFonts w:asciiTheme="minorHAnsi" w:hAnsiTheme="minorHAnsi"/>
        </w:rPr>
      </w:pPr>
      <w:r w:rsidRPr="008D5DC3">
        <w:rPr>
          <w:rFonts w:asciiTheme="minorHAnsi" w:hAnsiTheme="minorHAnsi"/>
        </w:rPr>
        <w:t>Outer cladding (Radius denoted by d and refractive index denoted by ηouterclad)</w:t>
      </w:r>
    </w:p>
    <w:p w:rsidR="00DA2A03" w:rsidRPr="008D5DC3" w:rsidRDefault="00DA2A03" w:rsidP="00DA2A03">
      <w:pPr>
        <w:pStyle w:val="NoSpacing"/>
        <w:numPr>
          <w:ilvl w:val="0"/>
          <w:numId w:val="7"/>
        </w:numPr>
        <w:rPr>
          <w:rFonts w:asciiTheme="minorHAnsi" w:hAnsiTheme="minorHAnsi"/>
        </w:rPr>
      </w:pPr>
      <w:r w:rsidRPr="008D5DC3">
        <w:rPr>
          <w:rFonts w:asciiTheme="minorHAnsi" w:hAnsiTheme="minorHAnsi"/>
        </w:rPr>
        <w:t xml:space="preserve">Perfectly Matched Layer having width of </w:t>
      </w:r>
      <w:r w:rsidRPr="008D5DC3">
        <w:rPr>
          <w:rFonts w:asciiTheme="minorHAnsi" w:hAnsiTheme="minorHAnsi"/>
          <w:szCs w:val="18"/>
          <w:lang w:val="en-GB"/>
        </w:rPr>
        <w:t xml:space="preserve">5 </w:t>
      </w:r>
      <w:r w:rsidRPr="008D5DC3">
        <w:rPr>
          <w:rFonts w:asciiTheme="minorHAnsi" w:hAnsiTheme="minorHAnsi"/>
          <w:i/>
          <w:szCs w:val="18"/>
          <w:lang w:val="en-GB"/>
        </w:rPr>
        <w:t>µm</w:t>
      </w:r>
      <w:r w:rsidRPr="008D5DC3">
        <w:rPr>
          <w:rFonts w:asciiTheme="minorHAnsi" w:hAnsiTheme="minorHAnsi"/>
          <w:szCs w:val="18"/>
          <w:lang w:val="en-GB"/>
        </w:rPr>
        <w:t xml:space="preserve"> as a boundary condition</w:t>
      </w:r>
    </w:p>
    <w:p w:rsidR="00DA2A03" w:rsidRPr="008D5DC3" w:rsidRDefault="00DA2A03" w:rsidP="00526B01">
      <w:pPr>
        <w:jc w:val="both"/>
        <w:rPr>
          <w:rFonts w:asciiTheme="minorHAnsi" w:hAnsiTheme="minorHAnsi" w:cstheme="minorHAnsi"/>
        </w:rPr>
      </w:pPr>
    </w:p>
    <w:p w:rsidR="00DA2A03" w:rsidRPr="008D5DC3" w:rsidRDefault="00DA2A03" w:rsidP="00526B01">
      <w:pPr>
        <w:jc w:val="both"/>
        <w:rPr>
          <w:rFonts w:asciiTheme="minorHAnsi" w:hAnsiTheme="minorHAnsi" w:cstheme="minorHAnsi"/>
          <w:b/>
        </w:rPr>
      </w:pPr>
      <w:r w:rsidRPr="008D5DC3">
        <w:rPr>
          <w:rFonts w:asciiTheme="minorHAnsi" w:hAnsiTheme="minorHAnsi" w:cstheme="minorHAnsi"/>
          <w:b/>
        </w:rPr>
        <w:t>Calculation</w:t>
      </w:r>
      <w:r w:rsidR="00095BE1" w:rsidRPr="008D5DC3">
        <w:rPr>
          <w:rFonts w:asciiTheme="minorHAnsi" w:hAnsiTheme="minorHAnsi" w:cstheme="minorHAnsi"/>
          <w:b/>
        </w:rPr>
        <w:t xml:space="preserve"> for Obtaining all the required parameters for simulation</w:t>
      </w:r>
    </w:p>
    <w:p w:rsidR="00095BE1" w:rsidRPr="008D5DC3" w:rsidRDefault="00095BE1" w:rsidP="00526B01">
      <w:pPr>
        <w:jc w:val="both"/>
        <w:rPr>
          <w:rFonts w:asciiTheme="minorHAnsi" w:hAnsiTheme="minorHAnsi" w:cstheme="minorHAnsi"/>
          <w:b/>
        </w:rPr>
      </w:pPr>
    </w:p>
    <w:p w:rsidR="00095BE1" w:rsidRPr="008D5DC3" w:rsidRDefault="00095BE1" w:rsidP="00526B01">
      <w:pPr>
        <w:jc w:val="both"/>
        <w:rPr>
          <w:rFonts w:asciiTheme="minorHAnsi" w:hAnsiTheme="minorHAnsi"/>
        </w:rPr>
      </w:pPr>
      <w:r w:rsidRPr="008D5DC3">
        <w:rPr>
          <w:rFonts w:asciiTheme="minorHAnsi" w:hAnsiTheme="minorHAnsi" w:cstheme="minorHAnsi"/>
        </w:rPr>
        <w:t xml:space="preserve">Value of </w:t>
      </w:r>
      <w:r w:rsidRPr="008D5DC3">
        <w:rPr>
          <w:rFonts w:asciiTheme="minorHAnsi" w:hAnsiTheme="minorHAnsi"/>
        </w:rPr>
        <w:t>η</w:t>
      </w:r>
      <m:oMath>
        <m:r>
          <w:rPr>
            <w:rFonts w:ascii="Cambria Math" w:hAnsi="Cambria Math"/>
          </w:rPr>
          <m:t>ring</m:t>
        </m:r>
      </m:oMath>
      <w:r w:rsidRPr="008D5DC3">
        <w:rPr>
          <w:rFonts w:asciiTheme="minorHAnsi" w:hAnsiTheme="minorHAnsi"/>
          <w:iCs/>
        </w:rPr>
        <w:t xml:space="preserve"> is equal to </w:t>
      </w:r>
      <w:r w:rsidRPr="008D5DC3">
        <w:rPr>
          <w:rFonts w:asciiTheme="minorHAnsi" w:hAnsiTheme="minorHAnsi"/>
        </w:rPr>
        <w:t>η</w:t>
      </w:r>
      <m:oMath>
        <m:r>
          <w:rPr>
            <w:rFonts w:ascii="Cambria Math" w:hAnsi="Cambria Math"/>
          </w:rPr>
          <m:t>silica</m:t>
        </m:r>
      </m:oMath>
      <w:r w:rsidRPr="008D5DC3">
        <w:rPr>
          <w:rFonts w:asciiTheme="minorHAnsi" w:hAnsiTheme="minorHAnsi"/>
        </w:rPr>
        <w:t xml:space="preserve"> which is equal to 1.444023622. Value of η</w:t>
      </w:r>
      <m:oMath>
        <m:r>
          <w:rPr>
            <w:rFonts w:ascii="Cambria Math" w:hAnsi="Cambria Math"/>
          </w:rPr>
          <m:t>silica</m:t>
        </m:r>
      </m:oMath>
      <w:r w:rsidRPr="008D5DC3">
        <w:rPr>
          <w:rFonts w:asciiTheme="minorHAnsi" w:hAnsiTheme="minorHAnsi"/>
        </w:rPr>
        <w:t xml:space="preserve"> is obtained from Sellmeier Equation that is given below:</w:t>
      </w:r>
    </w:p>
    <w:p w:rsidR="00095BE1" w:rsidRPr="008D5DC3" w:rsidRDefault="00095BE1" w:rsidP="00526B01">
      <w:pPr>
        <w:jc w:val="both"/>
        <w:rPr>
          <w:rFonts w:asciiTheme="minorHAnsi" w:hAnsiTheme="minorHAnsi"/>
        </w:rPr>
      </w:pPr>
    </w:p>
    <w:p w:rsidR="00261E35" w:rsidRPr="008D5DC3" w:rsidRDefault="005A13F2" w:rsidP="00261E35">
      <w:pPr>
        <w:pStyle w:val="ListParagraph"/>
        <w:spacing w:after="120" w:line="360" w:lineRule="auto"/>
        <w:jc w:val="center"/>
        <w:rPr>
          <w:rFonts w:asciiTheme="minorHAnsi" w:hAnsiTheme="minorHAnsi"/>
          <w:lang w:val="en-GB"/>
        </w:rPr>
      </w:pPr>
      <m:oMath>
        <m:sSubSup>
          <m:sSubSupPr>
            <m:ctrlPr>
              <w:rPr>
                <w:rFonts w:ascii="Cambria Math" w:hAnsi="Cambria Math"/>
                <w:i/>
                <w:lang w:val="en-GB"/>
              </w:rPr>
            </m:ctrlPr>
          </m:sSubSupPr>
          <m:e>
            <m:r>
              <m:rPr>
                <m:sty m:val="p"/>
              </m:rPr>
              <w:rPr>
                <w:rFonts w:ascii="Cambria Math" w:hAnsi="Cambria Math"/>
                <w:lang w:val="en-GB"/>
              </w:rPr>
              <m:t>η</m:t>
            </m:r>
          </m:e>
          <m:sub>
            <m:r>
              <w:rPr>
                <w:rFonts w:ascii="Cambria Math" w:hAnsi="Cambria Math"/>
                <w:lang w:val="en-GB"/>
              </w:rPr>
              <m:t>silica</m:t>
            </m:r>
          </m:sub>
          <m:sup>
            <m:r>
              <w:rPr>
                <w:rFonts w:ascii="Cambria Math" w:hAnsi="Cambria Math"/>
                <w:lang w:val="en-GB"/>
              </w:rPr>
              <m:t>2</m:t>
            </m:r>
          </m:sup>
        </m:sSubSup>
      </m:oMath>
      <w:r w:rsidR="00095BE1" w:rsidRPr="008D5DC3">
        <w:rPr>
          <w:rFonts w:asciiTheme="minorHAnsi" w:hAnsiTheme="minorHAnsi"/>
          <w:lang w:val="en-GB"/>
        </w:rPr>
        <w:t xml:space="preserve"> </w:t>
      </w:r>
      <m:oMath>
        <m:r>
          <w:rPr>
            <w:rFonts w:ascii="Cambria Math" w:hAnsi="Cambria Math"/>
            <w:lang w:val="en-GB"/>
          </w:rPr>
          <m:t>-</m:t>
        </m:r>
      </m:oMath>
      <w:r w:rsidR="00095BE1" w:rsidRPr="008D5DC3">
        <w:rPr>
          <w:rFonts w:asciiTheme="minorHAnsi" w:hAnsiTheme="minorHAnsi"/>
          <w:lang w:val="en-GB"/>
        </w:rPr>
        <w:t xml:space="preserve">1 = </w:t>
      </w:r>
      <m:oMath>
        <m:nary>
          <m:naryPr>
            <m:chr m:val="∑"/>
            <m:limLoc m:val="undOvr"/>
            <m:supHide m:val="1"/>
            <m:ctrlPr>
              <w:rPr>
                <w:rFonts w:ascii="Cambria Math" w:hAnsi="Cambria Math"/>
                <w:i/>
                <w:lang w:val="en-GB"/>
              </w:rPr>
            </m:ctrlPr>
          </m:naryPr>
          <m:sub>
            <m:r>
              <w:rPr>
                <w:rFonts w:ascii="Cambria Math" w:hAnsi="Cambria Math"/>
                <w:lang w:val="en-GB"/>
              </w:rPr>
              <m:t xml:space="preserve">j </m:t>
            </m:r>
          </m:sub>
          <m:sup/>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 xml:space="preserve">j </m:t>
                    </m:r>
                    <m:sSup>
                      <m:sSupPr>
                        <m:ctrlPr>
                          <w:rPr>
                            <w:rFonts w:ascii="Cambria Math" w:hAnsi="Cambria Math"/>
                            <w:i/>
                            <w:lang w:val="en-GB"/>
                          </w:rPr>
                        </m:ctrlPr>
                      </m:sSupPr>
                      <m:e>
                        <m:r>
                          <m:rPr>
                            <m:sty m:val="p"/>
                          </m:rPr>
                          <w:rPr>
                            <w:rFonts w:ascii="Cambria Math" w:hAnsi="Cambria Math" w:cs="Arial"/>
                            <w:shd w:val="clear" w:color="auto" w:fill="FFFFFF"/>
                          </w:rPr>
                          <m:t>λ</m:t>
                        </m:r>
                        <m:r>
                          <m:rPr>
                            <m:sty m:val="p"/>
                          </m:rPr>
                          <w:rPr>
                            <w:rFonts w:ascii="Cambria Math" w:hAnsi="Cambria Math"/>
                            <w:lang w:val="en-GB"/>
                          </w:rPr>
                          <m:t xml:space="preserve"> </m:t>
                        </m:r>
                      </m:e>
                      <m:sup>
                        <m:r>
                          <w:rPr>
                            <w:rFonts w:ascii="Cambria Math" w:hAnsi="Cambria Math"/>
                            <w:lang w:val="en-GB"/>
                          </w:rPr>
                          <m:t>2</m:t>
                        </m:r>
                      </m:sup>
                    </m:sSup>
                  </m:sub>
                </m:sSub>
              </m:num>
              <m:den>
                <m:sSup>
                  <m:sSupPr>
                    <m:ctrlPr>
                      <w:rPr>
                        <w:rFonts w:ascii="Cambria Math" w:hAnsi="Cambria Math"/>
                        <w:i/>
                        <w:lang w:val="en-GB"/>
                      </w:rPr>
                    </m:ctrlPr>
                  </m:sSupPr>
                  <m:e>
                    <m:r>
                      <m:rPr>
                        <m:sty m:val="p"/>
                      </m:rPr>
                      <w:rPr>
                        <w:rFonts w:ascii="Cambria Math" w:hAnsi="Cambria Math" w:cs="Arial"/>
                        <w:shd w:val="clear" w:color="auto" w:fill="FFFFFF"/>
                      </w:rPr>
                      <m:t>λ</m:t>
                    </m:r>
                    <m:r>
                      <m:rPr>
                        <m:sty m:val="p"/>
                      </m:rPr>
                      <w:rPr>
                        <w:rFonts w:ascii="Cambria Math" w:hAnsi="Cambria Math"/>
                        <w:lang w:val="en-GB"/>
                      </w:rPr>
                      <m:t xml:space="preserve"> </m:t>
                    </m: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cs="Arial"/>
                        <w:shd w:val="clear" w:color="auto" w:fill="FFFFFF"/>
                      </w:rPr>
                      <m:t>λ</m:t>
                    </m:r>
                    <m:r>
                      <m:rPr>
                        <m:sty m:val="p"/>
                      </m:rPr>
                      <w:rPr>
                        <w:rFonts w:ascii="Cambria Math" w:hAnsi="Cambria Math"/>
                        <w:lang w:val="en-GB"/>
                      </w:rPr>
                      <m:t xml:space="preserve"> </m:t>
                    </m:r>
                  </m:e>
                  <m:sub>
                    <m:r>
                      <w:rPr>
                        <w:rFonts w:ascii="Cambria Math" w:hAnsi="Cambria Math"/>
                        <w:lang w:val="en-GB"/>
                      </w:rPr>
                      <m:t>j</m:t>
                    </m:r>
                  </m:sub>
                  <m:sup>
                    <m:r>
                      <w:rPr>
                        <w:rFonts w:ascii="Cambria Math" w:hAnsi="Cambria Math"/>
                        <w:lang w:val="en-GB"/>
                      </w:rPr>
                      <m:t>2</m:t>
                    </m:r>
                  </m:sup>
                </m:sSubSup>
              </m:den>
            </m:f>
          </m:e>
        </m:nary>
      </m:oMath>
    </w:p>
    <w:p w:rsidR="00095BE1" w:rsidRPr="008D5DC3" w:rsidRDefault="00095BE1" w:rsidP="00261E35">
      <w:pPr>
        <w:spacing w:after="120" w:line="360" w:lineRule="auto"/>
        <w:rPr>
          <w:rFonts w:asciiTheme="minorHAnsi" w:hAnsiTheme="minorHAnsi"/>
          <w:lang w:val="en-GB"/>
        </w:rPr>
      </w:pPr>
      <w:r w:rsidRPr="008D5DC3">
        <w:rPr>
          <w:rFonts w:asciiTheme="minorHAnsi" w:hAnsiTheme="minorHAnsi"/>
          <w:lang w:val="en-GB"/>
        </w:rPr>
        <w:t xml:space="preserve">Where value of </w:t>
      </w:r>
      <w:r w:rsidRPr="008D5DC3">
        <w:rPr>
          <w:rFonts w:asciiTheme="minorHAnsi" w:hAnsiTheme="minorHAnsi"/>
          <w:shd w:val="clear" w:color="auto" w:fill="FFFFFF"/>
        </w:rPr>
        <w:t xml:space="preserve">λ is in </w:t>
      </w:r>
      <m:oMath>
        <m:r>
          <w:rPr>
            <w:rFonts w:ascii="Cambria Math" w:hAnsi="Cambria Math"/>
            <w:shd w:val="clear" w:color="auto" w:fill="FFFFFF"/>
          </w:rPr>
          <m:t>μ</m:t>
        </m:r>
      </m:oMath>
      <w:r w:rsidRPr="008D5DC3">
        <w:rPr>
          <w:rFonts w:asciiTheme="minorHAnsi" w:hAnsiTheme="minorHAnsi"/>
          <w:i/>
          <w:shd w:val="clear" w:color="auto" w:fill="FFFFFF"/>
        </w:rPr>
        <w:t>m</w:t>
      </w:r>
      <w:r w:rsidR="00261E35" w:rsidRPr="008D5DC3">
        <w:rPr>
          <w:rFonts w:asciiTheme="minorHAnsi" w:hAnsiTheme="minorHAnsi"/>
          <w:i/>
          <w:shd w:val="clear" w:color="auto" w:fill="FFFFFF"/>
        </w:rPr>
        <w:t>,</w:t>
      </w:r>
      <w:r w:rsidR="00325E1A" w:rsidRPr="008D5DC3">
        <w:rPr>
          <w:rFonts w:asciiTheme="minorHAnsi" w:hAnsiTheme="minorHAnsi"/>
          <w:i/>
          <w:shd w:val="clear" w:color="auto" w:fill="FFFFFF"/>
        </w:rPr>
        <w:t xml:space="preserve"> </w:t>
      </w:r>
      <w:r w:rsidRPr="008D5DC3">
        <w:rPr>
          <w:rFonts w:asciiTheme="minorHAnsi" w:hAnsiTheme="minorHAnsi"/>
          <w:shd w:val="clear" w:color="auto" w:fill="FFFFFF"/>
        </w:rPr>
        <w:t xml:space="preserve">Given table below for different values of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j</m:t>
            </m:r>
          </m:sub>
        </m:sSub>
      </m:oMath>
      <w:r w:rsidRPr="008D5DC3">
        <w:rPr>
          <w:rFonts w:asciiTheme="minorHAnsi" w:hAnsiTheme="minorHAnsi"/>
          <w:shd w:val="clear" w:color="auto" w:fill="FFFFFF"/>
        </w:rPr>
        <w:t xml:space="preserve"> </w:t>
      </w:r>
      <m:oMath>
        <m:sSub>
          <m:sSubPr>
            <m:ctrlPr>
              <w:rPr>
                <w:rFonts w:ascii="Cambria Math" w:hAnsi="Cambria Math"/>
                <w:i/>
                <w:shd w:val="clear" w:color="auto" w:fill="FFFFFF"/>
              </w:rPr>
            </m:ctrlPr>
          </m:sSubPr>
          <m:e>
            <m:r>
              <m:rPr>
                <m:sty m:val="p"/>
              </m:rPr>
              <w:rPr>
                <w:rFonts w:ascii="Cambria Math" w:hAnsi="Cambria Math"/>
                <w:shd w:val="clear" w:color="auto" w:fill="FFFFFF"/>
              </w:rPr>
              <m:t xml:space="preserve"> and λ</m:t>
            </m:r>
          </m:e>
          <m:sub>
            <m:r>
              <w:rPr>
                <w:rFonts w:ascii="Cambria Math" w:hAnsi="Cambria Math"/>
                <w:shd w:val="clear" w:color="auto" w:fill="FFFFFF"/>
              </w:rPr>
              <m:t>j</m:t>
            </m:r>
          </m:sub>
        </m:sSub>
      </m:oMath>
      <w:r w:rsidRPr="008D5DC3">
        <w:rPr>
          <w:rFonts w:asciiTheme="minorHAnsi" w:hAnsiTheme="minorHAnsi"/>
          <w:shd w:val="clear" w:color="auto" w:fill="FFFFFF"/>
        </w:rPr>
        <w:t xml:space="preserve"> for silica.</w:t>
      </w:r>
    </w:p>
    <w:tbl>
      <w:tblPr>
        <w:tblStyle w:val="TableGrid"/>
        <w:tblW w:w="0" w:type="auto"/>
        <w:jc w:val="center"/>
        <w:tblLook w:val="04A0" w:firstRow="1" w:lastRow="0" w:firstColumn="1" w:lastColumn="0" w:noHBand="0" w:noVBand="1"/>
      </w:tblPr>
      <w:tblGrid>
        <w:gridCol w:w="543"/>
        <w:gridCol w:w="1257"/>
        <w:gridCol w:w="1450"/>
      </w:tblGrid>
      <w:tr w:rsidR="008D5DC3" w:rsidRPr="008D5DC3" w:rsidTr="00436F86">
        <w:trPr>
          <w:trHeight w:val="108"/>
          <w:jc w:val="center"/>
        </w:trPr>
        <w:tc>
          <w:tcPr>
            <w:tcW w:w="543" w:type="dxa"/>
          </w:tcPr>
          <w:p w:rsidR="00095BE1" w:rsidRPr="008D5DC3" w:rsidRDefault="009A73DD" w:rsidP="00436F86">
            <w:pPr>
              <w:pStyle w:val="ListParagraph"/>
              <w:spacing w:line="360" w:lineRule="auto"/>
              <w:ind w:left="0"/>
              <w:jc w:val="both"/>
              <w:rPr>
                <w:rFonts w:asciiTheme="minorHAnsi" w:hAnsiTheme="minorHAnsi"/>
                <w:b/>
                <w:lang w:val="en-GB"/>
              </w:rPr>
            </w:pPr>
            <w:r w:rsidRPr="008D5DC3">
              <w:rPr>
                <w:rFonts w:asciiTheme="minorHAnsi" w:hAnsiTheme="minorHAnsi"/>
                <w:b/>
                <w:lang w:val="en-GB"/>
              </w:rPr>
              <w:t>J</w:t>
            </w:r>
          </w:p>
        </w:tc>
        <w:tc>
          <w:tcPr>
            <w:tcW w:w="1257" w:type="dxa"/>
          </w:tcPr>
          <w:p w:rsidR="00095BE1" w:rsidRPr="008D5DC3" w:rsidRDefault="005A13F2" w:rsidP="00436F86">
            <w:pPr>
              <w:pStyle w:val="ListParagraph"/>
              <w:spacing w:line="360" w:lineRule="auto"/>
              <w:ind w:left="0"/>
              <w:jc w:val="both"/>
              <w:rPr>
                <w:rFonts w:asciiTheme="minorHAnsi" w:hAnsiTheme="minorHAnsi"/>
                <w:b/>
                <w:lang w:val="en-GB"/>
              </w:rPr>
            </w:pPr>
            <m:oMathPara>
              <m:oMath>
                <m:sSub>
                  <m:sSubPr>
                    <m:ctrlPr>
                      <w:rPr>
                        <w:rFonts w:ascii="Cambria Math" w:hAnsi="Cambria Math"/>
                        <w:b/>
                        <w:i/>
                        <w:lang w:val="en-GB"/>
                      </w:rPr>
                    </m:ctrlPr>
                  </m:sSubPr>
                  <m:e>
                    <m:r>
                      <m:rPr>
                        <m:sty m:val="bi"/>
                      </m:rPr>
                      <w:rPr>
                        <w:rFonts w:ascii="Cambria Math" w:hAnsi="Cambria Math"/>
                        <w:lang w:val="en-GB"/>
                      </w:rPr>
                      <m:t>A</m:t>
                    </m:r>
                  </m:e>
                  <m:sub>
                    <m:r>
                      <m:rPr>
                        <m:sty m:val="bi"/>
                      </m:rPr>
                      <w:rPr>
                        <w:rFonts w:ascii="Cambria Math" w:hAnsi="Cambria Math"/>
                        <w:lang w:val="en-GB"/>
                      </w:rPr>
                      <m:t>j</m:t>
                    </m:r>
                  </m:sub>
                </m:sSub>
              </m:oMath>
            </m:oMathPara>
          </w:p>
        </w:tc>
        <w:tc>
          <w:tcPr>
            <w:tcW w:w="1450" w:type="dxa"/>
          </w:tcPr>
          <w:p w:rsidR="00095BE1" w:rsidRPr="008D5DC3" w:rsidRDefault="005A13F2" w:rsidP="00436F86">
            <w:pPr>
              <w:pStyle w:val="ListParagraph"/>
              <w:spacing w:line="360" w:lineRule="auto"/>
              <w:ind w:left="0"/>
              <w:jc w:val="both"/>
              <w:rPr>
                <w:rFonts w:asciiTheme="minorHAnsi" w:hAnsiTheme="minorHAnsi"/>
                <w:b/>
                <w:lang w:val="en-GB"/>
              </w:rPr>
            </w:pPr>
            <m:oMathPara>
              <m:oMath>
                <m:sSub>
                  <m:sSubPr>
                    <m:ctrlPr>
                      <w:rPr>
                        <w:rFonts w:ascii="Cambria Math" w:hAnsi="Cambria Math"/>
                        <w:b/>
                        <w:i/>
                        <w:lang w:val="en-GB"/>
                      </w:rPr>
                    </m:ctrlPr>
                  </m:sSubPr>
                  <m:e>
                    <m:r>
                      <m:rPr>
                        <m:sty m:val="b"/>
                      </m:rPr>
                      <w:rPr>
                        <w:rFonts w:ascii="Cambria Math" w:hAnsi="Cambria Math" w:cs="Arial"/>
                        <w:shd w:val="clear" w:color="auto" w:fill="FFFFFF"/>
                      </w:rPr>
                      <m:t>λ</m:t>
                    </m:r>
                  </m:e>
                  <m:sub>
                    <m:r>
                      <m:rPr>
                        <m:sty m:val="bi"/>
                      </m:rPr>
                      <w:rPr>
                        <w:rFonts w:ascii="Cambria Math" w:hAnsi="Cambria Math"/>
                        <w:lang w:val="en-GB"/>
                      </w:rPr>
                      <m:t>j</m:t>
                    </m:r>
                  </m:sub>
                </m:sSub>
              </m:oMath>
            </m:oMathPara>
          </w:p>
        </w:tc>
      </w:tr>
      <w:tr w:rsidR="008D5DC3" w:rsidRPr="008D5DC3" w:rsidTr="00436F86">
        <w:trPr>
          <w:trHeight w:val="102"/>
          <w:jc w:val="center"/>
        </w:trPr>
        <w:tc>
          <w:tcPr>
            <w:tcW w:w="543"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1</w:t>
            </w:r>
          </w:p>
        </w:tc>
        <w:tc>
          <w:tcPr>
            <w:tcW w:w="1257"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0.6961663</w:t>
            </w:r>
          </w:p>
        </w:tc>
        <w:tc>
          <w:tcPr>
            <w:tcW w:w="1450"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0.0684043</w:t>
            </w:r>
          </w:p>
        </w:tc>
      </w:tr>
      <w:tr w:rsidR="008D5DC3" w:rsidRPr="008D5DC3" w:rsidTr="00436F86">
        <w:trPr>
          <w:trHeight w:val="100"/>
          <w:jc w:val="center"/>
        </w:trPr>
        <w:tc>
          <w:tcPr>
            <w:tcW w:w="543"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2</w:t>
            </w:r>
          </w:p>
        </w:tc>
        <w:tc>
          <w:tcPr>
            <w:tcW w:w="1257"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0.4079426</w:t>
            </w:r>
          </w:p>
        </w:tc>
        <w:tc>
          <w:tcPr>
            <w:tcW w:w="1450"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0.1162414</w:t>
            </w:r>
          </w:p>
        </w:tc>
      </w:tr>
      <w:tr w:rsidR="008D5DC3" w:rsidRPr="008D5DC3" w:rsidTr="00436F86">
        <w:trPr>
          <w:trHeight w:val="8"/>
          <w:jc w:val="center"/>
        </w:trPr>
        <w:tc>
          <w:tcPr>
            <w:tcW w:w="543"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3</w:t>
            </w:r>
          </w:p>
        </w:tc>
        <w:tc>
          <w:tcPr>
            <w:tcW w:w="1257"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0.8974794</w:t>
            </w:r>
          </w:p>
        </w:tc>
        <w:tc>
          <w:tcPr>
            <w:tcW w:w="1450" w:type="dxa"/>
          </w:tcPr>
          <w:p w:rsidR="00095BE1" w:rsidRPr="008D5DC3" w:rsidRDefault="00095BE1" w:rsidP="00436F86">
            <w:pPr>
              <w:pStyle w:val="ListParagraph"/>
              <w:spacing w:line="360" w:lineRule="auto"/>
              <w:ind w:left="0"/>
              <w:jc w:val="both"/>
              <w:rPr>
                <w:rFonts w:asciiTheme="minorHAnsi" w:hAnsiTheme="minorHAnsi"/>
                <w:lang w:val="en-GB"/>
              </w:rPr>
            </w:pPr>
            <w:r w:rsidRPr="008D5DC3">
              <w:rPr>
                <w:rFonts w:asciiTheme="minorHAnsi" w:hAnsiTheme="minorHAnsi"/>
                <w:lang w:val="en-GB"/>
              </w:rPr>
              <w:t>9.896161</w:t>
            </w:r>
          </w:p>
        </w:tc>
      </w:tr>
    </w:tbl>
    <w:p w:rsidR="00095BE1" w:rsidRPr="008D5DC3" w:rsidRDefault="00095BE1" w:rsidP="006E36A0">
      <w:pPr>
        <w:pStyle w:val="ListParagraph"/>
        <w:numPr>
          <w:ilvl w:val="0"/>
          <w:numId w:val="10"/>
        </w:numPr>
        <w:jc w:val="both"/>
        <w:rPr>
          <w:rFonts w:asciiTheme="minorHAnsi" w:hAnsiTheme="minorHAnsi"/>
          <w:b/>
        </w:rPr>
      </w:pPr>
      <w:r w:rsidRPr="008D5DC3">
        <w:rPr>
          <w:rFonts w:asciiTheme="minorHAnsi" w:hAnsiTheme="minorHAnsi"/>
          <w:b/>
        </w:rPr>
        <w:lastRenderedPageBreak/>
        <w:t>Relative Refractive Index differences:</w:t>
      </w:r>
    </w:p>
    <w:p w:rsidR="00DA2A03" w:rsidRPr="008D5DC3" w:rsidRDefault="00DA2A03" w:rsidP="00DA2A03">
      <w:pPr>
        <w:pStyle w:val="ListParagraph"/>
        <w:numPr>
          <w:ilvl w:val="0"/>
          <w:numId w:val="9"/>
        </w:numPr>
        <w:jc w:val="both"/>
        <w:rPr>
          <w:rFonts w:asciiTheme="minorHAnsi" w:hAnsiTheme="minorHAnsi" w:cstheme="minorHAnsi"/>
        </w:rPr>
      </w:pPr>
      <w:r w:rsidRPr="008D5DC3">
        <w:rPr>
          <w:rFonts w:asciiTheme="minorHAnsi" w:hAnsiTheme="minorHAnsi" w:cstheme="minorHAnsi"/>
        </w:rPr>
        <w:t>Between ring core and center core is</w:t>
      </w:r>
      <w:r w:rsidR="00DC5FAC" w:rsidRPr="008D5DC3">
        <w:rPr>
          <w:rFonts w:asciiTheme="minorHAnsi" w:hAnsiTheme="minorHAnsi" w:cstheme="minorHAnsi"/>
        </w:rPr>
        <w:t xml:space="preserve"> 0.1%</w:t>
      </w:r>
    </w:p>
    <w:p w:rsidR="00DC5FAC" w:rsidRPr="008D5DC3" w:rsidRDefault="005A13F2" w:rsidP="00DC5FAC">
      <w:pPr>
        <w:spacing w:after="120" w:line="360" w:lineRule="auto"/>
        <w:ind w:left="360"/>
        <w:jc w:val="center"/>
        <w:rPr>
          <w:rFonts w:asciiTheme="minorHAnsi" w:hAnsiTheme="minorHAnsi"/>
          <w:lang w:val="en-GB"/>
        </w:rPr>
      </w:pP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1</m:t>
            </m:r>
          </m:sub>
        </m:sSub>
      </m:oMath>
      <w:r w:rsidR="00DC5FAC" w:rsidRPr="008D5DC3">
        <w:rPr>
          <w:rFonts w:asciiTheme="minorHAnsi" w:hAnsiTheme="minorHAnsi"/>
          <w:lang w:val="en-GB"/>
        </w:rPr>
        <w:t xml:space="preserve">= </w:t>
      </w:r>
      <m:oMath>
        <m:f>
          <m:fPr>
            <m:ctrlPr>
              <w:rPr>
                <w:rFonts w:ascii="Cambria Math" w:hAnsi="Cambria Math"/>
                <w:i/>
                <w:lang w:val="en-GB"/>
              </w:rPr>
            </m:ctrlPr>
          </m:fPr>
          <m:num>
            <m:r>
              <m:rPr>
                <m:sty m:val="p"/>
              </m:rPr>
              <w:rPr>
                <w:rFonts w:ascii="Cambria Math" w:hAnsi="Cambria Math"/>
                <w:lang w:val="en-GB"/>
              </w:rPr>
              <m:t xml:space="preserve"> η</m:t>
            </m:r>
            <m:sSup>
              <m:sSupPr>
                <m:ctrlPr>
                  <w:rPr>
                    <w:rFonts w:ascii="Cambria Math" w:hAnsi="Cambria Math"/>
                    <w:lang w:val="en-GB"/>
                  </w:rPr>
                </m:ctrlPr>
              </m:sSupPr>
              <m:e>
                <m:r>
                  <w:rPr>
                    <w:rFonts w:ascii="Cambria Math" w:hAnsi="Cambria Math"/>
                    <w:lang w:val="en-GB"/>
                  </w:rPr>
                  <m:t>ring</m:t>
                </m:r>
              </m:e>
              <m:sup>
                <m:r>
                  <w:rPr>
                    <w:rFonts w:ascii="Cambria Math" w:hAnsi="Cambria Math"/>
                    <w:lang w:val="en-GB"/>
                  </w:rPr>
                  <m:t>2</m:t>
                </m:r>
              </m:sup>
            </m:sSup>
            <m:r>
              <w:rPr>
                <w:rFonts w:ascii="Cambria Math" w:hAnsi="Cambria Math"/>
                <w:lang w:val="en-GB"/>
              </w:rPr>
              <m:t>-</m:t>
            </m:r>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core</m:t>
                </m:r>
              </m:e>
              <m:sup>
                <m:r>
                  <w:rPr>
                    <w:rFonts w:ascii="Cambria Math" w:hAnsi="Cambria Math"/>
                    <w:lang w:val="en-GB"/>
                  </w:rPr>
                  <m:t>2</m:t>
                </m:r>
              </m:sup>
            </m:sSup>
          </m:num>
          <m:den>
            <m:r>
              <w:rPr>
                <w:rFonts w:ascii="Cambria Math" w:hAnsi="Cambria Math"/>
                <w:lang w:val="en-GB"/>
              </w:rPr>
              <m:t>2</m:t>
            </m:r>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ring</m:t>
                </m:r>
              </m:e>
              <m:sup>
                <m:r>
                  <w:rPr>
                    <w:rFonts w:ascii="Cambria Math" w:hAnsi="Cambria Math"/>
                    <w:lang w:val="en-GB"/>
                  </w:rPr>
                  <m:t>2</m:t>
                </m:r>
              </m:sup>
            </m:sSup>
          </m:den>
        </m:f>
      </m:oMath>
    </w:p>
    <w:p w:rsidR="00DC5FAC" w:rsidRPr="008D5DC3" w:rsidRDefault="00DC5FAC" w:rsidP="00DC5FAC">
      <w:pPr>
        <w:spacing w:after="120" w:line="360" w:lineRule="auto"/>
        <w:ind w:left="360"/>
        <w:rPr>
          <w:rFonts w:asciiTheme="minorHAnsi" w:hAnsiTheme="minorHAnsi"/>
          <w:lang w:val="en-GB"/>
        </w:rPr>
      </w:pPr>
      <w:r w:rsidRPr="008D5DC3">
        <w:rPr>
          <w:rFonts w:asciiTheme="minorHAnsi" w:hAnsiTheme="minorHAnsi"/>
          <w:lang w:val="en-GB"/>
        </w:rPr>
        <w:t xml:space="preserve">      </w:t>
      </w:r>
      <w:r w:rsidR="00973FD7" w:rsidRPr="008D5DC3">
        <w:rPr>
          <w:rFonts w:asciiTheme="minorHAnsi" w:hAnsiTheme="minorHAnsi"/>
          <w:lang w:val="en-GB"/>
        </w:rPr>
        <w:t xml:space="preserve">       </w:t>
      </w:r>
      <w:r w:rsidRPr="008D5DC3">
        <w:rPr>
          <w:rFonts w:asciiTheme="minorHAnsi" w:hAnsiTheme="minorHAnsi"/>
          <w:lang w:val="en-GB"/>
        </w:rPr>
        <w:t xml:space="preserve">Using the above formula, we can calculate the value of </w:t>
      </w:r>
      <w:r w:rsidRPr="008D5DC3">
        <w:rPr>
          <w:rFonts w:asciiTheme="minorHAnsi" w:hAnsiTheme="minorHAnsi"/>
          <w:szCs w:val="18"/>
          <w:lang w:val="en-GB"/>
        </w:rPr>
        <w:t>η</w:t>
      </w:r>
      <w:r w:rsidRPr="008D5DC3">
        <w:rPr>
          <w:rFonts w:asciiTheme="minorHAnsi" w:hAnsiTheme="minorHAnsi"/>
          <w:i/>
          <w:szCs w:val="18"/>
          <w:lang w:val="en-GB"/>
        </w:rPr>
        <w:t>core</w:t>
      </w:r>
    </w:p>
    <w:p w:rsidR="00DC5FAC" w:rsidRPr="008D5DC3" w:rsidRDefault="00DC5FAC" w:rsidP="00DA2A03">
      <w:pPr>
        <w:pStyle w:val="ListParagraph"/>
        <w:numPr>
          <w:ilvl w:val="0"/>
          <w:numId w:val="9"/>
        </w:numPr>
        <w:jc w:val="both"/>
        <w:rPr>
          <w:rFonts w:asciiTheme="minorHAnsi" w:hAnsiTheme="minorHAnsi" w:cstheme="minorHAnsi"/>
        </w:rPr>
      </w:pPr>
      <w:r w:rsidRPr="008D5DC3">
        <w:rPr>
          <w:rFonts w:asciiTheme="minorHAnsi" w:hAnsiTheme="minorHAnsi" w:cstheme="minorHAnsi"/>
        </w:rPr>
        <w:t>Between ring core and depressed cladding is 0.34%</w:t>
      </w:r>
    </w:p>
    <w:p w:rsidR="00973FD7" w:rsidRPr="008D5DC3" w:rsidRDefault="00973FD7" w:rsidP="00973FD7">
      <w:pPr>
        <w:pStyle w:val="ListParagraph"/>
        <w:ind w:left="1068"/>
        <w:jc w:val="both"/>
        <w:rPr>
          <w:rFonts w:asciiTheme="minorHAnsi" w:hAnsiTheme="minorHAnsi" w:cstheme="minorHAnsi"/>
        </w:rPr>
      </w:pPr>
    </w:p>
    <w:p w:rsidR="00DC5FAC" w:rsidRPr="008D5DC3" w:rsidRDefault="005A13F2" w:rsidP="00DC5FAC">
      <w:pPr>
        <w:spacing w:after="120" w:line="360" w:lineRule="auto"/>
        <w:ind w:left="360"/>
        <w:jc w:val="center"/>
        <w:rPr>
          <w:rFonts w:asciiTheme="minorHAnsi" w:hAnsiTheme="minorHAnsi"/>
          <w:lang w:val="en-GB"/>
        </w:rPr>
      </w:pP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2</m:t>
            </m:r>
          </m:sub>
        </m:sSub>
      </m:oMath>
      <w:r w:rsidR="00DC5FAC" w:rsidRPr="008D5DC3">
        <w:rPr>
          <w:rFonts w:asciiTheme="minorHAnsi" w:hAnsiTheme="minorHAnsi"/>
          <w:lang w:val="en-GB"/>
        </w:rPr>
        <w:t xml:space="preserve"> = </w:t>
      </w:r>
      <m:oMath>
        <m:f>
          <m:fPr>
            <m:ctrlPr>
              <w:rPr>
                <w:rFonts w:ascii="Cambria Math" w:hAnsi="Cambria Math"/>
                <w:i/>
                <w:lang w:val="en-GB"/>
              </w:rPr>
            </m:ctrlPr>
          </m:fPr>
          <m:num>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ring</m:t>
                </m:r>
              </m:e>
              <m:sup>
                <m:r>
                  <w:rPr>
                    <w:rFonts w:ascii="Cambria Math" w:hAnsi="Cambria Math"/>
                    <w:lang w:val="en-GB"/>
                  </w:rPr>
                  <m:t>2</m:t>
                </m:r>
              </m:sup>
            </m:sSup>
            <m:r>
              <w:rPr>
                <w:rFonts w:ascii="Cambria Math" w:hAnsi="Cambria Math"/>
                <w:lang w:val="en-GB"/>
              </w:rPr>
              <m:t>-</m:t>
            </m:r>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clad</m:t>
                </m:r>
              </m:e>
              <m:sup>
                <m:r>
                  <w:rPr>
                    <w:rFonts w:ascii="Cambria Math" w:hAnsi="Cambria Math"/>
                    <w:lang w:val="en-GB"/>
                  </w:rPr>
                  <m:t>2</m:t>
                </m:r>
              </m:sup>
            </m:sSup>
          </m:num>
          <m:den>
            <m:r>
              <w:rPr>
                <w:rFonts w:ascii="Cambria Math" w:hAnsi="Cambria Math"/>
                <w:lang w:val="en-GB"/>
              </w:rPr>
              <m:t>2</m:t>
            </m:r>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ring</m:t>
                </m:r>
              </m:e>
              <m:sup>
                <m:r>
                  <w:rPr>
                    <w:rFonts w:ascii="Cambria Math" w:hAnsi="Cambria Math"/>
                    <w:lang w:val="en-GB"/>
                  </w:rPr>
                  <m:t>2</m:t>
                </m:r>
              </m:sup>
            </m:sSup>
          </m:den>
        </m:f>
      </m:oMath>
    </w:p>
    <w:p w:rsidR="00DC5FAC" w:rsidRPr="008D5DC3" w:rsidRDefault="00973FD7" w:rsidP="00DC5FAC">
      <w:pPr>
        <w:pStyle w:val="ListParagraph"/>
        <w:jc w:val="both"/>
        <w:rPr>
          <w:rFonts w:asciiTheme="minorHAnsi" w:hAnsiTheme="minorHAnsi"/>
        </w:rPr>
      </w:pPr>
      <w:r w:rsidRPr="008D5DC3">
        <w:rPr>
          <w:rFonts w:asciiTheme="minorHAnsi" w:hAnsiTheme="minorHAnsi" w:cstheme="minorHAnsi"/>
        </w:rPr>
        <w:t xml:space="preserve">      </w:t>
      </w:r>
      <w:r w:rsidR="00DC5FAC" w:rsidRPr="008D5DC3">
        <w:rPr>
          <w:rFonts w:asciiTheme="minorHAnsi" w:hAnsiTheme="minorHAnsi" w:cstheme="minorHAnsi"/>
        </w:rPr>
        <w:t xml:space="preserve">Using the above formula, we can calculate the value of </w:t>
      </w:r>
      <w:proofErr w:type="spellStart"/>
      <w:r w:rsidR="00DC5FAC" w:rsidRPr="008D5DC3">
        <w:rPr>
          <w:rFonts w:asciiTheme="minorHAnsi" w:hAnsiTheme="minorHAnsi"/>
        </w:rPr>
        <w:t>ηclad</w:t>
      </w:r>
      <w:proofErr w:type="spellEnd"/>
    </w:p>
    <w:p w:rsidR="00973FD7" w:rsidRPr="008D5DC3" w:rsidRDefault="00973FD7" w:rsidP="00DC5FAC">
      <w:pPr>
        <w:pStyle w:val="ListParagraph"/>
        <w:jc w:val="both"/>
        <w:rPr>
          <w:rFonts w:asciiTheme="minorHAnsi" w:hAnsiTheme="minorHAnsi" w:cstheme="minorHAnsi"/>
        </w:rPr>
      </w:pPr>
    </w:p>
    <w:p w:rsidR="00DC5FAC" w:rsidRPr="008D5DC3" w:rsidRDefault="00DC5FAC" w:rsidP="00DA2A03">
      <w:pPr>
        <w:pStyle w:val="ListParagraph"/>
        <w:numPr>
          <w:ilvl w:val="0"/>
          <w:numId w:val="9"/>
        </w:numPr>
        <w:jc w:val="both"/>
        <w:rPr>
          <w:rFonts w:asciiTheme="minorHAnsi" w:hAnsiTheme="minorHAnsi" w:cstheme="minorHAnsi"/>
        </w:rPr>
      </w:pPr>
      <w:r w:rsidRPr="008D5DC3">
        <w:rPr>
          <w:rFonts w:asciiTheme="minorHAnsi" w:hAnsiTheme="minorHAnsi" w:cstheme="minorHAnsi"/>
        </w:rPr>
        <w:t xml:space="preserve">Between outer cladding and depressed cladding is 0.1% </w:t>
      </w:r>
    </w:p>
    <w:p w:rsidR="00973FD7" w:rsidRPr="008D5DC3" w:rsidRDefault="00973FD7" w:rsidP="00973FD7">
      <w:pPr>
        <w:pStyle w:val="ListParagraph"/>
        <w:ind w:left="1068"/>
        <w:jc w:val="both"/>
        <w:rPr>
          <w:rFonts w:asciiTheme="minorHAnsi" w:hAnsiTheme="minorHAnsi" w:cstheme="minorHAnsi"/>
        </w:rPr>
      </w:pPr>
    </w:p>
    <w:p w:rsidR="00973FD7" w:rsidRPr="008D5DC3" w:rsidRDefault="005A13F2" w:rsidP="00973FD7">
      <w:pPr>
        <w:spacing w:after="120" w:line="360" w:lineRule="auto"/>
        <w:ind w:left="360"/>
        <w:jc w:val="center"/>
        <w:rPr>
          <w:rFonts w:asciiTheme="minorHAnsi" w:hAnsiTheme="minorHAnsi"/>
          <w:lang w:val="en-GB"/>
        </w:rPr>
      </w:pP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3</m:t>
            </m:r>
          </m:sub>
        </m:sSub>
      </m:oMath>
      <w:r w:rsidR="00DC5FAC" w:rsidRPr="008D5DC3">
        <w:rPr>
          <w:rFonts w:asciiTheme="minorHAnsi" w:hAnsiTheme="minorHAnsi"/>
          <w:lang w:val="en-GB"/>
        </w:rPr>
        <w:t xml:space="preserve"> = </w:t>
      </w:r>
      <m:oMath>
        <m:f>
          <m:fPr>
            <m:ctrlPr>
              <w:rPr>
                <w:rFonts w:ascii="Cambria Math" w:hAnsi="Cambria Math"/>
                <w:i/>
                <w:lang w:val="en-GB"/>
              </w:rPr>
            </m:ctrlPr>
          </m:fPr>
          <m:num>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outerclad</m:t>
                </m:r>
              </m:e>
              <m:sup>
                <m:r>
                  <w:rPr>
                    <w:rFonts w:ascii="Cambria Math" w:hAnsi="Cambria Math"/>
                    <w:lang w:val="en-GB"/>
                  </w:rPr>
                  <m:t>2</m:t>
                </m:r>
              </m:sup>
            </m:sSup>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clad</m:t>
                </m:r>
              </m:e>
              <m:sup>
                <m:r>
                  <w:rPr>
                    <w:rFonts w:ascii="Cambria Math" w:hAnsi="Cambria Math"/>
                    <w:lang w:val="en-GB"/>
                  </w:rPr>
                  <m:t>2</m:t>
                </m:r>
              </m:sup>
            </m:sSup>
          </m:num>
          <m:den>
            <m:r>
              <w:rPr>
                <w:rFonts w:ascii="Cambria Math" w:hAnsi="Cambria Math"/>
                <w:lang w:val="en-GB"/>
              </w:rPr>
              <m:t>2</m:t>
            </m:r>
            <m:r>
              <m:rPr>
                <m:sty m:val="p"/>
              </m:rPr>
              <w:rPr>
                <w:rFonts w:ascii="Cambria Math" w:hAnsi="Cambria Math"/>
                <w:lang w:val="en-GB"/>
              </w:rPr>
              <m:t>η</m:t>
            </m:r>
            <m:sSup>
              <m:sSupPr>
                <m:ctrlPr>
                  <w:rPr>
                    <w:rFonts w:ascii="Cambria Math" w:hAnsi="Cambria Math"/>
                    <w:lang w:val="en-GB"/>
                  </w:rPr>
                </m:ctrlPr>
              </m:sSupPr>
              <m:e>
                <m:r>
                  <w:rPr>
                    <w:rFonts w:ascii="Cambria Math" w:hAnsi="Cambria Math"/>
                    <w:lang w:val="en-GB"/>
                  </w:rPr>
                  <m:t>outerclad</m:t>
                </m:r>
              </m:e>
              <m:sup>
                <m:r>
                  <w:rPr>
                    <w:rFonts w:ascii="Cambria Math" w:hAnsi="Cambria Math"/>
                    <w:lang w:val="en-GB"/>
                  </w:rPr>
                  <m:t>2</m:t>
                </m:r>
              </m:sup>
            </m:sSup>
          </m:den>
        </m:f>
      </m:oMath>
    </w:p>
    <w:p w:rsidR="00DC5FAC" w:rsidRPr="008D5DC3" w:rsidRDefault="00973FD7" w:rsidP="00973FD7">
      <w:pPr>
        <w:spacing w:after="120" w:line="360" w:lineRule="auto"/>
        <w:ind w:left="360"/>
        <w:rPr>
          <w:rFonts w:asciiTheme="minorHAnsi" w:hAnsiTheme="minorHAnsi"/>
          <w:lang w:val="en-GB"/>
        </w:rPr>
      </w:pPr>
      <m:oMath>
        <m:r>
          <w:rPr>
            <w:rFonts w:ascii="Cambria Math" w:hAnsi="Cambria Math"/>
            <w:lang w:val="en-GB"/>
          </w:rPr>
          <m:t xml:space="preserve">           </m:t>
        </m:r>
      </m:oMath>
      <w:r w:rsidRPr="008D5DC3">
        <w:rPr>
          <w:rFonts w:asciiTheme="minorHAnsi" w:hAnsiTheme="minorHAnsi" w:cstheme="minorHAnsi"/>
        </w:rPr>
        <w:t xml:space="preserve">   </w:t>
      </w:r>
      <w:r w:rsidR="00DC5FAC" w:rsidRPr="008D5DC3">
        <w:rPr>
          <w:rFonts w:asciiTheme="minorHAnsi" w:hAnsiTheme="minorHAnsi" w:cstheme="minorHAnsi"/>
        </w:rPr>
        <w:t xml:space="preserve">Using the above formula, we can calculate the value of </w:t>
      </w:r>
      <w:r w:rsidR="00095BE1" w:rsidRPr="008D5DC3">
        <w:rPr>
          <w:rFonts w:asciiTheme="minorHAnsi" w:hAnsiTheme="minorHAnsi"/>
        </w:rPr>
        <w:t>ηouterclad</w:t>
      </w:r>
    </w:p>
    <w:p w:rsidR="00973FD7" w:rsidRPr="008D5DC3" w:rsidRDefault="006E36A0" w:rsidP="006E36A0">
      <w:pPr>
        <w:jc w:val="both"/>
        <w:rPr>
          <w:rFonts w:asciiTheme="minorHAnsi" w:hAnsiTheme="minorHAnsi" w:cstheme="minorHAnsi"/>
          <w:b/>
        </w:rPr>
      </w:pPr>
      <w:r w:rsidRPr="008D5DC3">
        <w:rPr>
          <w:rFonts w:asciiTheme="minorHAnsi" w:hAnsiTheme="minorHAnsi" w:cstheme="minorHAnsi"/>
          <w:b/>
        </w:rPr>
        <w:t>Table</w:t>
      </w:r>
      <w:r w:rsidR="00C245A9" w:rsidRPr="008D5DC3">
        <w:rPr>
          <w:rFonts w:asciiTheme="minorHAnsi" w:hAnsiTheme="minorHAnsi" w:cstheme="minorHAnsi"/>
          <w:b/>
        </w:rPr>
        <w:t>s</w:t>
      </w:r>
      <w:r w:rsidRPr="008D5DC3">
        <w:rPr>
          <w:rFonts w:asciiTheme="minorHAnsi" w:hAnsiTheme="minorHAnsi" w:cstheme="minorHAnsi"/>
          <w:b/>
        </w:rPr>
        <w:t xml:space="preserve"> of all the Parameters used in COMSOL simulation are given </w:t>
      </w:r>
      <w:r w:rsidR="00A738F9" w:rsidRPr="008D5DC3">
        <w:rPr>
          <w:rFonts w:asciiTheme="minorHAnsi" w:hAnsiTheme="minorHAnsi" w:cstheme="minorHAnsi"/>
          <w:b/>
        </w:rPr>
        <w:t>below:</w:t>
      </w:r>
    </w:p>
    <w:p w:rsidR="00973FD7" w:rsidRPr="008D5DC3" w:rsidRDefault="00973FD7" w:rsidP="006E36A0">
      <w:pPr>
        <w:jc w:val="both"/>
        <w:rPr>
          <w:rFonts w:asciiTheme="minorHAnsi" w:hAnsiTheme="minorHAnsi" w:cstheme="minorHAnsi"/>
          <w:b/>
        </w:rPr>
      </w:pPr>
    </w:p>
    <w:p w:rsidR="008E3FA5" w:rsidRPr="008D5DC3" w:rsidRDefault="008E3FA5" w:rsidP="00973FD7">
      <w:pPr>
        <w:jc w:val="center"/>
        <w:rPr>
          <w:rFonts w:asciiTheme="minorHAnsi" w:hAnsiTheme="minorHAnsi" w:cstheme="minorHAnsi"/>
          <w:b/>
        </w:rPr>
      </w:pPr>
      <w:r w:rsidRPr="008D5DC3">
        <w:rPr>
          <w:rFonts w:asciiTheme="minorHAnsi" w:hAnsiTheme="minorHAnsi" w:cstheme="minorHAnsi"/>
          <w:b/>
        </w:rPr>
        <w:t>Ring Core</w:t>
      </w:r>
    </w:p>
    <w:tbl>
      <w:tblPr>
        <w:tblStyle w:val="TableGrid"/>
        <w:tblW w:w="0" w:type="auto"/>
        <w:tblLook w:val="04A0" w:firstRow="1" w:lastRow="0" w:firstColumn="1" w:lastColumn="0" w:noHBand="0" w:noVBand="1"/>
      </w:tblPr>
      <w:tblGrid>
        <w:gridCol w:w="2859"/>
        <w:gridCol w:w="3861"/>
        <w:gridCol w:w="2882"/>
      </w:tblGrid>
      <w:tr w:rsidR="008D5DC3" w:rsidRPr="008D5DC3" w:rsidTr="00973FD7">
        <w:trPr>
          <w:trHeight w:val="240"/>
        </w:trPr>
        <w:tc>
          <w:tcPr>
            <w:tcW w:w="2859" w:type="dxa"/>
            <w:vAlign w:val="bottom"/>
          </w:tcPr>
          <w:p w:rsidR="008E3FA5" w:rsidRPr="008D5DC3" w:rsidRDefault="008E3FA5" w:rsidP="008E3FA5">
            <w:pPr>
              <w:jc w:val="center"/>
              <w:rPr>
                <w:rFonts w:asciiTheme="minorHAnsi" w:hAnsiTheme="minorHAnsi"/>
                <w:b/>
                <w:bCs/>
                <w:sz w:val="22"/>
                <w:szCs w:val="22"/>
                <w:lang w:eastAsia="en-US"/>
              </w:rPr>
            </w:pPr>
            <w:r w:rsidRPr="008D5DC3">
              <w:rPr>
                <w:rFonts w:asciiTheme="minorHAnsi" w:hAnsiTheme="minorHAnsi"/>
                <w:b/>
                <w:bCs/>
                <w:sz w:val="22"/>
                <w:szCs w:val="22"/>
              </w:rPr>
              <w:t>Name</w:t>
            </w:r>
          </w:p>
        </w:tc>
        <w:tc>
          <w:tcPr>
            <w:tcW w:w="3843" w:type="dxa"/>
            <w:vAlign w:val="bottom"/>
          </w:tcPr>
          <w:p w:rsidR="008E3FA5" w:rsidRPr="008D5DC3" w:rsidRDefault="008E3FA5" w:rsidP="008E3FA5">
            <w:pPr>
              <w:jc w:val="center"/>
              <w:rPr>
                <w:rFonts w:asciiTheme="minorHAnsi" w:hAnsiTheme="minorHAnsi"/>
                <w:b/>
                <w:bCs/>
                <w:sz w:val="22"/>
                <w:szCs w:val="22"/>
              </w:rPr>
            </w:pPr>
            <w:r w:rsidRPr="008D5DC3">
              <w:rPr>
                <w:rFonts w:asciiTheme="minorHAnsi" w:hAnsiTheme="minorHAnsi"/>
                <w:b/>
                <w:bCs/>
                <w:sz w:val="22"/>
                <w:szCs w:val="22"/>
              </w:rPr>
              <w:t>Expression</w:t>
            </w:r>
          </w:p>
        </w:tc>
        <w:tc>
          <w:tcPr>
            <w:tcW w:w="2882" w:type="dxa"/>
            <w:vAlign w:val="bottom"/>
          </w:tcPr>
          <w:p w:rsidR="008E3FA5" w:rsidRPr="008D5DC3" w:rsidRDefault="008E3FA5" w:rsidP="008E3FA5">
            <w:pPr>
              <w:jc w:val="center"/>
              <w:rPr>
                <w:rFonts w:asciiTheme="minorHAnsi" w:hAnsiTheme="minorHAnsi"/>
                <w:b/>
                <w:bCs/>
                <w:sz w:val="22"/>
                <w:szCs w:val="22"/>
              </w:rPr>
            </w:pPr>
            <w:r w:rsidRPr="008D5DC3">
              <w:rPr>
                <w:rFonts w:asciiTheme="minorHAnsi" w:hAnsiTheme="minorHAnsi"/>
                <w:b/>
                <w:bCs/>
                <w:sz w:val="22"/>
                <w:szCs w:val="22"/>
              </w:rPr>
              <w:t>Value</w:t>
            </w:r>
          </w:p>
        </w:tc>
      </w:tr>
      <w:tr w:rsidR="008D5DC3" w:rsidRPr="008D5DC3" w:rsidTr="00973FD7">
        <w:trPr>
          <w:trHeight w:val="240"/>
        </w:trPr>
        <w:tc>
          <w:tcPr>
            <w:tcW w:w="2859" w:type="dxa"/>
            <w:vAlign w:val="bottom"/>
          </w:tcPr>
          <w:p w:rsidR="008E3FA5" w:rsidRPr="008D5DC3" w:rsidRDefault="00261E35" w:rsidP="008E3FA5">
            <w:pPr>
              <w:jc w:val="center"/>
              <w:rPr>
                <w:rFonts w:asciiTheme="minorHAnsi" w:hAnsiTheme="minorHAnsi"/>
                <w:sz w:val="22"/>
                <w:szCs w:val="22"/>
              </w:rPr>
            </w:pPr>
            <w:r w:rsidRPr="008D5DC3">
              <w:rPr>
                <w:rFonts w:asciiTheme="minorHAnsi" w:hAnsiTheme="minorHAnsi"/>
                <w:sz w:val="22"/>
                <w:szCs w:val="22"/>
              </w:rPr>
              <w:t>W</w:t>
            </w:r>
            <w:r w:rsidR="008E3FA5" w:rsidRPr="008D5DC3">
              <w:rPr>
                <w:rFonts w:asciiTheme="minorHAnsi" w:hAnsiTheme="minorHAnsi"/>
                <w:sz w:val="22"/>
                <w:szCs w:val="22"/>
              </w:rPr>
              <w:t>avelength</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1550[nm]</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1.55E-6 m</w:t>
            </w:r>
          </w:p>
        </w:tc>
      </w:tr>
      <w:tr w:rsidR="008D5DC3" w:rsidRPr="008D5DC3" w:rsidTr="00973FD7">
        <w:trPr>
          <w:trHeight w:val="240"/>
        </w:trPr>
        <w:tc>
          <w:tcPr>
            <w:tcW w:w="2859" w:type="dxa"/>
            <w:vAlign w:val="bottom"/>
          </w:tcPr>
          <w:p w:rsidR="008E3FA5" w:rsidRPr="008D5DC3" w:rsidRDefault="007F0E78" w:rsidP="008E3FA5">
            <w:pPr>
              <w:jc w:val="center"/>
              <w:rPr>
                <w:rFonts w:asciiTheme="minorHAnsi" w:hAnsiTheme="minorHAnsi"/>
                <w:sz w:val="22"/>
                <w:szCs w:val="22"/>
              </w:rPr>
            </w:pPr>
            <w:r w:rsidRPr="008D5DC3">
              <w:rPr>
                <w:rFonts w:asciiTheme="minorHAnsi" w:hAnsiTheme="minorHAnsi"/>
                <w:sz w:val="22"/>
                <w:szCs w:val="22"/>
              </w:rPr>
              <w:t>b</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6.05[um]</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6.05E-6 m</w:t>
            </w:r>
          </w:p>
        </w:tc>
      </w:tr>
      <w:tr w:rsidR="008D5DC3" w:rsidRPr="008D5DC3" w:rsidTr="00973FD7">
        <w:trPr>
          <w:trHeight w:val="240"/>
        </w:trPr>
        <w:tc>
          <w:tcPr>
            <w:tcW w:w="2859" w:type="dxa"/>
            <w:vAlign w:val="bottom"/>
          </w:tcPr>
          <w:p w:rsidR="008E3FA5" w:rsidRPr="008D5DC3" w:rsidRDefault="007F0E78" w:rsidP="008E3FA5">
            <w:pPr>
              <w:jc w:val="center"/>
              <w:rPr>
                <w:rFonts w:asciiTheme="minorHAnsi" w:hAnsiTheme="minorHAnsi"/>
                <w:sz w:val="22"/>
                <w:szCs w:val="22"/>
              </w:rPr>
            </w:pPr>
            <w:r w:rsidRPr="008D5DC3">
              <w:rPr>
                <w:rFonts w:asciiTheme="minorHAnsi" w:hAnsiTheme="minorHAnsi"/>
                <w:sz w:val="22"/>
                <w:szCs w:val="22"/>
              </w:rPr>
              <w:t>a</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b/2.5</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2.42E-6 m</w:t>
            </w:r>
          </w:p>
        </w:tc>
      </w:tr>
      <w:tr w:rsidR="008D5DC3" w:rsidRPr="008D5DC3" w:rsidTr="00973FD7">
        <w:trPr>
          <w:trHeight w:val="240"/>
        </w:trPr>
        <w:tc>
          <w:tcPr>
            <w:tcW w:w="2859" w:type="dxa"/>
            <w:vAlign w:val="bottom"/>
          </w:tcPr>
          <w:p w:rsidR="008E3FA5" w:rsidRPr="008D5DC3" w:rsidRDefault="007F0E78" w:rsidP="008E3FA5">
            <w:pPr>
              <w:jc w:val="center"/>
              <w:rPr>
                <w:rFonts w:asciiTheme="minorHAnsi" w:hAnsiTheme="minorHAnsi"/>
                <w:sz w:val="22"/>
                <w:szCs w:val="22"/>
              </w:rPr>
            </w:pPr>
            <w:r w:rsidRPr="008D5DC3">
              <w:rPr>
                <w:rFonts w:asciiTheme="minorHAnsi" w:hAnsiTheme="minorHAnsi"/>
                <w:sz w:val="22"/>
                <w:szCs w:val="22"/>
              </w:rPr>
              <w:t>c</w:t>
            </w:r>
            <w:bookmarkStart w:id="0" w:name="_GoBack"/>
            <w:bookmarkEnd w:id="0"/>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3.5*b</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2.1175E-5 m</w:t>
            </w:r>
          </w:p>
        </w:tc>
      </w:tr>
      <w:tr w:rsidR="008D5DC3" w:rsidRPr="008D5DC3" w:rsidTr="00973FD7">
        <w:trPr>
          <w:trHeight w:val="240"/>
        </w:trPr>
        <w:tc>
          <w:tcPr>
            <w:tcW w:w="2859" w:type="dxa"/>
            <w:vAlign w:val="bottom"/>
          </w:tcPr>
          <w:p w:rsidR="008E3FA5" w:rsidRPr="008D5DC3" w:rsidRDefault="007F0E78" w:rsidP="008E3FA5">
            <w:pPr>
              <w:jc w:val="center"/>
              <w:rPr>
                <w:rFonts w:asciiTheme="minorHAnsi" w:hAnsiTheme="minorHAnsi"/>
                <w:sz w:val="22"/>
                <w:szCs w:val="22"/>
              </w:rPr>
            </w:pPr>
            <w:r w:rsidRPr="008D5DC3">
              <w:rPr>
                <w:rFonts w:asciiTheme="minorHAnsi" w:hAnsiTheme="minorHAnsi"/>
                <w:sz w:val="22"/>
                <w:szCs w:val="22"/>
              </w:rPr>
              <w:t>d</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2.5*c</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5.29375E-5 m</w:t>
            </w:r>
          </w:p>
        </w:tc>
      </w:tr>
      <w:tr w:rsidR="008D5DC3" w:rsidRPr="008D5DC3" w:rsidTr="00973FD7">
        <w:trPr>
          <w:trHeight w:val="949"/>
        </w:trPr>
        <w:tc>
          <w:tcPr>
            <w:tcW w:w="2859" w:type="dxa"/>
            <w:vAlign w:val="bottom"/>
          </w:tcPr>
          <w:p w:rsidR="008E3FA5" w:rsidRPr="008D5DC3" w:rsidRDefault="00261E35" w:rsidP="008E3FA5">
            <w:pPr>
              <w:jc w:val="center"/>
              <w:rPr>
                <w:rFonts w:asciiTheme="minorHAnsi" w:hAnsiTheme="minorHAnsi"/>
                <w:sz w:val="22"/>
                <w:szCs w:val="22"/>
              </w:rPr>
            </w:pPr>
            <w:proofErr w:type="spellStart"/>
            <w:r w:rsidRPr="008D5DC3">
              <w:rPr>
                <w:rFonts w:asciiTheme="minorHAnsi" w:hAnsiTheme="minorHAnsi"/>
                <w:sz w:val="22"/>
                <w:szCs w:val="22"/>
              </w:rPr>
              <w:t>N</w:t>
            </w:r>
            <w:r w:rsidR="008E3FA5" w:rsidRPr="008D5DC3">
              <w:rPr>
                <w:rFonts w:asciiTheme="minorHAnsi" w:hAnsiTheme="minorHAnsi"/>
                <w:sz w:val="22"/>
                <w:szCs w:val="22"/>
              </w:rPr>
              <w:t>silica</w:t>
            </w:r>
            <w:proofErr w:type="spellEnd"/>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(1+(0.6961663*w^2)/(w^2-(0.</w:t>
            </w:r>
            <w:proofErr w:type="gramStart"/>
            <w:r w:rsidRPr="008D5DC3">
              <w:rPr>
                <w:rFonts w:asciiTheme="minorHAnsi" w:hAnsiTheme="minorHAnsi"/>
                <w:sz w:val="22"/>
                <w:szCs w:val="22"/>
              </w:rPr>
              <w:t>0684043)^</w:t>
            </w:r>
            <w:proofErr w:type="gramEnd"/>
            <w:r w:rsidRPr="008D5DC3">
              <w:rPr>
                <w:rFonts w:asciiTheme="minorHAnsi" w:hAnsiTheme="minorHAnsi"/>
                <w:sz w:val="22"/>
                <w:szCs w:val="22"/>
              </w:rPr>
              <w:t>2)+(0.4079426*w^2)/(w^2-(0.1162414)^2)+(0.8974794*w^2)/(w^2-(9.896161) ^2))^0.5</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1.444023622</w:t>
            </w:r>
          </w:p>
        </w:tc>
      </w:tr>
      <w:tr w:rsidR="008D5DC3" w:rsidRPr="008D5DC3" w:rsidTr="00973FD7">
        <w:trPr>
          <w:trHeight w:val="240"/>
        </w:trPr>
        <w:tc>
          <w:tcPr>
            <w:tcW w:w="2859" w:type="dxa"/>
            <w:vAlign w:val="bottom"/>
          </w:tcPr>
          <w:p w:rsidR="008E3FA5" w:rsidRPr="008D5DC3" w:rsidRDefault="00261E35" w:rsidP="008E3FA5">
            <w:pPr>
              <w:jc w:val="center"/>
              <w:rPr>
                <w:rFonts w:asciiTheme="minorHAnsi" w:hAnsiTheme="minorHAnsi"/>
                <w:sz w:val="22"/>
                <w:szCs w:val="22"/>
              </w:rPr>
            </w:pPr>
            <w:r w:rsidRPr="008D5DC3">
              <w:rPr>
                <w:rFonts w:asciiTheme="minorHAnsi" w:hAnsiTheme="minorHAnsi"/>
                <w:sz w:val="22"/>
                <w:szCs w:val="22"/>
              </w:rPr>
              <w:t>W</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wavelength*1e6</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1.55 m</w:t>
            </w:r>
          </w:p>
        </w:tc>
      </w:tr>
      <w:tr w:rsidR="008D5DC3" w:rsidRPr="008D5DC3" w:rsidTr="00973FD7">
        <w:trPr>
          <w:trHeight w:val="240"/>
        </w:trPr>
        <w:tc>
          <w:tcPr>
            <w:tcW w:w="285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Dn1</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r>
      <w:tr w:rsidR="008D5DC3" w:rsidRPr="008D5DC3" w:rsidTr="00973FD7">
        <w:trPr>
          <w:trHeight w:val="240"/>
        </w:trPr>
        <w:tc>
          <w:tcPr>
            <w:tcW w:w="2859" w:type="dxa"/>
            <w:vAlign w:val="bottom"/>
          </w:tcPr>
          <w:p w:rsidR="008E3FA5" w:rsidRPr="008D5DC3" w:rsidRDefault="00261E35" w:rsidP="008E3FA5">
            <w:pPr>
              <w:jc w:val="center"/>
              <w:rPr>
                <w:rFonts w:asciiTheme="minorHAnsi" w:hAnsiTheme="minorHAnsi"/>
                <w:sz w:val="22"/>
                <w:szCs w:val="22"/>
              </w:rPr>
            </w:pPr>
            <w:proofErr w:type="spellStart"/>
            <w:r w:rsidRPr="008D5DC3">
              <w:rPr>
                <w:rFonts w:asciiTheme="minorHAnsi" w:hAnsiTheme="minorHAnsi"/>
                <w:sz w:val="22"/>
                <w:szCs w:val="22"/>
              </w:rPr>
              <w:t>N</w:t>
            </w:r>
            <w:r w:rsidR="008E3FA5" w:rsidRPr="008D5DC3">
              <w:rPr>
                <w:rFonts w:asciiTheme="minorHAnsi" w:hAnsiTheme="minorHAnsi"/>
                <w:sz w:val="22"/>
                <w:szCs w:val="22"/>
              </w:rPr>
              <w:t>core</w:t>
            </w:r>
            <w:proofErr w:type="spellEnd"/>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nring*((1-(2*Dn1</w:t>
            </w:r>
            <w:proofErr w:type="gramStart"/>
            <w:r w:rsidRPr="008D5DC3">
              <w:rPr>
                <w:rFonts w:asciiTheme="minorHAnsi" w:hAnsiTheme="minorHAnsi"/>
                <w:sz w:val="22"/>
                <w:szCs w:val="22"/>
              </w:rPr>
              <w:t>))^</w:t>
            </w:r>
            <w:proofErr w:type="gramEnd"/>
            <w:r w:rsidRPr="008D5DC3">
              <w:rPr>
                <w:rFonts w:asciiTheme="minorHAnsi" w:hAnsiTheme="minorHAnsi"/>
                <w:sz w:val="22"/>
                <w:szCs w:val="22"/>
              </w:rPr>
              <w:t>(0.5))</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1.442578875</w:t>
            </w:r>
          </w:p>
        </w:tc>
      </w:tr>
      <w:tr w:rsidR="008D5DC3" w:rsidRPr="008D5DC3" w:rsidTr="00973FD7">
        <w:trPr>
          <w:trHeight w:val="240"/>
        </w:trPr>
        <w:tc>
          <w:tcPr>
            <w:tcW w:w="2859" w:type="dxa"/>
            <w:vAlign w:val="bottom"/>
          </w:tcPr>
          <w:p w:rsidR="008E3FA5" w:rsidRPr="008D5DC3" w:rsidRDefault="00261E35" w:rsidP="008E3FA5">
            <w:pPr>
              <w:jc w:val="center"/>
              <w:rPr>
                <w:rFonts w:asciiTheme="minorHAnsi" w:hAnsiTheme="minorHAnsi"/>
                <w:sz w:val="22"/>
                <w:szCs w:val="22"/>
              </w:rPr>
            </w:pPr>
            <w:proofErr w:type="spellStart"/>
            <w:r w:rsidRPr="008D5DC3">
              <w:rPr>
                <w:rFonts w:asciiTheme="minorHAnsi" w:hAnsiTheme="minorHAnsi"/>
                <w:sz w:val="22"/>
                <w:szCs w:val="22"/>
              </w:rPr>
              <w:t>N</w:t>
            </w:r>
            <w:r w:rsidR="008E3FA5" w:rsidRPr="008D5DC3">
              <w:rPr>
                <w:rFonts w:asciiTheme="minorHAnsi" w:hAnsiTheme="minorHAnsi"/>
                <w:sz w:val="22"/>
                <w:szCs w:val="22"/>
              </w:rPr>
              <w:t>ring</w:t>
            </w:r>
            <w:proofErr w:type="spellEnd"/>
          </w:p>
        </w:tc>
        <w:tc>
          <w:tcPr>
            <w:tcW w:w="3843" w:type="dxa"/>
            <w:vAlign w:val="bottom"/>
          </w:tcPr>
          <w:p w:rsidR="008E3FA5" w:rsidRPr="008D5DC3" w:rsidRDefault="000B6E8D" w:rsidP="008E3FA5">
            <w:pPr>
              <w:jc w:val="center"/>
              <w:rPr>
                <w:rFonts w:asciiTheme="minorHAnsi" w:hAnsiTheme="minorHAnsi"/>
                <w:sz w:val="22"/>
                <w:szCs w:val="22"/>
              </w:rPr>
            </w:pPr>
            <w:r w:rsidRPr="008D5DC3">
              <w:rPr>
                <w:rFonts w:asciiTheme="minorHAnsi" w:hAnsiTheme="minorHAnsi"/>
                <w:sz w:val="22"/>
                <w:szCs w:val="22"/>
              </w:rPr>
              <w:t>N</w:t>
            </w:r>
            <w:r w:rsidR="008E3FA5" w:rsidRPr="008D5DC3">
              <w:rPr>
                <w:rFonts w:asciiTheme="minorHAnsi" w:hAnsiTheme="minorHAnsi"/>
                <w:sz w:val="22"/>
                <w:szCs w:val="22"/>
              </w:rPr>
              <w:t>silica</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1.444023622</w:t>
            </w:r>
          </w:p>
        </w:tc>
      </w:tr>
      <w:tr w:rsidR="008D5DC3" w:rsidRPr="008D5DC3" w:rsidTr="00973FD7">
        <w:trPr>
          <w:trHeight w:val="240"/>
        </w:trPr>
        <w:tc>
          <w:tcPr>
            <w:tcW w:w="285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Dn2</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0.0034</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0.0034</w:t>
            </w:r>
          </w:p>
        </w:tc>
      </w:tr>
      <w:tr w:rsidR="008D5DC3" w:rsidRPr="008D5DC3" w:rsidTr="00973FD7">
        <w:trPr>
          <w:trHeight w:val="240"/>
        </w:trPr>
        <w:tc>
          <w:tcPr>
            <w:tcW w:w="2859" w:type="dxa"/>
            <w:vAlign w:val="bottom"/>
          </w:tcPr>
          <w:p w:rsidR="008E3FA5" w:rsidRPr="008D5DC3" w:rsidRDefault="00261E35" w:rsidP="008E3FA5">
            <w:pPr>
              <w:jc w:val="center"/>
              <w:rPr>
                <w:rFonts w:asciiTheme="minorHAnsi" w:hAnsiTheme="minorHAnsi"/>
                <w:sz w:val="22"/>
                <w:szCs w:val="22"/>
              </w:rPr>
            </w:pPr>
            <w:proofErr w:type="spellStart"/>
            <w:r w:rsidRPr="008D5DC3">
              <w:rPr>
                <w:rFonts w:asciiTheme="minorHAnsi" w:hAnsiTheme="minorHAnsi"/>
                <w:sz w:val="22"/>
                <w:szCs w:val="22"/>
              </w:rPr>
              <w:t>N</w:t>
            </w:r>
            <w:r w:rsidR="008E3FA5" w:rsidRPr="008D5DC3">
              <w:rPr>
                <w:rFonts w:asciiTheme="minorHAnsi" w:hAnsiTheme="minorHAnsi"/>
                <w:sz w:val="22"/>
                <w:szCs w:val="22"/>
              </w:rPr>
              <w:t>clad</w:t>
            </w:r>
            <w:proofErr w:type="spellEnd"/>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nring*((1-(2*Dn2</w:t>
            </w:r>
            <w:proofErr w:type="gramStart"/>
            <w:r w:rsidRPr="008D5DC3">
              <w:rPr>
                <w:rFonts w:asciiTheme="minorHAnsi" w:hAnsiTheme="minorHAnsi"/>
                <w:sz w:val="22"/>
                <w:szCs w:val="22"/>
              </w:rPr>
              <w:t>))^</w:t>
            </w:r>
            <w:proofErr w:type="gramEnd"/>
            <w:r w:rsidRPr="008D5DC3">
              <w:rPr>
                <w:rFonts w:asciiTheme="minorHAnsi" w:hAnsiTheme="minorHAnsi"/>
                <w:sz w:val="22"/>
                <w:szCs w:val="22"/>
              </w:rPr>
              <w:t>(0.5))</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1.439105566</w:t>
            </w:r>
          </w:p>
        </w:tc>
      </w:tr>
      <w:tr w:rsidR="008D5DC3" w:rsidRPr="008D5DC3" w:rsidTr="00973FD7">
        <w:trPr>
          <w:trHeight w:val="240"/>
        </w:trPr>
        <w:tc>
          <w:tcPr>
            <w:tcW w:w="285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Dn3</w:t>
            </w:r>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r>
      <w:tr w:rsidR="008D5DC3" w:rsidRPr="008D5DC3" w:rsidTr="00973FD7">
        <w:trPr>
          <w:trHeight w:val="240"/>
        </w:trPr>
        <w:tc>
          <w:tcPr>
            <w:tcW w:w="2859" w:type="dxa"/>
            <w:vAlign w:val="bottom"/>
          </w:tcPr>
          <w:p w:rsidR="008E3FA5" w:rsidRPr="008D5DC3" w:rsidRDefault="00261E35" w:rsidP="008E3FA5">
            <w:pPr>
              <w:jc w:val="center"/>
              <w:rPr>
                <w:rFonts w:asciiTheme="minorHAnsi" w:hAnsiTheme="minorHAnsi"/>
                <w:sz w:val="22"/>
                <w:szCs w:val="22"/>
              </w:rPr>
            </w:pPr>
            <w:proofErr w:type="spellStart"/>
            <w:r w:rsidRPr="008D5DC3">
              <w:rPr>
                <w:rFonts w:asciiTheme="minorHAnsi" w:hAnsiTheme="minorHAnsi"/>
                <w:sz w:val="22"/>
                <w:szCs w:val="22"/>
              </w:rPr>
              <w:t>N</w:t>
            </w:r>
            <w:r w:rsidR="008E3FA5" w:rsidRPr="008D5DC3">
              <w:rPr>
                <w:rFonts w:asciiTheme="minorHAnsi" w:hAnsiTheme="minorHAnsi"/>
                <w:sz w:val="22"/>
                <w:szCs w:val="22"/>
              </w:rPr>
              <w:t>outerclad</w:t>
            </w:r>
            <w:proofErr w:type="spellEnd"/>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nclad/((1-(2*Dn3</w:t>
            </w:r>
            <w:proofErr w:type="gramStart"/>
            <w:r w:rsidRPr="008D5DC3">
              <w:rPr>
                <w:rFonts w:asciiTheme="minorHAnsi" w:hAnsiTheme="minorHAnsi"/>
                <w:sz w:val="22"/>
                <w:szCs w:val="22"/>
              </w:rPr>
              <w:t>))^</w:t>
            </w:r>
            <w:proofErr w:type="gramEnd"/>
            <w:r w:rsidRPr="008D5DC3">
              <w:rPr>
                <w:rFonts w:asciiTheme="minorHAnsi" w:hAnsiTheme="minorHAnsi"/>
                <w:sz w:val="22"/>
                <w:szCs w:val="22"/>
              </w:rPr>
              <w:t>(0.5))</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1.440546834</w:t>
            </w:r>
          </w:p>
        </w:tc>
      </w:tr>
      <w:tr w:rsidR="008D5DC3" w:rsidRPr="008D5DC3" w:rsidTr="00973FD7">
        <w:trPr>
          <w:trHeight w:val="240"/>
        </w:trPr>
        <w:tc>
          <w:tcPr>
            <w:tcW w:w="285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DrPML</w:t>
            </w:r>
            <w:proofErr w:type="spellEnd"/>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5[um]</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5E-6 m</w:t>
            </w:r>
          </w:p>
        </w:tc>
      </w:tr>
      <w:tr w:rsidR="008E3FA5" w:rsidRPr="008D5DC3" w:rsidTr="00973FD7">
        <w:trPr>
          <w:trHeight w:val="240"/>
        </w:trPr>
        <w:tc>
          <w:tcPr>
            <w:tcW w:w="285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rPML</w:t>
            </w:r>
            <w:proofErr w:type="spellEnd"/>
          </w:p>
        </w:tc>
        <w:tc>
          <w:tcPr>
            <w:tcW w:w="3843"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d+DrPML</w:t>
            </w:r>
          </w:p>
        </w:tc>
        <w:tc>
          <w:tcPr>
            <w:tcW w:w="2882"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5.79375E-5 m</w:t>
            </w:r>
          </w:p>
        </w:tc>
      </w:tr>
    </w:tbl>
    <w:p w:rsidR="00973FD7" w:rsidRPr="008D5DC3" w:rsidRDefault="00973FD7" w:rsidP="00973FD7">
      <w:pPr>
        <w:jc w:val="center"/>
        <w:rPr>
          <w:rFonts w:asciiTheme="minorHAnsi" w:hAnsiTheme="minorHAnsi" w:cstheme="minorHAnsi"/>
          <w:b/>
        </w:rPr>
      </w:pPr>
    </w:p>
    <w:p w:rsidR="00261E35" w:rsidRPr="008D5DC3" w:rsidRDefault="00261E35" w:rsidP="00973FD7">
      <w:pPr>
        <w:jc w:val="center"/>
        <w:rPr>
          <w:rFonts w:asciiTheme="minorHAnsi" w:hAnsiTheme="minorHAnsi" w:cstheme="minorHAnsi"/>
          <w:b/>
        </w:rPr>
      </w:pPr>
    </w:p>
    <w:p w:rsidR="00261E35" w:rsidRPr="008D5DC3" w:rsidRDefault="00261E35" w:rsidP="00973FD7">
      <w:pPr>
        <w:jc w:val="center"/>
        <w:rPr>
          <w:rFonts w:asciiTheme="minorHAnsi" w:hAnsiTheme="minorHAnsi" w:cstheme="minorHAnsi"/>
          <w:b/>
        </w:rPr>
      </w:pPr>
    </w:p>
    <w:p w:rsidR="00261E35" w:rsidRPr="008D5DC3" w:rsidRDefault="00261E35" w:rsidP="00973FD7">
      <w:pPr>
        <w:jc w:val="center"/>
        <w:rPr>
          <w:rFonts w:asciiTheme="minorHAnsi" w:hAnsiTheme="minorHAnsi" w:cstheme="minorHAnsi"/>
          <w:b/>
        </w:rPr>
      </w:pPr>
    </w:p>
    <w:p w:rsidR="00325E1A" w:rsidRPr="008D5DC3" w:rsidRDefault="00325E1A" w:rsidP="00973FD7">
      <w:pPr>
        <w:jc w:val="center"/>
        <w:rPr>
          <w:rFonts w:asciiTheme="minorHAnsi" w:hAnsiTheme="minorHAnsi" w:cstheme="minorHAnsi"/>
          <w:b/>
        </w:rPr>
      </w:pPr>
    </w:p>
    <w:p w:rsidR="00325E1A" w:rsidRPr="008D5DC3" w:rsidRDefault="00325E1A" w:rsidP="00973FD7">
      <w:pPr>
        <w:jc w:val="center"/>
        <w:rPr>
          <w:rFonts w:asciiTheme="minorHAnsi" w:hAnsiTheme="minorHAnsi" w:cstheme="minorHAnsi"/>
          <w:b/>
        </w:rPr>
      </w:pPr>
    </w:p>
    <w:p w:rsidR="008E3FA5" w:rsidRPr="008D5DC3" w:rsidRDefault="008E3FA5" w:rsidP="00973FD7">
      <w:pPr>
        <w:jc w:val="center"/>
        <w:rPr>
          <w:rFonts w:asciiTheme="minorHAnsi" w:hAnsiTheme="minorHAnsi" w:cstheme="minorHAnsi"/>
          <w:b/>
        </w:rPr>
      </w:pPr>
      <w:r w:rsidRPr="008D5DC3">
        <w:rPr>
          <w:rFonts w:asciiTheme="minorHAnsi" w:hAnsiTheme="minorHAnsi" w:cstheme="minorHAnsi"/>
          <w:b/>
        </w:rPr>
        <w:lastRenderedPageBreak/>
        <w:t>Step Core</w:t>
      </w:r>
    </w:p>
    <w:tbl>
      <w:tblPr>
        <w:tblStyle w:val="TableGrid"/>
        <w:tblW w:w="0" w:type="auto"/>
        <w:tblLook w:val="04A0" w:firstRow="1" w:lastRow="0" w:firstColumn="1" w:lastColumn="0" w:noHBand="0" w:noVBand="1"/>
      </w:tblPr>
      <w:tblGrid>
        <w:gridCol w:w="2875"/>
        <w:gridCol w:w="3861"/>
        <w:gridCol w:w="2892"/>
      </w:tblGrid>
      <w:tr w:rsidR="008D5DC3" w:rsidRPr="008D5DC3" w:rsidTr="008911DD">
        <w:tc>
          <w:tcPr>
            <w:tcW w:w="3209" w:type="dxa"/>
            <w:vAlign w:val="bottom"/>
          </w:tcPr>
          <w:p w:rsidR="008E3FA5" w:rsidRPr="008D5DC3" w:rsidRDefault="008E3FA5" w:rsidP="008E3FA5">
            <w:pPr>
              <w:jc w:val="center"/>
              <w:rPr>
                <w:rFonts w:asciiTheme="minorHAnsi" w:hAnsiTheme="minorHAnsi"/>
                <w:b/>
                <w:bCs/>
                <w:sz w:val="22"/>
                <w:szCs w:val="22"/>
                <w:lang w:eastAsia="en-US"/>
              </w:rPr>
            </w:pPr>
            <w:r w:rsidRPr="008D5DC3">
              <w:rPr>
                <w:rFonts w:asciiTheme="minorHAnsi" w:hAnsiTheme="minorHAnsi"/>
                <w:b/>
                <w:bCs/>
                <w:sz w:val="22"/>
                <w:szCs w:val="22"/>
              </w:rPr>
              <w:t>Name</w:t>
            </w:r>
          </w:p>
        </w:tc>
        <w:tc>
          <w:tcPr>
            <w:tcW w:w="3209" w:type="dxa"/>
            <w:vAlign w:val="bottom"/>
          </w:tcPr>
          <w:p w:rsidR="008E3FA5" w:rsidRPr="008D5DC3" w:rsidRDefault="008E3FA5" w:rsidP="008E3FA5">
            <w:pPr>
              <w:jc w:val="center"/>
              <w:rPr>
                <w:rFonts w:asciiTheme="minorHAnsi" w:hAnsiTheme="minorHAnsi"/>
                <w:b/>
                <w:bCs/>
                <w:sz w:val="22"/>
                <w:szCs w:val="22"/>
              </w:rPr>
            </w:pPr>
            <w:r w:rsidRPr="008D5DC3">
              <w:rPr>
                <w:rFonts w:asciiTheme="minorHAnsi" w:hAnsiTheme="minorHAnsi"/>
                <w:b/>
                <w:bCs/>
                <w:sz w:val="22"/>
                <w:szCs w:val="22"/>
              </w:rPr>
              <w:t>Expression</w:t>
            </w:r>
          </w:p>
        </w:tc>
        <w:tc>
          <w:tcPr>
            <w:tcW w:w="3210" w:type="dxa"/>
            <w:vAlign w:val="bottom"/>
          </w:tcPr>
          <w:p w:rsidR="008E3FA5" w:rsidRPr="008D5DC3" w:rsidRDefault="008E3FA5" w:rsidP="008E3FA5">
            <w:pPr>
              <w:jc w:val="center"/>
              <w:rPr>
                <w:rFonts w:asciiTheme="minorHAnsi" w:hAnsiTheme="minorHAnsi"/>
                <w:b/>
                <w:bCs/>
                <w:sz w:val="22"/>
                <w:szCs w:val="22"/>
              </w:rPr>
            </w:pPr>
            <w:r w:rsidRPr="008D5DC3">
              <w:rPr>
                <w:rFonts w:asciiTheme="minorHAnsi" w:hAnsiTheme="minorHAnsi"/>
                <w:b/>
                <w:bCs/>
                <w:sz w:val="22"/>
                <w:szCs w:val="22"/>
              </w:rPr>
              <w:t>Value</w:t>
            </w:r>
          </w:p>
        </w:tc>
      </w:tr>
      <w:tr w:rsidR="008D5DC3" w:rsidRPr="008D5DC3" w:rsidTr="008911DD">
        <w:tc>
          <w:tcPr>
            <w:tcW w:w="3209" w:type="dxa"/>
            <w:vAlign w:val="bottom"/>
          </w:tcPr>
          <w:p w:rsidR="008E3FA5" w:rsidRPr="008D5DC3" w:rsidRDefault="00261E35" w:rsidP="008E3FA5">
            <w:pPr>
              <w:jc w:val="center"/>
              <w:rPr>
                <w:rFonts w:asciiTheme="minorHAnsi" w:hAnsiTheme="minorHAnsi"/>
                <w:sz w:val="22"/>
                <w:szCs w:val="22"/>
              </w:rPr>
            </w:pPr>
            <w:r w:rsidRPr="008D5DC3">
              <w:rPr>
                <w:rFonts w:asciiTheme="minorHAnsi" w:hAnsiTheme="minorHAnsi"/>
                <w:sz w:val="22"/>
                <w:szCs w:val="22"/>
              </w:rPr>
              <w:t>W</w:t>
            </w:r>
            <w:r w:rsidR="008E3FA5" w:rsidRPr="008D5DC3">
              <w:rPr>
                <w:rFonts w:asciiTheme="minorHAnsi" w:hAnsiTheme="minorHAnsi"/>
                <w:sz w:val="22"/>
                <w:szCs w:val="22"/>
              </w:rPr>
              <w:t>avelength</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1550[nm]</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1.55E-6 m</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b</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6.05[um]</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6.05E-6 m</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a</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b/2.5</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2.42E-6 m</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c</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3.5*b</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2.1175E-5 m</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2.5*c</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5.29375E-5 m</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nsilica</w:t>
            </w:r>
            <w:proofErr w:type="spellEnd"/>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(1+(0.6961663*w^2)/(w^2-(0.</w:t>
            </w:r>
            <w:proofErr w:type="gramStart"/>
            <w:r w:rsidRPr="008D5DC3">
              <w:rPr>
                <w:rFonts w:asciiTheme="minorHAnsi" w:hAnsiTheme="minorHAnsi"/>
                <w:sz w:val="22"/>
                <w:szCs w:val="22"/>
              </w:rPr>
              <w:t>0684043)^</w:t>
            </w:r>
            <w:proofErr w:type="gramEnd"/>
            <w:r w:rsidRPr="008D5DC3">
              <w:rPr>
                <w:rFonts w:asciiTheme="minorHAnsi" w:hAnsiTheme="minorHAnsi"/>
                <w:sz w:val="22"/>
                <w:szCs w:val="22"/>
              </w:rPr>
              <w:t>2)+(0.4079426*w^2)/(w^2-(0.1162414)^2)+(0.8974794*w^2)/(w^2-(9.896161) ^2))^0.5</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1.444023622</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w</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wavelength*1e6</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1.55 m</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Dn1</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ncore</w:t>
            </w:r>
            <w:proofErr w:type="spellEnd"/>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nring*((1-(2*Dn1</w:t>
            </w:r>
            <w:proofErr w:type="gramStart"/>
            <w:r w:rsidRPr="008D5DC3">
              <w:rPr>
                <w:rFonts w:asciiTheme="minorHAnsi" w:hAnsiTheme="minorHAnsi"/>
                <w:sz w:val="22"/>
                <w:szCs w:val="22"/>
              </w:rPr>
              <w:t>))^</w:t>
            </w:r>
            <w:proofErr w:type="gramEnd"/>
            <w:r w:rsidRPr="008D5DC3">
              <w:rPr>
                <w:rFonts w:asciiTheme="minorHAnsi" w:hAnsiTheme="minorHAnsi"/>
                <w:sz w:val="22"/>
                <w:szCs w:val="22"/>
              </w:rPr>
              <w:t>(0.5))</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1.442578875</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nring</w:t>
            </w:r>
            <w:proofErr w:type="spellEnd"/>
          </w:p>
        </w:tc>
        <w:tc>
          <w:tcPr>
            <w:tcW w:w="3209" w:type="dxa"/>
            <w:vAlign w:val="bottom"/>
          </w:tcPr>
          <w:p w:rsidR="008E3FA5" w:rsidRPr="008D5DC3" w:rsidRDefault="000B6E8D" w:rsidP="008E3FA5">
            <w:pPr>
              <w:jc w:val="center"/>
              <w:rPr>
                <w:rFonts w:asciiTheme="minorHAnsi" w:hAnsiTheme="minorHAnsi"/>
                <w:sz w:val="22"/>
                <w:szCs w:val="22"/>
              </w:rPr>
            </w:pPr>
            <w:r w:rsidRPr="008D5DC3">
              <w:rPr>
                <w:rFonts w:asciiTheme="minorHAnsi" w:hAnsiTheme="minorHAnsi"/>
                <w:sz w:val="22"/>
                <w:szCs w:val="22"/>
              </w:rPr>
              <w:t>N</w:t>
            </w:r>
            <w:r w:rsidR="008E3FA5" w:rsidRPr="008D5DC3">
              <w:rPr>
                <w:rFonts w:asciiTheme="minorHAnsi" w:hAnsiTheme="minorHAnsi"/>
                <w:sz w:val="22"/>
                <w:szCs w:val="22"/>
              </w:rPr>
              <w:t>silica</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1.444023622</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Dn2</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0.0034</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0.0034</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nclad</w:t>
            </w:r>
            <w:proofErr w:type="spellEnd"/>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nring*((1-(2*Dn2</w:t>
            </w:r>
            <w:proofErr w:type="gramStart"/>
            <w:r w:rsidRPr="008D5DC3">
              <w:rPr>
                <w:rFonts w:asciiTheme="minorHAnsi" w:hAnsiTheme="minorHAnsi"/>
                <w:sz w:val="22"/>
                <w:szCs w:val="22"/>
              </w:rPr>
              <w:t>))^</w:t>
            </w:r>
            <w:proofErr w:type="gramEnd"/>
            <w:r w:rsidRPr="008D5DC3">
              <w:rPr>
                <w:rFonts w:asciiTheme="minorHAnsi" w:hAnsiTheme="minorHAnsi"/>
                <w:sz w:val="22"/>
                <w:szCs w:val="22"/>
              </w:rPr>
              <w:t>(0.5))</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1.439105566</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Dn3</w:t>
            </w:r>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0.001</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nouterclad</w:t>
            </w:r>
            <w:proofErr w:type="spellEnd"/>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nclad/((1-(2*Dn3</w:t>
            </w:r>
            <w:proofErr w:type="gramStart"/>
            <w:r w:rsidRPr="008D5DC3">
              <w:rPr>
                <w:rFonts w:asciiTheme="minorHAnsi" w:hAnsiTheme="minorHAnsi"/>
                <w:sz w:val="22"/>
                <w:szCs w:val="22"/>
              </w:rPr>
              <w:t>))^</w:t>
            </w:r>
            <w:proofErr w:type="gramEnd"/>
            <w:r w:rsidRPr="008D5DC3">
              <w:rPr>
                <w:rFonts w:asciiTheme="minorHAnsi" w:hAnsiTheme="minorHAnsi"/>
                <w:sz w:val="22"/>
                <w:szCs w:val="22"/>
              </w:rPr>
              <w:t>(0.5))</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1.440546834</w:t>
            </w:r>
          </w:p>
        </w:tc>
      </w:tr>
      <w:tr w:rsidR="008D5DC3"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DrPML</w:t>
            </w:r>
            <w:proofErr w:type="spellEnd"/>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5[um]</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5E-6 m</w:t>
            </w:r>
          </w:p>
        </w:tc>
      </w:tr>
      <w:tr w:rsidR="008E3FA5" w:rsidRPr="008D5DC3" w:rsidTr="008911DD">
        <w:tc>
          <w:tcPr>
            <w:tcW w:w="3209" w:type="dxa"/>
            <w:vAlign w:val="bottom"/>
          </w:tcPr>
          <w:p w:rsidR="008E3FA5" w:rsidRPr="008D5DC3" w:rsidRDefault="008E3FA5" w:rsidP="008E3FA5">
            <w:pPr>
              <w:jc w:val="center"/>
              <w:rPr>
                <w:rFonts w:asciiTheme="minorHAnsi" w:hAnsiTheme="minorHAnsi"/>
                <w:sz w:val="22"/>
                <w:szCs w:val="22"/>
              </w:rPr>
            </w:pPr>
            <w:proofErr w:type="spellStart"/>
            <w:r w:rsidRPr="008D5DC3">
              <w:rPr>
                <w:rFonts w:asciiTheme="minorHAnsi" w:hAnsiTheme="minorHAnsi"/>
                <w:sz w:val="22"/>
                <w:szCs w:val="22"/>
              </w:rPr>
              <w:t>rPML</w:t>
            </w:r>
            <w:proofErr w:type="spellEnd"/>
          </w:p>
        </w:tc>
        <w:tc>
          <w:tcPr>
            <w:tcW w:w="3209"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d+DrPML</w:t>
            </w:r>
          </w:p>
        </w:tc>
        <w:tc>
          <w:tcPr>
            <w:tcW w:w="3210" w:type="dxa"/>
            <w:vAlign w:val="bottom"/>
          </w:tcPr>
          <w:p w:rsidR="008E3FA5" w:rsidRPr="008D5DC3" w:rsidRDefault="008E3FA5" w:rsidP="008E3FA5">
            <w:pPr>
              <w:jc w:val="center"/>
              <w:rPr>
                <w:rFonts w:asciiTheme="minorHAnsi" w:hAnsiTheme="minorHAnsi"/>
                <w:sz w:val="22"/>
                <w:szCs w:val="22"/>
              </w:rPr>
            </w:pPr>
            <w:r w:rsidRPr="008D5DC3">
              <w:rPr>
                <w:rFonts w:asciiTheme="minorHAnsi" w:hAnsiTheme="minorHAnsi"/>
                <w:sz w:val="22"/>
                <w:szCs w:val="22"/>
              </w:rPr>
              <w:t>5.79375E-5 m</w:t>
            </w:r>
          </w:p>
        </w:tc>
      </w:tr>
    </w:tbl>
    <w:p w:rsidR="006E36A0" w:rsidRPr="008D5DC3" w:rsidRDefault="006E36A0" w:rsidP="006E36A0">
      <w:pPr>
        <w:jc w:val="both"/>
        <w:rPr>
          <w:rFonts w:asciiTheme="minorHAnsi" w:hAnsiTheme="minorHAnsi" w:cstheme="minorHAnsi"/>
        </w:rPr>
      </w:pPr>
    </w:p>
    <w:p w:rsidR="008E3FA5" w:rsidRPr="008D5DC3" w:rsidRDefault="008E3FA5" w:rsidP="006E36A0">
      <w:pPr>
        <w:jc w:val="both"/>
        <w:rPr>
          <w:rFonts w:asciiTheme="minorHAnsi" w:hAnsiTheme="minorHAnsi" w:cstheme="minorHAnsi"/>
          <w:b/>
        </w:rPr>
      </w:pPr>
      <w:r w:rsidRPr="008D5DC3">
        <w:rPr>
          <w:rFonts w:asciiTheme="minorHAnsi" w:hAnsiTheme="minorHAnsi" w:cstheme="minorHAnsi"/>
          <w:b/>
        </w:rPr>
        <w:t>Physics Controlled Mesh with element size used in this assignment are shown below</w:t>
      </w:r>
    </w:p>
    <w:p w:rsidR="00217C22" w:rsidRPr="008D5DC3" w:rsidRDefault="00217C22" w:rsidP="006E36A0">
      <w:pPr>
        <w:jc w:val="both"/>
        <w:rPr>
          <w:rFonts w:asciiTheme="minorHAnsi" w:hAnsiTheme="minorHAnsi" w:cstheme="minorHAnsi"/>
          <w:b/>
        </w:rPr>
      </w:pPr>
    </w:p>
    <w:p w:rsidR="008E3FA5" w:rsidRPr="008D5DC3" w:rsidRDefault="008E3FA5" w:rsidP="00973FD7">
      <w:pPr>
        <w:pStyle w:val="ListParagraph"/>
        <w:numPr>
          <w:ilvl w:val="0"/>
          <w:numId w:val="10"/>
        </w:numPr>
        <w:jc w:val="both"/>
        <w:rPr>
          <w:rFonts w:asciiTheme="minorHAnsi" w:hAnsiTheme="minorHAnsi" w:cstheme="minorHAnsi"/>
        </w:rPr>
      </w:pPr>
      <w:r w:rsidRPr="008D5DC3">
        <w:rPr>
          <w:rFonts w:asciiTheme="minorHAnsi" w:hAnsiTheme="minorHAnsi" w:cstheme="minorHAnsi"/>
        </w:rPr>
        <w:t xml:space="preserve">Ring </w:t>
      </w:r>
      <w:r w:rsidR="00CC7B53" w:rsidRPr="008D5DC3">
        <w:rPr>
          <w:rFonts w:asciiTheme="minorHAnsi" w:hAnsiTheme="minorHAnsi" w:cstheme="minorHAnsi"/>
        </w:rPr>
        <w:t>Core:</w:t>
      </w:r>
      <w:r w:rsidRPr="008D5DC3">
        <w:rPr>
          <w:rFonts w:asciiTheme="minorHAnsi" w:hAnsiTheme="minorHAnsi" w:cstheme="minorHAnsi"/>
        </w:rPr>
        <w:t xml:space="preserve">  Element Size </w:t>
      </w:r>
      <w:r w:rsidR="00217C22" w:rsidRPr="008D5DC3">
        <w:rPr>
          <w:rFonts w:asciiTheme="minorHAnsi" w:hAnsiTheme="minorHAnsi" w:cstheme="minorHAnsi"/>
        </w:rPr>
        <w:t xml:space="preserve">– </w:t>
      </w:r>
      <w:r w:rsidRPr="008D5DC3">
        <w:rPr>
          <w:rFonts w:asciiTheme="minorHAnsi" w:hAnsiTheme="minorHAnsi" w:cstheme="minorHAnsi"/>
        </w:rPr>
        <w:t>Extra Fine</w:t>
      </w:r>
      <w:r w:rsidR="00973FD7" w:rsidRPr="008D5DC3">
        <w:rPr>
          <w:rFonts w:asciiTheme="minorHAnsi" w:hAnsiTheme="minorHAnsi" w:cstheme="minorHAnsi"/>
        </w:rPr>
        <w:tab/>
      </w:r>
      <w:r w:rsidR="00973FD7" w:rsidRPr="008D5DC3">
        <w:rPr>
          <w:rFonts w:asciiTheme="minorHAnsi" w:hAnsiTheme="minorHAnsi" w:cstheme="minorHAnsi"/>
        </w:rPr>
        <w:tab/>
        <w:t>Step Core: Element Size – Extra Fine</w:t>
      </w:r>
    </w:p>
    <w:p w:rsidR="00217C22" w:rsidRPr="008D5DC3" w:rsidRDefault="00217C22" w:rsidP="00217C22">
      <w:pPr>
        <w:jc w:val="both"/>
        <w:rPr>
          <w:rFonts w:asciiTheme="minorHAnsi" w:hAnsiTheme="minorHAnsi" w:cstheme="minorHAnsi"/>
        </w:rPr>
      </w:pPr>
    </w:p>
    <w:p w:rsidR="00217C22" w:rsidRPr="008D5DC3" w:rsidRDefault="00217C22" w:rsidP="00217C22">
      <w:pPr>
        <w:jc w:val="both"/>
        <w:rPr>
          <w:rFonts w:asciiTheme="minorHAnsi" w:hAnsiTheme="minorHAnsi" w:cstheme="minorHAnsi"/>
        </w:rPr>
      </w:pPr>
    </w:p>
    <w:p w:rsidR="00973FD7" w:rsidRPr="008D5DC3" w:rsidRDefault="00436F86" w:rsidP="00973FD7">
      <w:pPr>
        <w:rPr>
          <w:rFonts w:asciiTheme="minorHAnsi" w:hAnsiTheme="minorHAnsi" w:cstheme="minorHAnsi"/>
        </w:rPr>
      </w:pPr>
      <w:r w:rsidRPr="008D5DC3">
        <w:rPr>
          <w:rFonts w:asciiTheme="minorHAnsi" w:hAnsiTheme="minorHAnsi" w:cstheme="minorHAnsi"/>
          <w:noProof/>
        </w:rPr>
        <w:drawing>
          <wp:anchor distT="0" distB="0" distL="114300" distR="114300" simplePos="0" relativeHeight="251659264" behindDoc="0" locked="0" layoutInCell="1" allowOverlap="1" wp14:anchorId="23D07506">
            <wp:simplePos x="0" y="0"/>
            <wp:positionH relativeFrom="column">
              <wp:posOffset>2943860</wp:posOffset>
            </wp:positionH>
            <wp:positionV relativeFrom="paragraph">
              <wp:posOffset>3175</wp:posOffset>
            </wp:positionV>
            <wp:extent cx="3465830" cy="1725930"/>
            <wp:effectExtent l="0" t="0" r="127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465830" cy="1725930"/>
                    </a:xfrm>
                    <a:prstGeom prst="rect">
                      <a:avLst/>
                    </a:prstGeom>
                    <a:noFill/>
                  </pic:spPr>
                </pic:pic>
              </a:graphicData>
            </a:graphic>
            <wp14:sizeRelH relativeFrom="margin">
              <wp14:pctWidth>0</wp14:pctWidth>
            </wp14:sizeRelH>
            <wp14:sizeRelV relativeFrom="margin">
              <wp14:pctHeight>0</wp14:pctHeight>
            </wp14:sizeRelV>
          </wp:anchor>
        </w:drawing>
      </w:r>
      <w:r w:rsidR="00217C22" w:rsidRPr="008D5DC3">
        <w:rPr>
          <w:rFonts w:asciiTheme="minorHAnsi" w:hAnsiTheme="minorHAnsi" w:cstheme="minorHAnsi"/>
          <w:noProof/>
        </w:rPr>
        <w:drawing>
          <wp:inline distT="0" distB="0" distL="0" distR="0">
            <wp:extent cx="2703416" cy="168549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Teams-im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416" cy="1685498"/>
                    </a:xfrm>
                    <a:prstGeom prst="rect">
                      <a:avLst/>
                    </a:prstGeom>
                  </pic:spPr>
                </pic:pic>
              </a:graphicData>
            </a:graphic>
          </wp:inline>
        </w:drawing>
      </w:r>
    </w:p>
    <w:p w:rsidR="008E3FA5" w:rsidRPr="008D5DC3" w:rsidRDefault="00973FD7" w:rsidP="00973FD7">
      <w:pPr>
        <w:tabs>
          <w:tab w:val="left" w:pos="1698"/>
        </w:tabs>
        <w:jc w:val="right"/>
        <w:rPr>
          <w:rFonts w:asciiTheme="minorHAnsi" w:hAnsiTheme="minorHAnsi" w:cstheme="minorHAnsi"/>
        </w:rPr>
      </w:pPr>
      <w:r w:rsidRPr="008D5DC3">
        <w:rPr>
          <w:rFonts w:asciiTheme="minorHAnsi" w:hAnsiTheme="minorHAnsi" w:cstheme="minorHAnsi"/>
        </w:rPr>
        <w:tab/>
      </w:r>
      <w:r w:rsidRPr="008D5DC3">
        <w:rPr>
          <w:rFonts w:asciiTheme="minorHAnsi" w:hAnsiTheme="minorHAnsi" w:cstheme="minorHAnsi"/>
        </w:rPr>
        <w:br w:type="textWrapping" w:clear="all"/>
      </w:r>
    </w:p>
    <w:p w:rsidR="00436F86" w:rsidRPr="008D5DC3" w:rsidRDefault="00217C22" w:rsidP="00436F86">
      <w:pPr>
        <w:rPr>
          <w:rFonts w:asciiTheme="minorHAnsi" w:hAnsiTheme="minorHAnsi" w:cstheme="minorHAnsi"/>
          <w:b/>
          <w:bCs/>
        </w:rPr>
      </w:pPr>
      <w:r w:rsidRPr="008D5DC3">
        <w:rPr>
          <w:rFonts w:asciiTheme="minorHAnsi" w:hAnsiTheme="minorHAnsi" w:cstheme="minorHAnsi"/>
          <w:b/>
          <w:bCs/>
        </w:rPr>
        <w:t>Figure 1: Mesh Property of Ring Core PSCF</w:t>
      </w:r>
      <w:r w:rsidR="00436F86" w:rsidRPr="008D5DC3">
        <w:rPr>
          <w:rFonts w:asciiTheme="minorHAnsi" w:hAnsiTheme="minorHAnsi" w:cstheme="minorHAnsi"/>
          <w:b/>
          <w:bCs/>
        </w:rPr>
        <w:t xml:space="preserve">                      Figure 2. Mesh Property of Step Core PSCF</w:t>
      </w:r>
    </w:p>
    <w:p w:rsidR="00217C22" w:rsidRPr="008D5DC3" w:rsidRDefault="00217C22" w:rsidP="00436F86">
      <w:pPr>
        <w:rPr>
          <w:rFonts w:asciiTheme="minorHAnsi" w:hAnsiTheme="minorHAnsi" w:cstheme="minorHAnsi"/>
          <w:b/>
          <w:bCs/>
        </w:rPr>
      </w:pPr>
    </w:p>
    <w:p w:rsidR="00217C22" w:rsidRPr="008D5DC3" w:rsidRDefault="00217C22" w:rsidP="002F3733">
      <w:pPr>
        <w:pStyle w:val="ListParagraph"/>
        <w:jc w:val="center"/>
        <w:rPr>
          <w:rFonts w:asciiTheme="minorHAnsi" w:hAnsiTheme="minorHAnsi" w:cstheme="minorHAnsi"/>
        </w:rPr>
      </w:pPr>
    </w:p>
    <w:p w:rsidR="00217C22" w:rsidRPr="008D5DC3" w:rsidRDefault="00217C22" w:rsidP="00217C22">
      <w:pPr>
        <w:pStyle w:val="ListParagraph"/>
        <w:rPr>
          <w:rFonts w:asciiTheme="minorHAnsi" w:hAnsiTheme="minorHAnsi" w:cstheme="minorHAnsi"/>
        </w:rPr>
      </w:pPr>
    </w:p>
    <w:p w:rsidR="00217C22" w:rsidRPr="008D5DC3" w:rsidRDefault="00217C22" w:rsidP="00217C22">
      <w:pPr>
        <w:pStyle w:val="ListParagraph"/>
        <w:rPr>
          <w:rFonts w:asciiTheme="minorHAnsi" w:hAnsiTheme="minorHAnsi" w:cstheme="minorHAnsi"/>
        </w:rPr>
      </w:pPr>
    </w:p>
    <w:p w:rsidR="00217C22" w:rsidRPr="008D5DC3" w:rsidRDefault="00217C22" w:rsidP="00217C22">
      <w:pPr>
        <w:pStyle w:val="ListParagraph"/>
        <w:rPr>
          <w:rFonts w:asciiTheme="minorHAnsi" w:hAnsiTheme="minorHAnsi" w:cstheme="minorHAnsi"/>
        </w:rPr>
      </w:pPr>
    </w:p>
    <w:p w:rsidR="00973FD7" w:rsidRPr="008D5DC3" w:rsidRDefault="00973FD7" w:rsidP="00217C22">
      <w:pPr>
        <w:pStyle w:val="ListParagraph"/>
        <w:rPr>
          <w:rFonts w:asciiTheme="minorHAnsi" w:hAnsiTheme="minorHAnsi" w:cstheme="minorHAnsi"/>
        </w:rPr>
      </w:pPr>
    </w:p>
    <w:p w:rsidR="00973FD7" w:rsidRPr="008D5DC3" w:rsidRDefault="00973FD7" w:rsidP="00217C22">
      <w:pPr>
        <w:pStyle w:val="ListParagraph"/>
        <w:rPr>
          <w:rFonts w:asciiTheme="minorHAnsi" w:hAnsiTheme="minorHAnsi" w:cstheme="minorHAnsi"/>
        </w:rPr>
      </w:pPr>
    </w:p>
    <w:p w:rsidR="00217C22" w:rsidRPr="008D5DC3" w:rsidRDefault="00217C22" w:rsidP="00677929">
      <w:pPr>
        <w:rPr>
          <w:rFonts w:asciiTheme="minorHAnsi" w:hAnsiTheme="minorHAnsi" w:cstheme="minorHAnsi"/>
        </w:rPr>
      </w:pPr>
    </w:p>
    <w:p w:rsidR="00217C22" w:rsidRPr="008D5DC3" w:rsidRDefault="00217C22" w:rsidP="002F3733">
      <w:pPr>
        <w:pStyle w:val="ListParagraph"/>
        <w:jc w:val="center"/>
        <w:rPr>
          <w:rFonts w:asciiTheme="minorHAnsi" w:hAnsiTheme="minorHAnsi" w:cstheme="minorHAnsi"/>
        </w:rPr>
      </w:pPr>
    </w:p>
    <w:p w:rsidR="00217C22" w:rsidRPr="008D5DC3" w:rsidRDefault="00217C22" w:rsidP="00217C22">
      <w:pPr>
        <w:rPr>
          <w:rFonts w:asciiTheme="minorHAnsi" w:hAnsiTheme="minorHAnsi" w:cstheme="minorHAnsi"/>
        </w:rPr>
      </w:pPr>
    </w:p>
    <w:p w:rsidR="00217C22" w:rsidRPr="008D5DC3" w:rsidRDefault="00217C22" w:rsidP="00217C22">
      <w:pPr>
        <w:rPr>
          <w:rFonts w:asciiTheme="minorHAnsi" w:hAnsiTheme="minorHAnsi" w:cstheme="minorHAnsi"/>
          <w:b/>
        </w:rPr>
      </w:pPr>
      <w:r w:rsidRPr="008D5DC3">
        <w:rPr>
          <w:rFonts w:asciiTheme="minorHAnsi" w:hAnsiTheme="minorHAnsi" w:cstheme="minorHAnsi"/>
          <w:b/>
        </w:rPr>
        <w:lastRenderedPageBreak/>
        <w:t>Steps to design a model in COMSOL Multiphysics</w:t>
      </w:r>
    </w:p>
    <w:p w:rsidR="00325E1A" w:rsidRPr="008D5DC3" w:rsidRDefault="00325E1A" w:rsidP="00217C22">
      <w:pPr>
        <w:rPr>
          <w:rFonts w:asciiTheme="minorHAnsi" w:hAnsiTheme="minorHAnsi" w:cstheme="minorHAnsi"/>
          <w:b/>
        </w:rPr>
      </w:pPr>
    </w:p>
    <w:p w:rsidR="00217C22" w:rsidRPr="008D5DC3" w:rsidRDefault="00217C22" w:rsidP="002F3733">
      <w:pPr>
        <w:pStyle w:val="ListParagraph"/>
        <w:numPr>
          <w:ilvl w:val="0"/>
          <w:numId w:val="12"/>
        </w:numPr>
        <w:rPr>
          <w:rFonts w:asciiTheme="minorHAnsi" w:hAnsiTheme="minorHAnsi" w:cstheme="minorHAnsi"/>
        </w:rPr>
      </w:pPr>
      <w:r w:rsidRPr="008D5DC3">
        <w:rPr>
          <w:rFonts w:asciiTheme="minorHAnsi" w:hAnsiTheme="minorHAnsi"/>
          <w:szCs w:val="18"/>
          <w:lang w:val="en-GB"/>
        </w:rPr>
        <w:t xml:space="preserve">File </w:t>
      </w:r>
      <m:oMath>
        <m:r>
          <w:rPr>
            <w:rFonts w:ascii="Cambria Math" w:hAnsi="Cambria Math"/>
            <w:szCs w:val="18"/>
            <w:lang w:val="en-GB"/>
          </w:rPr>
          <m:t>→</m:t>
        </m:r>
      </m:oMath>
      <w:r w:rsidRPr="008D5DC3">
        <w:rPr>
          <w:rFonts w:asciiTheme="minorHAnsi" w:hAnsiTheme="minorHAnsi"/>
          <w:szCs w:val="18"/>
          <w:lang w:val="en-GB"/>
        </w:rPr>
        <w:t xml:space="preserve"> preferences</w:t>
      </w:r>
      <m:oMath>
        <m:r>
          <w:rPr>
            <w:rFonts w:ascii="Cambria Math" w:hAnsi="Cambria Math"/>
            <w:szCs w:val="18"/>
            <w:lang w:val="en-GB"/>
          </w:rPr>
          <m:t>→</m:t>
        </m:r>
      </m:oMath>
      <w:r w:rsidRPr="008D5DC3">
        <w:rPr>
          <w:rFonts w:asciiTheme="minorHAnsi" w:hAnsiTheme="minorHAnsi"/>
          <w:szCs w:val="18"/>
          <w:lang w:val="en-GB"/>
        </w:rPr>
        <w:t>General</w:t>
      </w:r>
      <m:oMath>
        <m:r>
          <w:rPr>
            <w:rFonts w:ascii="Cambria Math" w:hAnsi="Cambria Math"/>
            <w:szCs w:val="18"/>
            <w:lang w:val="en-GB"/>
          </w:rPr>
          <m:t>→</m:t>
        </m:r>
      </m:oMath>
      <w:r w:rsidRPr="008D5DC3">
        <w:rPr>
          <w:rFonts w:asciiTheme="minorHAnsi" w:hAnsiTheme="minorHAnsi"/>
          <w:szCs w:val="18"/>
          <w:lang w:val="en-GB"/>
        </w:rPr>
        <w:t xml:space="preserve">set input and output display precisions to 10. Then, Results </w:t>
      </w:r>
      <m:oMath>
        <m:r>
          <w:rPr>
            <w:rFonts w:ascii="Cambria Math" w:hAnsi="Cambria Math"/>
            <w:szCs w:val="18"/>
            <w:lang w:val="en-GB"/>
          </w:rPr>
          <m:t>→</m:t>
        </m:r>
      </m:oMath>
      <w:r w:rsidRPr="008D5DC3">
        <w:rPr>
          <w:rFonts w:asciiTheme="minorHAnsi" w:hAnsiTheme="minorHAnsi"/>
          <w:szCs w:val="18"/>
          <w:lang w:val="en-GB"/>
        </w:rPr>
        <w:t xml:space="preserve"> and set display precision to 10</w:t>
      </w:r>
    </w:p>
    <w:p w:rsidR="00217C22" w:rsidRPr="008D5DC3" w:rsidRDefault="00217C22" w:rsidP="002F3733">
      <w:pPr>
        <w:pStyle w:val="ListParagraph"/>
        <w:numPr>
          <w:ilvl w:val="0"/>
          <w:numId w:val="12"/>
        </w:numPr>
        <w:jc w:val="both"/>
        <w:rPr>
          <w:rFonts w:asciiTheme="minorHAnsi" w:hAnsiTheme="minorHAnsi" w:cstheme="minorHAnsi"/>
        </w:rPr>
      </w:pPr>
      <w:r w:rsidRPr="008D5DC3">
        <w:rPr>
          <w:rFonts w:asciiTheme="minorHAnsi" w:hAnsiTheme="minorHAnsi" w:cstheme="minorHAnsi"/>
        </w:rPr>
        <w:t>Restart and choose the New Model Wizard select model wizard.mph and select 2D then select electromagnetic waves -&gt; frequency domain(emw) in the wave optics module of COMSOL and proc</w:t>
      </w:r>
      <w:r w:rsidR="002F3733" w:rsidRPr="008D5DC3">
        <w:rPr>
          <w:rFonts w:asciiTheme="minorHAnsi" w:hAnsiTheme="minorHAnsi" w:cstheme="minorHAnsi"/>
        </w:rPr>
        <w:t>e</w:t>
      </w:r>
      <w:r w:rsidRPr="008D5DC3">
        <w:rPr>
          <w:rFonts w:asciiTheme="minorHAnsi" w:hAnsiTheme="minorHAnsi" w:cstheme="minorHAnsi"/>
        </w:rPr>
        <w:t>ed to Study Mode Analysis.</w:t>
      </w:r>
    </w:p>
    <w:p w:rsidR="00217C22" w:rsidRPr="008D5DC3" w:rsidRDefault="00D952A6" w:rsidP="002F3733">
      <w:pPr>
        <w:pStyle w:val="ListParagraph"/>
        <w:numPr>
          <w:ilvl w:val="0"/>
          <w:numId w:val="12"/>
        </w:numPr>
        <w:rPr>
          <w:rFonts w:asciiTheme="minorHAnsi" w:hAnsiTheme="minorHAnsi" w:cstheme="minorHAnsi"/>
        </w:rPr>
      </w:pPr>
      <w:r w:rsidRPr="008D5DC3">
        <w:rPr>
          <w:rFonts w:asciiTheme="minorHAnsi" w:hAnsiTheme="minorHAnsi" w:cstheme="minorHAnsi"/>
          <w:b/>
        </w:rPr>
        <w:t>Parameter</w:t>
      </w:r>
      <w:r w:rsidRPr="008D5DC3">
        <w:rPr>
          <w:rFonts w:asciiTheme="minorHAnsi" w:hAnsiTheme="minorHAnsi" w:cstheme="minorHAnsi"/>
        </w:rPr>
        <w:t>: Declare and Define all the parameters given in the tables of parameter above.</w:t>
      </w:r>
    </w:p>
    <w:p w:rsidR="00D952A6" w:rsidRPr="008D5DC3" w:rsidRDefault="00D952A6" w:rsidP="002F3733">
      <w:pPr>
        <w:pStyle w:val="ListParagraph"/>
        <w:numPr>
          <w:ilvl w:val="0"/>
          <w:numId w:val="12"/>
        </w:numPr>
        <w:jc w:val="both"/>
        <w:rPr>
          <w:rFonts w:asciiTheme="minorHAnsi" w:hAnsiTheme="minorHAnsi" w:cstheme="minorHAnsi"/>
        </w:rPr>
      </w:pPr>
      <w:r w:rsidRPr="008D5DC3">
        <w:rPr>
          <w:rFonts w:asciiTheme="minorHAnsi" w:hAnsiTheme="minorHAnsi"/>
          <w:b/>
          <w:szCs w:val="18"/>
          <w:lang w:val="en-GB"/>
        </w:rPr>
        <w:t>Geometry</w:t>
      </w:r>
      <w:r w:rsidRPr="008D5DC3">
        <w:rPr>
          <w:rFonts w:asciiTheme="minorHAnsi" w:hAnsiTheme="minorHAnsi"/>
          <w:szCs w:val="18"/>
          <w:lang w:val="en-GB"/>
        </w:rPr>
        <w:t>: Now go to the geometry, create and build a geometry of PSCF by building all the regions by using circle geometry option. Also define radius as center core(</w:t>
      </w:r>
      <w:r w:rsidRPr="008D5DC3">
        <w:rPr>
          <w:rFonts w:asciiTheme="minorHAnsi" w:hAnsiTheme="minorHAnsi"/>
          <w:i/>
          <w:szCs w:val="18"/>
          <w:lang w:val="en-GB"/>
        </w:rPr>
        <w:t>a)</w:t>
      </w:r>
      <w:r w:rsidRPr="008D5DC3">
        <w:rPr>
          <w:rFonts w:asciiTheme="minorHAnsi" w:hAnsiTheme="minorHAnsi"/>
          <w:szCs w:val="18"/>
          <w:lang w:val="en-GB"/>
        </w:rPr>
        <w:t>, ring core(</w:t>
      </w:r>
      <w:r w:rsidRPr="008D5DC3">
        <w:rPr>
          <w:rFonts w:asciiTheme="minorHAnsi" w:hAnsiTheme="minorHAnsi"/>
          <w:i/>
          <w:szCs w:val="18"/>
          <w:lang w:val="en-GB"/>
        </w:rPr>
        <w:t>b)</w:t>
      </w:r>
      <w:r w:rsidRPr="008D5DC3">
        <w:rPr>
          <w:rFonts w:asciiTheme="minorHAnsi" w:hAnsiTheme="minorHAnsi"/>
          <w:szCs w:val="18"/>
          <w:lang w:val="en-GB"/>
        </w:rPr>
        <w:t>, cladding(</w:t>
      </w:r>
      <w:r w:rsidRPr="008D5DC3">
        <w:rPr>
          <w:rFonts w:asciiTheme="minorHAnsi" w:hAnsiTheme="minorHAnsi"/>
          <w:i/>
          <w:szCs w:val="18"/>
          <w:lang w:val="en-GB"/>
        </w:rPr>
        <w:t>c)</w:t>
      </w:r>
      <w:r w:rsidRPr="008D5DC3">
        <w:rPr>
          <w:rFonts w:asciiTheme="minorHAnsi" w:hAnsiTheme="minorHAnsi"/>
          <w:szCs w:val="18"/>
          <w:lang w:val="en-GB"/>
        </w:rPr>
        <w:t>, Outer cladding(</w:t>
      </w:r>
      <w:r w:rsidRPr="008D5DC3">
        <w:rPr>
          <w:rFonts w:asciiTheme="minorHAnsi" w:hAnsiTheme="minorHAnsi"/>
          <w:i/>
          <w:szCs w:val="18"/>
          <w:lang w:val="en-GB"/>
        </w:rPr>
        <w:t>d)</w:t>
      </w:r>
      <w:r w:rsidRPr="008D5DC3">
        <w:rPr>
          <w:rFonts w:asciiTheme="minorHAnsi" w:hAnsiTheme="minorHAnsi"/>
          <w:szCs w:val="18"/>
          <w:lang w:val="en-GB"/>
        </w:rPr>
        <w:t xml:space="preserve"> and rPML</w:t>
      </w:r>
    </w:p>
    <w:p w:rsidR="00084D4E" w:rsidRPr="008D5DC3" w:rsidRDefault="00D952A6" w:rsidP="002F3733">
      <w:pPr>
        <w:pStyle w:val="ListParagraph"/>
        <w:numPr>
          <w:ilvl w:val="0"/>
          <w:numId w:val="12"/>
        </w:numPr>
        <w:rPr>
          <w:rFonts w:asciiTheme="minorHAnsi" w:hAnsiTheme="minorHAnsi" w:cstheme="minorHAnsi"/>
        </w:rPr>
      </w:pPr>
      <w:r w:rsidRPr="008D5DC3">
        <w:rPr>
          <w:rFonts w:asciiTheme="minorHAnsi" w:hAnsiTheme="minorHAnsi"/>
          <w:b/>
          <w:szCs w:val="18"/>
          <w:lang w:val="en-GB"/>
        </w:rPr>
        <w:t>Materials</w:t>
      </w:r>
      <w:r w:rsidRPr="008D5DC3">
        <w:rPr>
          <w:rFonts w:asciiTheme="minorHAnsi" w:hAnsiTheme="minorHAnsi"/>
          <w:szCs w:val="18"/>
          <w:lang w:val="en-GB"/>
        </w:rPr>
        <w:t>: Enter refractive index’s values in material section as ncore, nring, nclad, nouterclad and nPML.</w:t>
      </w:r>
    </w:p>
    <w:p w:rsidR="00084D4E" w:rsidRPr="008D5DC3" w:rsidRDefault="00D952A6" w:rsidP="002F3733">
      <w:pPr>
        <w:pStyle w:val="ListParagraph"/>
        <w:numPr>
          <w:ilvl w:val="0"/>
          <w:numId w:val="12"/>
        </w:numPr>
        <w:rPr>
          <w:rFonts w:asciiTheme="minorHAnsi" w:hAnsiTheme="minorHAnsi" w:cstheme="minorHAnsi"/>
        </w:rPr>
      </w:pPr>
      <w:r w:rsidRPr="008D5DC3">
        <w:rPr>
          <w:rFonts w:asciiTheme="minorHAnsi" w:hAnsiTheme="minorHAnsi"/>
          <w:b/>
          <w:lang w:val="en-GB"/>
        </w:rPr>
        <w:t>Definitions</w:t>
      </w:r>
      <w:r w:rsidRPr="008D5DC3">
        <w:rPr>
          <w:rFonts w:asciiTheme="minorHAnsi" w:hAnsiTheme="minorHAnsi"/>
          <w:lang w:val="en-GB"/>
        </w:rPr>
        <w:t xml:space="preserve">: </w:t>
      </w:r>
      <w:r w:rsidR="00084D4E" w:rsidRPr="008D5DC3">
        <w:rPr>
          <w:rFonts w:asciiTheme="minorHAnsi" w:hAnsiTheme="minorHAnsi"/>
          <w:lang w:val="en-GB"/>
        </w:rPr>
        <w:t xml:space="preserve">Declare and </w:t>
      </w:r>
      <w:r w:rsidRPr="008D5DC3">
        <w:rPr>
          <w:rFonts w:asciiTheme="minorHAnsi" w:hAnsiTheme="minorHAnsi"/>
          <w:lang w:val="en-GB"/>
        </w:rPr>
        <w:t>Define the expression for A</w:t>
      </w:r>
      <w:r w:rsidRPr="008D5DC3">
        <w:rPr>
          <w:rFonts w:asciiTheme="minorHAnsi" w:hAnsiTheme="minorHAnsi"/>
          <w:i/>
          <w:vertAlign w:val="subscript"/>
          <w:lang w:val="en-GB"/>
        </w:rPr>
        <w:t>eff</w:t>
      </w:r>
      <w:r w:rsidRPr="008D5DC3">
        <w:rPr>
          <w:rFonts w:asciiTheme="minorHAnsi" w:hAnsiTheme="minorHAnsi"/>
          <w:lang w:val="en-GB"/>
        </w:rPr>
        <w:t xml:space="preserve"> and </w:t>
      </w:r>
      <w:r w:rsidR="00084D4E" w:rsidRPr="008D5DC3">
        <w:rPr>
          <w:rFonts w:asciiTheme="minorHAnsi" w:hAnsiTheme="minorHAnsi"/>
          <w:lang w:val="en-GB"/>
        </w:rPr>
        <w:t>MFD</w:t>
      </w:r>
    </w:p>
    <w:p w:rsidR="00D952A6" w:rsidRPr="008D5DC3" w:rsidRDefault="00084D4E" w:rsidP="002F3733">
      <w:pPr>
        <w:pStyle w:val="ListParagraph"/>
        <w:numPr>
          <w:ilvl w:val="0"/>
          <w:numId w:val="12"/>
        </w:numPr>
        <w:rPr>
          <w:rFonts w:asciiTheme="minorHAnsi" w:hAnsiTheme="minorHAnsi" w:cstheme="minorHAnsi"/>
          <w:b/>
        </w:rPr>
      </w:pPr>
      <w:r w:rsidRPr="008D5DC3">
        <w:rPr>
          <w:rFonts w:asciiTheme="minorHAnsi" w:hAnsiTheme="minorHAnsi"/>
          <w:b/>
          <w:lang w:val="en-GB"/>
        </w:rPr>
        <w:t>Mesh</w:t>
      </w:r>
      <w:r w:rsidRPr="008D5DC3">
        <w:rPr>
          <w:rFonts w:asciiTheme="minorHAnsi" w:hAnsiTheme="minorHAnsi"/>
          <w:lang w:val="en-GB"/>
        </w:rPr>
        <w:t>: Select the mesh sequence type as Physics-Controlled and Element Size as Extra fine</w:t>
      </w:r>
      <w:r w:rsidRPr="008D5DC3">
        <w:rPr>
          <w:rFonts w:asciiTheme="minorHAnsi" w:hAnsiTheme="minorHAnsi"/>
          <w:b/>
          <w:lang w:val="en-GB"/>
        </w:rPr>
        <w:tab/>
      </w:r>
    </w:p>
    <w:p w:rsidR="00084D4E" w:rsidRPr="008D5DC3" w:rsidRDefault="00084D4E" w:rsidP="002F3733">
      <w:pPr>
        <w:pStyle w:val="ListParagraph"/>
        <w:numPr>
          <w:ilvl w:val="0"/>
          <w:numId w:val="12"/>
        </w:numPr>
        <w:spacing w:after="120"/>
        <w:jc w:val="both"/>
        <w:rPr>
          <w:rFonts w:asciiTheme="minorHAnsi" w:hAnsiTheme="minorHAnsi"/>
          <w:szCs w:val="18"/>
          <w:lang w:val="en-GB"/>
        </w:rPr>
      </w:pPr>
      <w:r w:rsidRPr="008D5DC3">
        <w:rPr>
          <w:rFonts w:asciiTheme="minorHAnsi" w:hAnsiTheme="minorHAnsi"/>
          <w:b/>
          <w:szCs w:val="18"/>
          <w:lang w:val="en-GB"/>
        </w:rPr>
        <w:t>Mode analysis:</w:t>
      </w:r>
      <w:r w:rsidRPr="008D5DC3">
        <w:rPr>
          <w:rFonts w:asciiTheme="minorHAnsi" w:hAnsiTheme="minorHAnsi"/>
          <w:szCs w:val="18"/>
          <w:lang w:val="en-GB"/>
        </w:rPr>
        <w:t xml:space="preserve"> Search for modes around the core/ring and set desired number of modes to 10 and the Mode analysis frequency to c_const/wavelength, where c is the speed of light.</w:t>
      </w:r>
    </w:p>
    <w:p w:rsidR="00084D4E" w:rsidRPr="008D5DC3" w:rsidRDefault="00084D4E" w:rsidP="002F3733">
      <w:pPr>
        <w:pStyle w:val="ListParagraph"/>
        <w:numPr>
          <w:ilvl w:val="0"/>
          <w:numId w:val="12"/>
        </w:numPr>
        <w:spacing w:after="120"/>
        <w:jc w:val="both"/>
        <w:rPr>
          <w:rFonts w:asciiTheme="minorHAnsi" w:hAnsiTheme="minorHAnsi"/>
          <w:szCs w:val="18"/>
          <w:lang w:val="en-GB"/>
        </w:rPr>
      </w:pPr>
      <w:r w:rsidRPr="008D5DC3">
        <w:rPr>
          <w:rFonts w:asciiTheme="minorHAnsi" w:hAnsiTheme="minorHAnsi"/>
          <w:b/>
          <w:szCs w:val="18"/>
          <w:lang w:val="en-GB"/>
        </w:rPr>
        <w:t xml:space="preserve">Parametric Sweep: </w:t>
      </w:r>
      <w:r w:rsidRPr="008D5DC3">
        <w:rPr>
          <w:rFonts w:asciiTheme="minorHAnsi" w:hAnsiTheme="minorHAnsi"/>
          <w:szCs w:val="18"/>
          <w:lang w:val="en-GB"/>
        </w:rPr>
        <w:t>Set start frequency at 1500[nm] to end frequency 1600[nm] with a wavelength step of 10[nm] as given, then press compute.</w:t>
      </w:r>
    </w:p>
    <w:p w:rsidR="000B6E8D" w:rsidRPr="008D5DC3" w:rsidRDefault="00084D4E" w:rsidP="002F3733">
      <w:pPr>
        <w:pStyle w:val="ListParagraph"/>
        <w:numPr>
          <w:ilvl w:val="0"/>
          <w:numId w:val="12"/>
        </w:numPr>
        <w:spacing w:after="120"/>
        <w:jc w:val="both"/>
        <w:rPr>
          <w:rFonts w:asciiTheme="minorHAnsi" w:hAnsiTheme="minorHAnsi"/>
          <w:szCs w:val="18"/>
          <w:lang w:val="en-GB"/>
        </w:rPr>
      </w:pPr>
      <w:r w:rsidRPr="008D5DC3">
        <w:rPr>
          <w:rFonts w:asciiTheme="minorHAnsi" w:hAnsiTheme="minorHAnsi"/>
          <w:b/>
          <w:szCs w:val="18"/>
          <w:lang w:val="en-GB"/>
        </w:rPr>
        <w:t>Result</w:t>
      </w:r>
      <w:r w:rsidRPr="008D5DC3">
        <w:rPr>
          <w:rFonts w:asciiTheme="minorHAnsi" w:hAnsiTheme="minorHAnsi"/>
          <w:szCs w:val="18"/>
          <w:lang w:val="en-GB"/>
        </w:rPr>
        <w:t xml:space="preserve">: The Electric field distribution for Fundamental mode (FM) is obtained and </w:t>
      </w:r>
      <w:r w:rsidR="000B6E8D" w:rsidRPr="008D5DC3">
        <w:rPr>
          <w:rFonts w:asciiTheme="minorHAnsi" w:hAnsiTheme="minorHAnsi"/>
          <w:szCs w:val="18"/>
          <w:lang w:val="en-GB"/>
        </w:rPr>
        <w:t xml:space="preserve">    </w:t>
      </w:r>
      <w:r w:rsidRPr="008D5DC3">
        <w:rPr>
          <w:rFonts w:asciiTheme="minorHAnsi" w:hAnsiTheme="minorHAnsi"/>
          <w:szCs w:val="18"/>
          <w:lang w:val="en-GB"/>
        </w:rPr>
        <w:t>plotted on the graphics panel of COMSOL 5.4.</w:t>
      </w:r>
    </w:p>
    <w:p w:rsidR="000B6E8D" w:rsidRPr="008D5DC3" w:rsidRDefault="00084D4E" w:rsidP="00C93EAF">
      <w:pPr>
        <w:pStyle w:val="ListParagraph"/>
        <w:numPr>
          <w:ilvl w:val="0"/>
          <w:numId w:val="12"/>
        </w:numPr>
        <w:spacing w:after="120"/>
        <w:jc w:val="both"/>
        <w:rPr>
          <w:rFonts w:asciiTheme="minorHAnsi" w:hAnsiTheme="minorHAnsi"/>
          <w:szCs w:val="18"/>
          <w:lang w:val="en-GB"/>
        </w:rPr>
      </w:pPr>
      <w:r w:rsidRPr="008D5DC3">
        <w:rPr>
          <w:rFonts w:asciiTheme="minorHAnsi" w:hAnsiTheme="minorHAnsi"/>
          <w:b/>
          <w:szCs w:val="18"/>
          <w:lang w:val="en-GB"/>
        </w:rPr>
        <w:t>Derived Values</w:t>
      </w:r>
      <w:r w:rsidR="000B6E8D" w:rsidRPr="008D5DC3">
        <w:rPr>
          <w:rFonts w:asciiTheme="minorHAnsi" w:hAnsiTheme="minorHAnsi"/>
          <w:szCs w:val="18"/>
          <w:lang w:val="en-GB"/>
        </w:rPr>
        <w:t xml:space="preserve">: </w:t>
      </w:r>
      <w:r w:rsidRPr="008D5DC3">
        <w:rPr>
          <w:rFonts w:asciiTheme="minorHAnsi" w:hAnsiTheme="minorHAnsi"/>
          <w:szCs w:val="18"/>
          <w:lang w:val="en-GB"/>
        </w:rPr>
        <w:t>Effective area</w:t>
      </w:r>
      <w:r w:rsidR="000B6E8D" w:rsidRPr="008D5DC3">
        <w:rPr>
          <w:rFonts w:asciiTheme="minorHAnsi" w:hAnsiTheme="minorHAnsi"/>
          <w:szCs w:val="18"/>
          <w:lang w:val="en-GB"/>
        </w:rPr>
        <w:t xml:space="preserve"> as well as </w:t>
      </w:r>
      <w:r w:rsidRPr="008D5DC3">
        <w:rPr>
          <w:rFonts w:asciiTheme="minorHAnsi" w:hAnsiTheme="minorHAnsi"/>
          <w:szCs w:val="18"/>
          <w:lang w:val="en-GB"/>
        </w:rPr>
        <w:t>MFD, for</w:t>
      </w:r>
      <w:r w:rsidR="000B6E8D" w:rsidRPr="008D5DC3">
        <w:rPr>
          <w:rFonts w:asciiTheme="minorHAnsi" w:hAnsiTheme="minorHAnsi"/>
          <w:szCs w:val="18"/>
          <w:lang w:val="en-GB"/>
        </w:rPr>
        <w:t xml:space="preserve"> </w:t>
      </w:r>
      <w:r w:rsidRPr="008D5DC3">
        <w:rPr>
          <w:rFonts w:asciiTheme="minorHAnsi" w:hAnsiTheme="minorHAnsi"/>
          <w:szCs w:val="18"/>
          <w:lang w:val="en-GB"/>
        </w:rPr>
        <w:t>Effective mode index selection, select Last value and select ‘All’ for parameter selection (wavelength).</w:t>
      </w:r>
    </w:p>
    <w:p w:rsidR="000B6E8D" w:rsidRPr="008D5DC3" w:rsidRDefault="00084D4E" w:rsidP="00C93EAF">
      <w:pPr>
        <w:pStyle w:val="ListParagraph"/>
        <w:numPr>
          <w:ilvl w:val="0"/>
          <w:numId w:val="12"/>
        </w:numPr>
        <w:spacing w:after="120"/>
        <w:jc w:val="both"/>
        <w:rPr>
          <w:rFonts w:asciiTheme="minorHAnsi" w:hAnsiTheme="minorHAnsi"/>
          <w:szCs w:val="18"/>
          <w:lang w:val="en-GB"/>
        </w:rPr>
      </w:pPr>
      <w:r w:rsidRPr="008D5DC3">
        <w:rPr>
          <w:rFonts w:asciiTheme="minorHAnsi" w:hAnsiTheme="minorHAnsi"/>
          <w:szCs w:val="18"/>
          <w:lang w:val="en-GB"/>
        </w:rPr>
        <w:t xml:space="preserve">Previous steps are repeated in both PSCFs, </w:t>
      </w:r>
      <w:r w:rsidR="009A73DD" w:rsidRPr="008D5DC3">
        <w:rPr>
          <w:rFonts w:asciiTheme="minorHAnsi" w:hAnsiTheme="minorHAnsi"/>
          <w:szCs w:val="18"/>
          <w:lang w:val="en-GB"/>
        </w:rPr>
        <w:t>after that in</w:t>
      </w:r>
      <w:r w:rsidRPr="008D5DC3">
        <w:rPr>
          <w:rFonts w:asciiTheme="minorHAnsi" w:hAnsiTheme="minorHAnsi"/>
          <w:szCs w:val="18"/>
          <w:lang w:val="en-GB"/>
        </w:rPr>
        <w:t xml:space="preserve"> Step-core designing we </w:t>
      </w:r>
      <w:r w:rsidR="009A73DD" w:rsidRPr="008D5DC3">
        <w:rPr>
          <w:rFonts w:asciiTheme="minorHAnsi" w:hAnsiTheme="minorHAnsi"/>
          <w:szCs w:val="18"/>
          <w:lang w:val="en-GB"/>
        </w:rPr>
        <w:t>will try to obtain</w:t>
      </w:r>
      <w:r w:rsidRPr="008D5DC3">
        <w:rPr>
          <w:rFonts w:asciiTheme="minorHAnsi" w:hAnsiTheme="minorHAnsi"/>
          <w:szCs w:val="18"/>
          <w:lang w:val="en-GB"/>
        </w:rPr>
        <w:t xml:space="preserve"> </w:t>
      </w:r>
      <w:proofErr w:type="spellStart"/>
      <w:r w:rsidRPr="008D5DC3">
        <w:rPr>
          <w:rFonts w:asciiTheme="minorHAnsi" w:hAnsiTheme="minorHAnsi"/>
          <w:szCs w:val="18"/>
          <w:lang w:val="en-GB"/>
        </w:rPr>
        <w:t>A</w:t>
      </w:r>
      <w:r w:rsidRPr="008D5DC3">
        <w:rPr>
          <w:rFonts w:asciiTheme="minorHAnsi" w:hAnsiTheme="minorHAnsi"/>
          <w:i/>
          <w:szCs w:val="18"/>
          <w:vertAlign w:val="subscript"/>
          <w:lang w:val="en-GB"/>
        </w:rPr>
        <w:t>eff</w:t>
      </w:r>
      <w:proofErr w:type="spellEnd"/>
      <w:r w:rsidRPr="008D5DC3">
        <w:rPr>
          <w:rFonts w:asciiTheme="minorHAnsi" w:hAnsiTheme="minorHAnsi"/>
          <w:szCs w:val="18"/>
          <w:lang w:val="en-GB"/>
        </w:rPr>
        <w:t xml:space="preserve"> as that of ring core at 1550 [nm</w:t>
      </w:r>
      <w:r w:rsidR="009A73DD" w:rsidRPr="008D5DC3">
        <w:rPr>
          <w:rFonts w:asciiTheme="minorHAnsi" w:hAnsiTheme="minorHAnsi"/>
          <w:szCs w:val="18"/>
          <w:lang w:val="en-GB"/>
        </w:rPr>
        <w:t xml:space="preserve">] </w:t>
      </w:r>
      <w:r w:rsidRPr="008D5DC3">
        <w:rPr>
          <w:rFonts w:asciiTheme="minorHAnsi" w:hAnsiTheme="minorHAnsi"/>
          <w:szCs w:val="18"/>
          <w:lang w:val="en-GB"/>
        </w:rPr>
        <w:t>by proper</w:t>
      </w:r>
      <w:r w:rsidR="000B6E8D" w:rsidRPr="008D5DC3">
        <w:rPr>
          <w:rFonts w:asciiTheme="minorHAnsi" w:hAnsiTheme="minorHAnsi"/>
          <w:szCs w:val="18"/>
          <w:lang w:val="en-GB"/>
        </w:rPr>
        <w:t>ly</w:t>
      </w:r>
      <w:r w:rsidRPr="008D5DC3">
        <w:rPr>
          <w:rFonts w:asciiTheme="minorHAnsi" w:hAnsiTheme="minorHAnsi"/>
          <w:szCs w:val="18"/>
          <w:lang w:val="en-GB"/>
        </w:rPr>
        <w:t xml:space="preserve"> enlarging the ring core diameter</w:t>
      </w:r>
      <w:r w:rsidR="000B6E8D" w:rsidRPr="008D5DC3">
        <w:rPr>
          <w:rFonts w:asciiTheme="minorHAnsi" w:hAnsiTheme="minorHAnsi"/>
          <w:szCs w:val="18"/>
          <w:lang w:val="en-GB"/>
        </w:rPr>
        <w:t xml:space="preserve"> b</w:t>
      </w:r>
      <w:r w:rsidR="009A73DD" w:rsidRPr="008D5DC3">
        <w:rPr>
          <w:rFonts w:asciiTheme="minorHAnsi" w:hAnsiTheme="minorHAnsi"/>
          <w:szCs w:val="18"/>
          <w:lang w:val="en-GB"/>
        </w:rPr>
        <w:t xml:space="preserve">. </w:t>
      </w:r>
    </w:p>
    <w:p w:rsidR="002F3733" w:rsidRPr="008D5DC3" w:rsidRDefault="002F3733" w:rsidP="002F3733">
      <w:pPr>
        <w:pStyle w:val="ListParagraph"/>
        <w:spacing w:after="120"/>
        <w:ind w:left="1440"/>
        <w:jc w:val="both"/>
        <w:rPr>
          <w:rFonts w:asciiTheme="minorHAnsi" w:hAnsiTheme="minorHAnsi"/>
          <w:szCs w:val="18"/>
          <w:lang w:val="en-GB"/>
        </w:rPr>
      </w:pPr>
    </w:p>
    <w:p w:rsidR="005D0A37" w:rsidRPr="008D5DC3" w:rsidRDefault="005D0A37" w:rsidP="008911DD">
      <w:pPr>
        <w:pStyle w:val="ListParagraph"/>
        <w:numPr>
          <w:ilvl w:val="0"/>
          <w:numId w:val="1"/>
        </w:numPr>
        <w:spacing w:before="120" w:after="120" w:line="360" w:lineRule="auto"/>
        <w:ind w:left="284" w:hanging="284"/>
        <w:jc w:val="center"/>
        <w:rPr>
          <w:rFonts w:asciiTheme="minorHAnsi" w:hAnsiTheme="minorHAnsi" w:cstheme="minorHAnsi"/>
          <w:b/>
        </w:rPr>
      </w:pPr>
      <w:r w:rsidRPr="008D5DC3">
        <w:rPr>
          <w:rFonts w:asciiTheme="minorHAnsi" w:hAnsiTheme="minorHAnsi" w:cstheme="minorHAnsi"/>
          <w:b/>
        </w:rPr>
        <w:t>Simulation results</w:t>
      </w:r>
    </w:p>
    <w:p w:rsidR="00CC7B53" w:rsidRPr="008D5DC3" w:rsidRDefault="00CC7B53" w:rsidP="0012249C">
      <w:pPr>
        <w:pStyle w:val="NoSpacing"/>
        <w:rPr>
          <w:rFonts w:asciiTheme="minorHAnsi" w:hAnsiTheme="minorHAnsi"/>
          <w:b/>
        </w:rPr>
      </w:pPr>
      <w:r w:rsidRPr="008D5DC3">
        <w:rPr>
          <w:rFonts w:asciiTheme="minorHAnsi" w:hAnsiTheme="minorHAnsi"/>
          <w:b/>
        </w:rPr>
        <w:t>Results of the Simulation are as follows:</w:t>
      </w:r>
    </w:p>
    <w:p w:rsidR="005D1DE6" w:rsidRPr="008D5DC3" w:rsidRDefault="005D1DE6" w:rsidP="00CC7B53">
      <w:pPr>
        <w:pStyle w:val="NoSpacing"/>
        <w:rPr>
          <w:rFonts w:asciiTheme="minorHAnsi" w:hAnsiTheme="minorHAnsi"/>
        </w:rPr>
      </w:pPr>
    </w:p>
    <w:p w:rsidR="00CC7B53" w:rsidRPr="008D5DC3" w:rsidRDefault="00CC7B53" w:rsidP="00CC7B53">
      <w:pPr>
        <w:pStyle w:val="NoSpacing"/>
        <w:jc w:val="center"/>
        <w:rPr>
          <w:rFonts w:asciiTheme="minorHAnsi" w:hAnsiTheme="minorHAnsi"/>
          <w:b/>
        </w:rPr>
      </w:pPr>
      <w:r w:rsidRPr="008D5DC3">
        <w:rPr>
          <w:rFonts w:asciiTheme="minorHAnsi" w:hAnsiTheme="minorHAnsi"/>
          <w:b/>
        </w:rPr>
        <w:t>Plot of Field Distribution of Ring Core for Fundamental Mode</w:t>
      </w:r>
      <w:r w:rsidR="00FF1D41" w:rsidRPr="008D5DC3">
        <w:rPr>
          <w:rFonts w:asciiTheme="minorHAnsi" w:hAnsiTheme="minorHAnsi"/>
          <w:b/>
        </w:rPr>
        <w:t>.</w:t>
      </w:r>
    </w:p>
    <w:p w:rsidR="005D1DE6" w:rsidRPr="008D5DC3" w:rsidRDefault="005D1DE6" w:rsidP="00CC7B53">
      <w:pPr>
        <w:pStyle w:val="NoSpacing"/>
        <w:jc w:val="center"/>
        <w:rPr>
          <w:rFonts w:asciiTheme="minorHAnsi" w:hAnsiTheme="minorHAnsi"/>
          <w:b/>
        </w:rPr>
      </w:pPr>
    </w:p>
    <w:p w:rsidR="00641AA1" w:rsidRPr="008D5DC3" w:rsidRDefault="0012249C" w:rsidP="00325E1A">
      <w:pPr>
        <w:pStyle w:val="NoSpacing"/>
        <w:jc w:val="center"/>
        <w:rPr>
          <w:rFonts w:asciiTheme="minorHAnsi" w:hAnsiTheme="minorHAnsi"/>
        </w:rPr>
      </w:pPr>
      <w:r w:rsidRPr="008D5DC3">
        <w:rPr>
          <w:noProof/>
        </w:rPr>
        <w:drawing>
          <wp:inline distT="0" distB="0" distL="0" distR="0">
            <wp:extent cx="4428699" cy="2290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9583" cy="2296547"/>
                    </a:xfrm>
                    <a:prstGeom prst="rect">
                      <a:avLst/>
                    </a:prstGeom>
                    <a:noFill/>
                    <a:ln>
                      <a:noFill/>
                    </a:ln>
                  </pic:spPr>
                </pic:pic>
              </a:graphicData>
            </a:graphic>
          </wp:inline>
        </w:drawing>
      </w:r>
    </w:p>
    <w:p w:rsidR="00641AA1" w:rsidRPr="008D5DC3" w:rsidRDefault="00641AA1" w:rsidP="001936A5">
      <w:pPr>
        <w:pStyle w:val="NoSpacing"/>
        <w:jc w:val="both"/>
        <w:rPr>
          <w:rFonts w:asciiTheme="minorHAnsi" w:hAnsiTheme="minorHAnsi"/>
        </w:rPr>
      </w:pPr>
      <w:r w:rsidRPr="008D5DC3">
        <w:rPr>
          <w:rFonts w:asciiTheme="minorHAnsi" w:hAnsiTheme="minorHAnsi"/>
        </w:rPr>
        <w:lastRenderedPageBreak/>
        <w:t>As we can see from the above simulation, propagation is confined in the ring-core for the Fundamental Mode of the PSCF and the intensity is decreasing radially outward from fiber axis and cladding interface. Then, for guided modes, effective refractive index is defined as the following equation.</w:t>
      </w:r>
    </w:p>
    <w:p w:rsidR="001936A5" w:rsidRPr="008D5DC3" w:rsidRDefault="001936A5" w:rsidP="001936A5">
      <w:pPr>
        <w:pStyle w:val="ListParagraph"/>
        <w:spacing w:after="120" w:line="360" w:lineRule="auto"/>
        <w:jc w:val="both"/>
        <w:rPr>
          <w:sz w:val="36"/>
          <w:szCs w:val="18"/>
          <w:lang w:val="en-GB"/>
        </w:rPr>
      </w:pPr>
      <w:r w:rsidRPr="008D5DC3">
        <w:rPr>
          <w:sz w:val="36"/>
          <w:szCs w:val="18"/>
          <w:lang w:val="en-GB"/>
        </w:rPr>
        <w:t xml:space="preserve">          </w:t>
      </w:r>
      <w:r w:rsidRPr="008D5DC3">
        <w:rPr>
          <w:i/>
          <w:sz w:val="36"/>
          <w:szCs w:val="18"/>
          <w:lang w:val="en-GB"/>
        </w:rPr>
        <w:t xml:space="preserve">                    </w:t>
      </w:r>
      <w:r w:rsidRPr="008D5DC3">
        <w:rPr>
          <w:sz w:val="36"/>
          <w:szCs w:val="18"/>
          <w:bdr w:val="single" w:sz="4" w:space="0" w:color="auto"/>
          <w:lang w:val="en-GB"/>
        </w:rPr>
        <w:t>n</w:t>
      </w:r>
      <w:r w:rsidRPr="008D5DC3">
        <w:rPr>
          <w:sz w:val="36"/>
          <w:szCs w:val="18"/>
          <w:bdr w:val="single" w:sz="4" w:space="0" w:color="auto"/>
          <w:vertAlign w:val="subscript"/>
          <w:lang w:val="en-GB"/>
        </w:rPr>
        <w:t>clad</w:t>
      </w:r>
      <w:r w:rsidRPr="008D5DC3">
        <w:rPr>
          <w:sz w:val="36"/>
          <w:szCs w:val="18"/>
          <w:bdr w:val="single" w:sz="4" w:space="0" w:color="auto"/>
          <w:lang w:val="en-GB"/>
        </w:rPr>
        <w:t xml:space="preserve"> &lt; n</w:t>
      </w:r>
      <w:r w:rsidRPr="008D5DC3">
        <w:rPr>
          <w:sz w:val="36"/>
          <w:szCs w:val="18"/>
          <w:bdr w:val="single" w:sz="4" w:space="0" w:color="auto"/>
          <w:vertAlign w:val="subscript"/>
          <w:lang w:val="en-GB"/>
        </w:rPr>
        <w:t>eff</w:t>
      </w:r>
      <w:r w:rsidRPr="008D5DC3">
        <w:rPr>
          <w:sz w:val="36"/>
          <w:szCs w:val="18"/>
          <w:bdr w:val="single" w:sz="4" w:space="0" w:color="auto"/>
          <w:lang w:val="en-GB"/>
        </w:rPr>
        <w:t xml:space="preserve"> &lt; n</w:t>
      </w:r>
      <w:r w:rsidRPr="008D5DC3">
        <w:rPr>
          <w:sz w:val="36"/>
          <w:szCs w:val="18"/>
          <w:bdr w:val="single" w:sz="4" w:space="0" w:color="auto"/>
          <w:vertAlign w:val="subscript"/>
          <w:lang w:val="en-GB"/>
        </w:rPr>
        <w:t>core</w:t>
      </w:r>
    </w:p>
    <w:p w:rsidR="00CC7B53" w:rsidRPr="008D5DC3" w:rsidRDefault="00CC7B53" w:rsidP="00CC7B53">
      <w:pPr>
        <w:pStyle w:val="NoSpacing"/>
        <w:jc w:val="center"/>
        <w:rPr>
          <w:rFonts w:asciiTheme="minorHAnsi" w:hAnsiTheme="minorHAnsi"/>
          <w:b/>
        </w:rPr>
      </w:pPr>
      <w:r w:rsidRPr="008D5DC3">
        <w:rPr>
          <w:rFonts w:asciiTheme="minorHAnsi" w:hAnsiTheme="minorHAnsi"/>
          <w:b/>
        </w:rPr>
        <w:t>Plot of Field Distribution of Step Core for Fundamental Mode</w:t>
      </w:r>
      <w:r w:rsidR="00FF1D41" w:rsidRPr="008D5DC3">
        <w:rPr>
          <w:rFonts w:asciiTheme="minorHAnsi" w:hAnsiTheme="minorHAnsi"/>
          <w:b/>
        </w:rPr>
        <w:t>.</w:t>
      </w:r>
    </w:p>
    <w:p w:rsidR="005D1DE6" w:rsidRPr="008D5DC3" w:rsidRDefault="005D1DE6" w:rsidP="00CC7B53">
      <w:pPr>
        <w:pStyle w:val="NoSpacing"/>
        <w:rPr>
          <w:rFonts w:asciiTheme="minorHAnsi" w:hAnsiTheme="minorHAnsi"/>
        </w:rPr>
      </w:pPr>
    </w:p>
    <w:p w:rsidR="00641AA1" w:rsidRPr="008D5DC3" w:rsidRDefault="0012249C" w:rsidP="0012249C">
      <w:pPr>
        <w:pStyle w:val="NoSpacing"/>
        <w:jc w:val="center"/>
        <w:rPr>
          <w:rFonts w:asciiTheme="minorHAnsi" w:hAnsiTheme="minorHAnsi"/>
        </w:rPr>
      </w:pPr>
      <w:r w:rsidRPr="008D5DC3">
        <w:rPr>
          <w:noProof/>
        </w:rPr>
        <w:drawing>
          <wp:inline distT="0" distB="0" distL="0" distR="0">
            <wp:extent cx="4633415" cy="2790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618" cy="2816084"/>
                    </a:xfrm>
                    <a:prstGeom prst="rect">
                      <a:avLst/>
                    </a:prstGeom>
                    <a:noFill/>
                    <a:ln>
                      <a:noFill/>
                    </a:ln>
                  </pic:spPr>
                </pic:pic>
              </a:graphicData>
            </a:graphic>
          </wp:inline>
        </w:drawing>
      </w:r>
    </w:p>
    <w:p w:rsidR="00CC7B53" w:rsidRPr="008D5DC3" w:rsidRDefault="00CC7B53" w:rsidP="00CC7B53">
      <w:pPr>
        <w:pStyle w:val="NoSpacing"/>
        <w:rPr>
          <w:rFonts w:asciiTheme="minorHAnsi" w:hAnsiTheme="minorHAnsi"/>
        </w:rPr>
      </w:pPr>
    </w:p>
    <w:p w:rsidR="0012249C" w:rsidRPr="008D5DC3" w:rsidRDefault="00641AA1" w:rsidP="00440A37">
      <w:pPr>
        <w:pStyle w:val="NoSpacing"/>
        <w:jc w:val="both"/>
        <w:rPr>
          <w:rFonts w:asciiTheme="minorHAnsi" w:hAnsiTheme="minorHAnsi"/>
          <w:b/>
        </w:rPr>
      </w:pPr>
      <w:r w:rsidRPr="008D5DC3">
        <w:rPr>
          <w:rFonts w:asciiTheme="minorHAnsi" w:hAnsiTheme="minorHAnsi"/>
        </w:rPr>
        <w:t xml:space="preserve">In the above simulation result also the light </w:t>
      </w:r>
      <w:r w:rsidR="001936A5" w:rsidRPr="008D5DC3">
        <w:rPr>
          <w:rFonts w:asciiTheme="minorHAnsi" w:hAnsiTheme="minorHAnsi"/>
        </w:rPr>
        <w:t>propagation</w:t>
      </w:r>
      <w:r w:rsidRPr="008D5DC3">
        <w:rPr>
          <w:rFonts w:asciiTheme="minorHAnsi" w:hAnsiTheme="minorHAnsi"/>
        </w:rPr>
        <w:t xml:space="preserve"> is totally confined in the core of a step-core PSCF, also intensity of the light is decreasing radially outward from the fiber axis to core and cladding interface. </w:t>
      </w:r>
    </w:p>
    <w:p w:rsidR="00641AA1" w:rsidRPr="008D5DC3" w:rsidRDefault="00641AA1" w:rsidP="001936A5">
      <w:pPr>
        <w:pStyle w:val="NoSpacing"/>
        <w:jc w:val="center"/>
        <w:rPr>
          <w:rFonts w:asciiTheme="minorHAnsi" w:hAnsiTheme="minorHAnsi"/>
          <w:b/>
        </w:rPr>
      </w:pPr>
      <w:r w:rsidRPr="008D5DC3">
        <w:rPr>
          <w:rFonts w:asciiTheme="minorHAnsi" w:hAnsiTheme="minorHAnsi"/>
          <w:b/>
        </w:rPr>
        <w:t xml:space="preserve">Tables obtained from the Simulation of </w:t>
      </w:r>
      <w:r w:rsidR="003B7289" w:rsidRPr="008D5DC3">
        <w:rPr>
          <w:rFonts w:asciiTheme="minorHAnsi" w:hAnsiTheme="minorHAnsi"/>
          <w:b/>
        </w:rPr>
        <w:t xml:space="preserve">ring-core and step-core </w:t>
      </w:r>
      <w:r w:rsidRPr="008D5DC3">
        <w:rPr>
          <w:rFonts w:asciiTheme="minorHAnsi" w:hAnsiTheme="minorHAnsi"/>
          <w:b/>
        </w:rPr>
        <w:t>PSCF</w:t>
      </w:r>
      <w:r w:rsidR="003B7289" w:rsidRPr="008D5DC3">
        <w:rPr>
          <w:rFonts w:asciiTheme="minorHAnsi" w:hAnsiTheme="minorHAnsi"/>
          <w:b/>
        </w:rPr>
        <w:t>s</w:t>
      </w:r>
      <w:r w:rsidRPr="008D5DC3">
        <w:rPr>
          <w:rFonts w:asciiTheme="minorHAnsi" w:hAnsiTheme="minorHAnsi"/>
          <w:b/>
        </w:rPr>
        <w:t xml:space="preserve"> design</w:t>
      </w:r>
      <w:r w:rsidR="003B7289" w:rsidRPr="008D5DC3">
        <w:rPr>
          <w:rFonts w:asciiTheme="minorHAnsi" w:hAnsiTheme="minorHAnsi"/>
          <w:b/>
        </w:rPr>
        <w:t>.</w:t>
      </w:r>
    </w:p>
    <w:p w:rsidR="00641AA1" w:rsidRPr="008D5DC3" w:rsidRDefault="00641AA1" w:rsidP="00CC7B53">
      <w:pPr>
        <w:pStyle w:val="NoSpacing"/>
        <w:rPr>
          <w:rFonts w:asciiTheme="minorHAnsi" w:hAnsiTheme="minorHAnsi"/>
        </w:rPr>
      </w:pPr>
    </w:p>
    <w:tbl>
      <w:tblPr>
        <w:tblW w:w="9506" w:type="dxa"/>
        <w:tblLook w:val="04A0" w:firstRow="1" w:lastRow="0" w:firstColumn="1" w:lastColumn="0" w:noHBand="0" w:noVBand="1"/>
      </w:tblPr>
      <w:tblGrid>
        <w:gridCol w:w="1571"/>
        <w:gridCol w:w="1459"/>
        <w:gridCol w:w="1459"/>
        <w:gridCol w:w="264"/>
        <w:gridCol w:w="264"/>
        <w:gridCol w:w="1571"/>
        <w:gridCol w:w="1459"/>
        <w:gridCol w:w="1459"/>
      </w:tblGrid>
      <w:tr w:rsidR="008D5DC3" w:rsidRPr="008D5DC3" w:rsidTr="00E43389">
        <w:trPr>
          <w:trHeight w:val="90"/>
        </w:trPr>
        <w:tc>
          <w:tcPr>
            <w:tcW w:w="1571" w:type="dxa"/>
            <w:tcBorders>
              <w:top w:val="nil"/>
              <w:left w:val="nil"/>
              <w:bottom w:val="nil"/>
              <w:right w:val="nil"/>
            </w:tcBorders>
            <w:shd w:val="clear" w:color="auto" w:fill="auto"/>
            <w:noWrap/>
            <w:vAlign w:val="bottom"/>
            <w:hideMark/>
          </w:tcPr>
          <w:p w:rsidR="008911DD" w:rsidRPr="008D5DC3" w:rsidRDefault="008911DD" w:rsidP="008911DD">
            <w:pPr>
              <w:rPr>
                <w:rFonts w:asciiTheme="minorHAnsi" w:hAnsiTheme="minorHAnsi"/>
                <w:sz w:val="20"/>
                <w:szCs w:val="20"/>
                <w:lang w:eastAsia="en-US"/>
              </w:rPr>
            </w:pP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Ring Core</w:t>
            </w: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p>
        </w:tc>
        <w:tc>
          <w:tcPr>
            <w:tcW w:w="264" w:type="dxa"/>
            <w:tcBorders>
              <w:top w:val="nil"/>
              <w:left w:val="nil"/>
              <w:bottom w:val="nil"/>
              <w:right w:val="nil"/>
            </w:tcBorders>
            <w:shd w:val="clear" w:color="auto" w:fill="auto"/>
            <w:noWrap/>
            <w:vAlign w:val="bottom"/>
            <w:hideMark/>
          </w:tcPr>
          <w:p w:rsidR="008911DD" w:rsidRPr="008D5DC3" w:rsidRDefault="008911DD" w:rsidP="008911DD">
            <w:pPr>
              <w:rPr>
                <w:rFonts w:asciiTheme="minorHAnsi" w:hAnsiTheme="minorHAnsi"/>
                <w:sz w:val="20"/>
                <w:szCs w:val="20"/>
                <w:lang w:eastAsia="en-US"/>
              </w:rPr>
            </w:pPr>
          </w:p>
        </w:tc>
        <w:tc>
          <w:tcPr>
            <w:tcW w:w="264" w:type="dxa"/>
            <w:tcBorders>
              <w:top w:val="nil"/>
              <w:left w:val="nil"/>
              <w:bottom w:val="nil"/>
              <w:right w:val="nil"/>
            </w:tcBorders>
            <w:shd w:val="clear" w:color="auto" w:fill="auto"/>
            <w:noWrap/>
            <w:vAlign w:val="bottom"/>
            <w:hideMark/>
          </w:tcPr>
          <w:p w:rsidR="008911DD" w:rsidRPr="008D5DC3" w:rsidRDefault="008911DD" w:rsidP="008911DD">
            <w:pPr>
              <w:rPr>
                <w:rFonts w:asciiTheme="minorHAnsi" w:hAnsiTheme="minorHAnsi"/>
                <w:sz w:val="20"/>
                <w:szCs w:val="20"/>
                <w:lang w:eastAsia="en-US"/>
              </w:rPr>
            </w:pPr>
          </w:p>
        </w:tc>
        <w:tc>
          <w:tcPr>
            <w:tcW w:w="1571" w:type="dxa"/>
            <w:tcBorders>
              <w:top w:val="nil"/>
              <w:left w:val="nil"/>
              <w:bottom w:val="nil"/>
              <w:right w:val="nil"/>
            </w:tcBorders>
            <w:shd w:val="clear" w:color="auto" w:fill="auto"/>
            <w:noWrap/>
            <w:vAlign w:val="bottom"/>
            <w:hideMark/>
          </w:tcPr>
          <w:p w:rsidR="008911DD" w:rsidRPr="008D5DC3" w:rsidRDefault="008911DD" w:rsidP="008911DD">
            <w:pPr>
              <w:rPr>
                <w:rFonts w:asciiTheme="minorHAnsi" w:hAnsiTheme="minorHAnsi"/>
                <w:sz w:val="20"/>
                <w:szCs w:val="20"/>
                <w:lang w:eastAsia="en-US"/>
              </w:rPr>
            </w:pP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Step-Core</w:t>
            </w: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p>
        </w:tc>
      </w:tr>
      <w:tr w:rsidR="008D5DC3" w:rsidRPr="008D5DC3" w:rsidTr="00E43389">
        <w:trPr>
          <w:trHeight w:val="113"/>
        </w:trPr>
        <w:tc>
          <w:tcPr>
            <w:tcW w:w="1571"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Wavelength</w:t>
            </w: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A</w:t>
            </w:r>
            <w:r w:rsidRPr="008D5DC3">
              <w:rPr>
                <w:rFonts w:asciiTheme="minorHAnsi" w:hAnsiTheme="minorHAnsi"/>
                <w:b/>
                <w:bCs/>
                <w:sz w:val="22"/>
                <w:szCs w:val="22"/>
                <w:vertAlign w:val="subscript"/>
                <w:lang w:eastAsia="en-US"/>
              </w:rPr>
              <w:t>eff</w:t>
            </w:r>
            <w:r w:rsidRPr="008D5DC3">
              <w:rPr>
                <w:rFonts w:asciiTheme="minorHAnsi" w:hAnsiTheme="minorHAnsi"/>
                <w:b/>
                <w:bCs/>
                <w:sz w:val="22"/>
                <w:szCs w:val="22"/>
                <w:lang w:eastAsia="en-US"/>
              </w:rPr>
              <w:t>(m</w:t>
            </w:r>
            <w:r w:rsidRPr="008D5DC3">
              <w:rPr>
                <w:rFonts w:asciiTheme="minorHAnsi" w:hAnsiTheme="minorHAnsi"/>
                <w:b/>
                <w:bCs/>
                <w:sz w:val="22"/>
                <w:szCs w:val="22"/>
                <w:vertAlign w:val="superscript"/>
                <w:lang w:eastAsia="en-US"/>
              </w:rPr>
              <w:t>2</w:t>
            </w:r>
            <w:r w:rsidRPr="008D5DC3">
              <w:rPr>
                <w:rFonts w:asciiTheme="minorHAnsi" w:hAnsiTheme="minorHAnsi"/>
                <w:b/>
                <w:bCs/>
                <w:sz w:val="22"/>
                <w:szCs w:val="22"/>
                <w:lang w:eastAsia="en-US"/>
              </w:rPr>
              <w:t xml:space="preserve">) </w:t>
            </w: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MFD(m)</w:t>
            </w:r>
          </w:p>
        </w:tc>
        <w:tc>
          <w:tcPr>
            <w:tcW w:w="264"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p>
        </w:tc>
        <w:tc>
          <w:tcPr>
            <w:tcW w:w="264" w:type="dxa"/>
            <w:tcBorders>
              <w:top w:val="nil"/>
              <w:left w:val="nil"/>
              <w:bottom w:val="nil"/>
              <w:right w:val="nil"/>
            </w:tcBorders>
            <w:shd w:val="clear" w:color="auto" w:fill="auto"/>
            <w:noWrap/>
            <w:vAlign w:val="bottom"/>
            <w:hideMark/>
          </w:tcPr>
          <w:p w:rsidR="008911DD" w:rsidRPr="008D5DC3" w:rsidRDefault="008911DD" w:rsidP="008911DD">
            <w:pPr>
              <w:rPr>
                <w:rFonts w:asciiTheme="minorHAnsi" w:hAnsiTheme="minorHAnsi"/>
                <w:sz w:val="20"/>
                <w:szCs w:val="20"/>
                <w:lang w:eastAsia="en-US"/>
              </w:rPr>
            </w:pPr>
          </w:p>
        </w:tc>
        <w:tc>
          <w:tcPr>
            <w:tcW w:w="1571"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Wavelength</w:t>
            </w: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A</w:t>
            </w:r>
            <w:r w:rsidRPr="008D5DC3">
              <w:rPr>
                <w:rFonts w:asciiTheme="minorHAnsi" w:hAnsiTheme="minorHAnsi"/>
                <w:b/>
                <w:bCs/>
                <w:sz w:val="22"/>
                <w:szCs w:val="22"/>
                <w:vertAlign w:val="subscript"/>
                <w:lang w:eastAsia="en-US"/>
              </w:rPr>
              <w:t>eff</w:t>
            </w:r>
            <w:r w:rsidRPr="008D5DC3">
              <w:rPr>
                <w:rFonts w:asciiTheme="minorHAnsi" w:hAnsiTheme="minorHAnsi"/>
                <w:b/>
                <w:bCs/>
                <w:sz w:val="22"/>
                <w:szCs w:val="22"/>
                <w:lang w:eastAsia="en-US"/>
              </w:rPr>
              <w:t>(m</w:t>
            </w:r>
            <w:r w:rsidRPr="008D5DC3">
              <w:rPr>
                <w:rFonts w:asciiTheme="minorHAnsi" w:hAnsiTheme="minorHAnsi"/>
                <w:b/>
                <w:bCs/>
                <w:sz w:val="22"/>
                <w:szCs w:val="22"/>
                <w:vertAlign w:val="superscript"/>
                <w:lang w:eastAsia="en-US"/>
              </w:rPr>
              <w:t>2</w:t>
            </w:r>
            <w:r w:rsidRPr="008D5DC3">
              <w:rPr>
                <w:rFonts w:asciiTheme="minorHAnsi" w:hAnsiTheme="minorHAnsi"/>
                <w:b/>
                <w:bCs/>
                <w:sz w:val="22"/>
                <w:szCs w:val="22"/>
                <w:lang w:eastAsia="en-US"/>
              </w:rPr>
              <w:t>)</w:t>
            </w:r>
          </w:p>
        </w:tc>
        <w:tc>
          <w:tcPr>
            <w:tcW w:w="1459" w:type="dxa"/>
            <w:tcBorders>
              <w:top w:val="nil"/>
              <w:left w:val="nil"/>
              <w:bottom w:val="nil"/>
              <w:right w:val="nil"/>
            </w:tcBorders>
            <w:shd w:val="clear" w:color="auto" w:fill="auto"/>
            <w:noWrap/>
            <w:vAlign w:val="bottom"/>
            <w:hideMark/>
          </w:tcPr>
          <w:p w:rsidR="008911DD" w:rsidRPr="008D5DC3" w:rsidRDefault="008911DD" w:rsidP="008911DD">
            <w:pPr>
              <w:jc w:val="center"/>
              <w:rPr>
                <w:rFonts w:asciiTheme="minorHAnsi" w:hAnsiTheme="minorHAnsi"/>
                <w:b/>
                <w:bCs/>
                <w:sz w:val="22"/>
                <w:szCs w:val="22"/>
                <w:lang w:eastAsia="en-US"/>
              </w:rPr>
            </w:pPr>
            <w:r w:rsidRPr="008D5DC3">
              <w:rPr>
                <w:rFonts w:asciiTheme="minorHAnsi" w:hAnsiTheme="minorHAnsi"/>
                <w:b/>
                <w:bCs/>
                <w:sz w:val="22"/>
                <w:szCs w:val="22"/>
                <w:lang w:eastAsia="en-US"/>
              </w:rPr>
              <w:t>MFD(m)</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lang w:eastAsia="en-US"/>
              </w:rPr>
            </w:pPr>
            <w:r w:rsidRPr="008D5DC3">
              <w:rPr>
                <w:rFonts w:ascii="Calibri" w:hAnsi="Calibri"/>
                <w:sz w:val="22"/>
                <w:szCs w:val="22"/>
              </w:rPr>
              <w:t>1.500000E-06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1.255137E-10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1.199884E-05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1.500000E-06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1.088526E-10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1.148894E-05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1.510000E-06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1.260845E-10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1.202609E-05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1.510000E-06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1.094422E-10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1.152002E-05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1.520000E-06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1.266624E-10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1.205362E-05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1.520000E-06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1.100370E-10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1.155128E-05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1.530000E-06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1.272475E-10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1.208143E-05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1.530000E-06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1.106370E-10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1.158273E-05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1.540000E-06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1.278399E-10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1.210952E-05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1.540000E-06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1.112422E-10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1.161436E-05</w:t>
            </w:r>
          </w:p>
        </w:tc>
      </w:tr>
      <w:tr w:rsidR="008D5DC3" w:rsidRPr="008D5DC3" w:rsidTr="00C46D93">
        <w:trPr>
          <w:trHeight w:val="90"/>
        </w:trPr>
        <w:tc>
          <w:tcPr>
            <w:tcW w:w="1571" w:type="dxa"/>
            <w:tcBorders>
              <w:top w:val="nil"/>
              <w:left w:val="nil"/>
              <w:bottom w:val="nil"/>
              <w:right w:val="nil"/>
            </w:tcBorders>
            <w:shd w:val="clear" w:color="FFC000" w:fill="FFC000"/>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1.550000E-06</w:t>
            </w:r>
          </w:p>
        </w:tc>
        <w:tc>
          <w:tcPr>
            <w:tcW w:w="1459" w:type="dxa"/>
            <w:tcBorders>
              <w:top w:val="nil"/>
              <w:left w:val="nil"/>
              <w:bottom w:val="nil"/>
              <w:right w:val="nil"/>
            </w:tcBorders>
            <w:shd w:val="clear" w:color="92D050" w:fill="92D050"/>
            <w:noWrap/>
            <w:hideMark/>
          </w:tcPr>
          <w:p w:rsidR="008A7BC2" w:rsidRPr="008D5DC3" w:rsidRDefault="008A7BC2" w:rsidP="008A7BC2">
            <w:pPr>
              <w:jc w:val="right"/>
              <w:rPr>
                <w:rFonts w:ascii="Calibri" w:hAnsi="Calibri" w:cs="Calibri"/>
                <w:b/>
                <w:bCs/>
                <w:sz w:val="22"/>
                <w:szCs w:val="22"/>
                <w:highlight w:val="green"/>
                <w:lang w:val="en-GB" w:eastAsia="en-GB"/>
              </w:rPr>
            </w:pPr>
            <w:r w:rsidRPr="008D5DC3">
              <w:rPr>
                <w:rFonts w:ascii="Calibri" w:hAnsi="Calibri" w:cs="Calibri"/>
                <w:b/>
                <w:bCs/>
                <w:sz w:val="22"/>
                <w:szCs w:val="22"/>
                <w:highlight w:val="green"/>
                <w:lang w:val="en-GB" w:eastAsia="en-GB"/>
              </w:rPr>
              <w:t>1.284396E-10</w:t>
            </w:r>
          </w:p>
        </w:tc>
        <w:tc>
          <w:tcPr>
            <w:tcW w:w="1459" w:type="dxa"/>
            <w:tcBorders>
              <w:top w:val="nil"/>
              <w:left w:val="nil"/>
              <w:bottom w:val="nil"/>
              <w:right w:val="nil"/>
            </w:tcBorders>
            <w:shd w:val="clear" w:color="FFC000" w:fill="FFC000"/>
            <w:noWrap/>
            <w:hideMark/>
          </w:tcPr>
          <w:p w:rsidR="008A7BC2" w:rsidRPr="008D5DC3" w:rsidRDefault="008A7BC2" w:rsidP="008A7BC2">
            <w:pPr>
              <w:jc w:val="right"/>
              <w:rPr>
                <w:rFonts w:ascii="Calibri" w:hAnsi="Calibri" w:cs="Calibri"/>
                <w:b/>
                <w:bCs/>
                <w:sz w:val="22"/>
                <w:szCs w:val="22"/>
                <w:highlight w:val="yellow"/>
                <w:lang w:val="en-GB" w:eastAsia="en-GB"/>
              </w:rPr>
            </w:pPr>
            <w:r w:rsidRPr="008D5DC3">
              <w:rPr>
                <w:rFonts w:ascii="Calibri" w:hAnsi="Calibri" w:cs="Calibri"/>
                <w:b/>
                <w:bCs/>
                <w:sz w:val="22"/>
                <w:szCs w:val="22"/>
                <w:highlight w:val="yellow"/>
                <w:lang w:val="en-GB" w:eastAsia="en-GB"/>
              </w:rPr>
              <w:t>1.213789E-05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FFC000" w:fill="FFC000"/>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1.550000E-06</w:t>
            </w:r>
          </w:p>
        </w:tc>
        <w:tc>
          <w:tcPr>
            <w:tcW w:w="1459" w:type="dxa"/>
            <w:tcBorders>
              <w:top w:val="nil"/>
              <w:left w:val="nil"/>
              <w:bottom w:val="nil"/>
              <w:right w:val="nil"/>
            </w:tcBorders>
            <w:shd w:val="clear" w:color="92D050" w:fill="92D050"/>
            <w:noWrap/>
            <w:hideMark/>
          </w:tcPr>
          <w:p w:rsidR="008A7BC2" w:rsidRPr="008D5DC3" w:rsidRDefault="008A7BC2" w:rsidP="008A7BC2">
            <w:pPr>
              <w:jc w:val="right"/>
              <w:rPr>
                <w:rFonts w:ascii="Calibri" w:hAnsi="Calibri" w:cs="Calibri"/>
                <w:b/>
                <w:bCs/>
                <w:sz w:val="22"/>
                <w:szCs w:val="22"/>
                <w:highlight w:val="green"/>
                <w:lang w:val="en-GB" w:eastAsia="en-GB"/>
              </w:rPr>
            </w:pPr>
            <w:r w:rsidRPr="008D5DC3">
              <w:rPr>
                <w:rFonts w:ascii="Calibri" w:hAnsi="Calibri" w:cs="Calibri"/>
                <w:b/>
                <w:bCs/>
                <w:sz w:val="22"/>
                <w:szCs w:val="22"/>
                <w:highlight w:val="green"/>
                <w:lang w:val="en-GB" w:eastAsia="en-GB"/>
              </w:rPr>
              <w:t>1.118528E-10</w:t>
            </w:r>
          </w:p>
        </w:tc>
        <w:tc>
          <w:tcPr>
            <w:tcW w:w="1459" w:type="dxa"/>
            <w:tcBorders>
              <w:top w:val="nil"/>
              <w:left w:val="nil"/>
              <w:bottom w:val="nil"/>
              <w:right w:val="nil"/>
            </w:tcBorders>
            <w:shd w:val="clear" w:color="FFC000" w:fill="FFC000"/>
            <w:noWrap/>
            <w:hideMark/>
          </w:tcPr>
          <w:p w:rsidR="008A7BC2" w:rsidRPr="008D5DC3" w:rsidRDefault="008A7BC2" w:rsidP="008A7BC2">
            <w:pPr>
              <w:jc w:val="right"/>
              <w:rPr>
                <w:rFonts w:ascii="Calibri" w:hAnsi="Calibri" w:cs="Calibri"/>
                <w:b/>
                <w:bCs/>
                <w:sz w:val="22"/>
                <w:szCs w:val="22"/>
                <w:highlight w:val="yellow"/>
                <w:lang w:val="en-GB" w:eastAsia="en-GB"/>
              </w:rPr>
            </w:pPr>
            <w:r w:rsidRPr="008D5DC3">
              <w:rPr>
                <w:rFonts w:ascii="Calibri" w:hAnsi="Calibri" w:cs="Calibri"/>
                <w:b/>
                <w:bCs/>
                <w:sz w:val="22"/>
                <w:szCs w:val="22"/>
                <w:highlight w:val="yellow"/>
                <w:lang w:val="en-GB" w:eastAsia="en-GB"/>
              </w:rPr>
              <w:t>1.164619E-05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1.560000E-06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1.290466E-10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1.216654E-05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1.560000E-06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1.124687E-10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1.167821E-05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1.570000E-06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1.296610E-10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1.219547E-05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1.570000E-06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1.130901E-10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1.171043E-05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1.580000E-06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1.302829E-10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1.222468E-05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1.580000E-06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1.137170E-10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1.174284E-05</w:t>
            </w:r>
          </w:p>
        </w:tc>
      </w:tr>
      <w:tr w:rsidR="008D5DC3"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1.590000E-06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1.309123E-10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1.225417E-05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1.590000E-06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1.143495E-10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1.177545E-05</w:t>
            </w:r>
          </w:p>
        </w:tc>
      </w:tr>
      <w:tr w:rsidR="008A7BC2" w:rsidRPr="008D5DC3" w:rsidTr="00C46D93">
        <w:trPr>
          <w:trHeight w:val="90"/>
        </w:trPr>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1.600000E-06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1.315494E-10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1.228395E-05</w:t>
            </w:r>
          </w:p>
        </w:tc>
        <w:tc>
          <w:tcPr>
            <w:tcW w:w="264"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p>
        </w:tc>
        <w:tc>
          <w:tcPr>
            <w:tcW w:w="264" w:type="dxa"/>
            <w:tcBorders>
              <w:top w:val="nil"/>
              <w:left w:val="nil"/>
              <w:bottom w:val="nil"/>
              <w:right w:val="nil"/>
            </w:tcBorders>
            <w:shd w:val="clear" w:color="auto" w:fill="auto"/>
            <w:noWrap/>
            <w:vAlign w:val="bottom"/>
            <w:hideMark/>
          </w:tcPr>
          <w:p w:rsidR="008A7BC2" w:rsidRPr="008D5DC3" w:rsidRDefault="008A7BC2" w:rsidP="008A7BC2">
            <w:pPr>
              <w:rPr>
                <w:sz w:val="20"/>
                <w:szCs w:val="20"/>
              </w:rPr>
            </w:pPr>
          </w:p>
        </w:tc>
        <w:tc>
          <w:tcPr>
            <w:tcW w:w="1571" w:type="dxa"/>
            <w:tcBorders>
              <w:top w:val="nil"/>
              <w:left w:val="nil"/>
              <w:bottom w:val="nil"/>
              <w:right w:val="nil"/>
            </w:tcBorders>
            <w:shd w:val="clear" w:color="auto" w:fill="auto"/>
            <w:noWrap/>
            <w:vAlign w:val="bottom"/>
            <w:hideMark/>
          </w:tcPr>
          <w:p w:rsidR="008A7BC2" w:rsidRPr="008D5DC3" w:rsidRDefault="008A7BC2" w:rsidP="008A7BC2">
            <w:pPr>
              <w:jc w:val="right"/>
              <w:rPr>
                <w:rFonts w:ascii="Calibri" w:hAnsi="Calibri"/>
                <w:sz w:val="22"/>
                <w:szCs w:val="22"/>
              </w:rPr>
            </w:pPr>
            <w:r w:rsidRPr="008D5DC3">
              <w:rPr>
                <w:rFonts w:ascii="Calibri" w:hAnsi="Calibri"/>
                <w:sz w:val="22"/>
                <w:szCs w:val="22"/>
              </w:rPr>
              <w:t>1.600000E-06</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1.149876E-10</w:t>
            </w:r>
          </w:p>
        </w:tc>
        <w:tc>
          <w:tcPr>
            <w:tcW w:w="1459" w:type="dxa"/>
            <w:tcBorders>
              <w:top w:val="nil"/>
              <w:left w:val="nil"/>
              <w:bottom w:val="nil"/>
              <w:right w:val="nil"/>
            </w:tcBorders>
            <w:shd w:val="clear" w:color="auto" w:fill="auto"/>
            <w:noWrap/>
            <w:hideMark/>
          </w:tcPr>
          <w:p w:rsidR="008A7BC2" w:rsidRPr="008D5DC3" w:rsidRDefault="008A7BC2" w:rsidP="008A7BC2">
            <w:pPr>
              <w:jc w:val="right"/>
              <w:rPr>
                <w:rFonts w:ascii="Calibri" w:hAnsi="Calibri" w:cs="Calibri"/>
                <w:sz w:val="22"/>
                <w:szCs w:val="22"/>
                <w:lang w:val="en-GB" w:eastAsia="en-GB"/>
              </w:rPr>
            </w:pPr>
            <w:r w:rsidRPr="008D5DC3">
              <w:rPr>
                <w:rFonts w:ascii="Calibri" w:hAnsi="Calibri" w:cs="Calibri"/>
                <w:sz w:val="22"/>
                <w:szCs w:val="22"/>
                <w:lang w:val="en-GB" w:eastAsia="en-GB"/>
              </w:rPr>
              <w:t>1.180827E-05</w:t>
            </w:r>
          </w:p>
        </w:tc>
      </w:tr>
    </w:tbl>
    <w:p w:rsidR="008911DD" w:rsidRPr="008D5DC3" w:rsidRDefault="008911DD" w:rsidP="00641AA1">
      <w:pPr>
        <w:pStyle w:val="NoSpacing"/>
        <w:rPr>
          <w:rFonts w:asciiTheme="minorHAnsi" w:hAnsiTheme="minorHAnsi"/>
        </w:rPr>
      </w:pPr>
    </w:p>
    <w:p w:rsidR="00EC4E36" w:rsidRPr="008D5DC3" w:rsidRDefault="0014116E" w:rsidP="00960D96">
      <w:pPr>
        <w:pStyle w:val="NoSpacing"/>
        <w:jc w:val="both"/>
        <w:rPr>
          <w:rFonts w:asciiTheme="minorHAnsi" w:hAnsiTheme="minorHAnsi"/>
        </w:rPr>
      </w:pPr>
      <w:r w:rsidRPr="008D5DC3">
        <w:rPr>
          <w:rFonts w:asciiTheme="minorHAnsi" w:hAnsiTheme="minorHAnsi"/>
        </w:rPr>
        <w:t>Here we can see that the A</w:t>
      </w:r>
      <w:r w:rsidRPr="008D5DC3">
        <w:rPr>
          <w:rFonts w:asciiTheme="minorHAnsi" w:hAnsiTheme="minorHAnsi"/>
          <w:vertAlign w:val="subscript"/>
        </w:rPr>
        <w:t xml:space="preserve">eff  </w:t>
      </w:r>
      <w:r w:rsidRPr="008D5DC3">
        <w:rPr>
          <w:rFonts w:asciiTheme="minorHAnsi" w:hAnsiTheme="minorHAnsi"/>
        </w:rPr>
        <w:t>values are different for Ring-Core and Step-Core</w:t>
      </w:r>
      <w:r w:rsidR="008A7BC2" w:rsidRPr="008D5DC3">
        <w:rPr>
          <w:rFonts w:asciiTheme="minorHAnsi" w:hAnsiTheme="minorHAnsi"/>
        </w:rPr>
        <w:t xml:space="preserve"> at 1550</w:t>
      </w:r>
      <w:r w:rsidR="008A7BC2" w:rsidRPr="008D5DC3">
        <w:rPr>
          <w:rFonts w:asciiTheme="minorHAnsi" w:hAnsiTheme="minorHAnsi"/>
          <w:lang w:val="en-GB"/>
        </w:rPr>
        <w:t>[nm]</w:t>
      </w:r>
      <w:r w:rsidRPr="008D5DC3">
        <w:rPr>
          <w:rFonts w:asciiTheme="minorHAnsi" w:hAnsiTheme="minorHAnsi"/>
        </w:rPr>
        <w:t xml:space="preserve">, to obtain equal value of the </w:t>
      </w:r>
      <w:r w:rsidR="00624CC0" w:rsidRPr="008D5DC3">
        <w:rPr>
          <w:rFonts w:asciiTheme="minorHAnsi" w:hAnsiTheme="minorHAnsi"/>
        </w:rPr>
        <w:t>Effective area for Step-core PSCF as that of ring-core</w:t>
      </w:r>
      <w:r w:rsidR="00624CC0" w:rsidRPr="008D5DC3">
        <w:rPr>
          <w:rFonts w:asciiTheme="minorHAnsi" w:hAnsiTheme="minorHAnsi"/>
          <w:vertAlign w:val="subscript"/>
        </w:rPr>
        <w:t xml:space="preserve"> </w:t>
      </w:r>
      <w:r w:rsidR="00624CC0" w:rsidRPr="008D5DC3">
        <w:rPr>
          <w:rFonts w:asciiTheme="minorHAnsi" w:hAnsiTheme="minorHAnsi"/>
        </w:rPr>
        <w:t>at 1550[nm]</w:t>
      </w:r>
      <w:r w:rsidR="00EC4E36" w:rsidRPr="008D5DC3">
        <w:rPr>
          <w:rFonts w:asciiTheme="minorHAnsi" w:hAnsiTheme="minorHAnsi"/>
        </w:rPr>
        <w:t xml:space="preserve">, </w:t>
      </w:r>
      <w:r w:rsidR="008A7BC2" w:rsidRPr="008D5DC3">
        <w:rPr>
          <w:rFonts w:asciiTheme="minorHAnsi" w:hAnsiTheme="minorHAnsi"/>
        </w:rPr>
        <w:t>we</w:t>
      </w:r>
      <w:r w:rsidR="00EC4E36" w:rsidRPr="008D5DC3">
        <w:rPr>
          <w:rFonts w:asciiTheme="minorHAnsi" w:hAnsiTheme="minorHAnsi"/>
        </w:rPr>
        <w:t xml:space="preserve"> can enlarge the ring core diameter b at</w:t>
      </w:r>
      <w:r w:rsidR="00624CC0" w:rsidRPr="008D5DC3">
        <w:rPr>
          <w:rFonts w:asciiTheme="minorHAnsi" w:hAnsiTheme="minorHAnsi"/>
        </w:rPr>
        <w:t xml:space="preserve"> the same wavelength</w:t>
      </w:r>
      <w:r w:rsidR="00EC4E36" w:rsidRPr="008D5DC3">
        <w:rPr>
          <w:rFonts w:asciiTheme="minorHAnsi" w:hAnsiTheme="minorHAnsi"/>
        </w:rPr>
        <w:t xml:space="preserve"> 1550nm</w:t>
      </w:r>
      <w:r w:rsidR="00624CC0" w:rsidRPr="008D5DC3">
        <w:rPr>
          <w:rFonts w:asciiTheme="minorHAnsi" w:hAnsiTheme="minorHAnsi"/>
        </w:rPr>
        <w:t xml:space="preserve"> and choosing a right b value which gives the same Effective area as that of Ring-core PSCF</w:t>
      </w:r>
      <w:r w:rsidR="00EC4E36" w:rsidRPr="008D5DC3">
        <w:rPr>
          <w:rFonts w:asciiTheme="minorHAnsi" w:hAnsiTheme="minorHAnsi"/>
        </w:rPr>
        <w:t>.</w:t>
      </w:r>
    </w:p>
    <w:p w:rsidR="00F12A51" w:rsidRPr="008D5DC3" w:rsidRDefault="00F12A51" w:rsidP="00960D96">
      <w:pPr>
        <w:pStyle w:val="NoSpacing"/>
        <w:jc w:val="both"/>
        <w:rPr>
          <w:rFonts w:asciiTheme="minorHAnsi" w:hAnsiTheme="minorHAnsi"/>
          <w:b/>
        </w:rPr>
      </w:pPr>
    </w:p>
    <w:p w:rsidR="00641AA1" w:rsidRPr="008D5DC3" w:rsidRDefault="008911DD" w:rsidP="00641AA1">
      <w:pPr>
        <w:pStyle w:val="NoSpacing"/>
        <w:rPr>
          <w:rFonts w:asciiTheme="minorHAnsi" w:hAnsiTheme="minorHAnsi"/>
          <w:b/>
        </w:rPr>
      </w:pPr>
      <w:r w:rsidRPr="008D5DC3">
        <w:rPr>
          <w:rFonts w:asciiTheme="minorHAnsi" w:hAnsiTheme="minorHAnsi"/>
          <w:b/>
        </w:rPr>
        <w:lastRenderedPageBreak/>
        <w:t xml:space="preserve">Table </w:t>
      </w:r>
      <w:r w:rsidR="00F12A51" w:rsidRPr="008D5DC3">
        <w:rPr>
          <w:rFonts w:asciiTheme="minorHAnsi" w:hAnsiTheme="minorHAnsi"/>
          <w:b/>
        </w:rPr>
        <w:t xml:space="preserve">below </w:t>
      </w:r>
      <w:r w:rsidRPr="008D5DC3">
        <w:rPr>
          <w:rFonts w:asciiTheme="minorHAnsi" w:hAnsiTheme="minorHAnsi"/>
          <w:b/>
        </w:rPr>
        <w:t>showing relation between Effective Area of both ring-core and step-core w.r.t Wavelength</w:t>
      </w:r>
      <w:r w:rsidR="00F12A51" w:rsidRPr="008D5DC3">
        <w:rPr>
          <w:rFonts w:asciiTheme="minorHAnsi" w:hAnsiTheme="minorHAnsi"/>
          <w:b/>
        </w:rPr>
        <w:t>.</w:t>
      </w:r>
      <w:r w:rsidR="005302D7" w:rsidRPr="008D5DC3">
        <w:rPr>
          <w:rFonts w:asciiTheme="minorHAnsi" w:hAnsiTheme="minorHAnsi"/>
          <w:b/>
        </w:rPr>
        <w:br w:type="textWrapping" w:clear="all"/>
      </w:r>
    </w:p>
    <w:tbl>
      <w:tblPr>
        <w:tblStyle w:val="PlainTable1"/>
        <w:tblW w:w="8854" w:type="dxa"/>
        <w:tblLook w:val="04A0" w:firstRow="1" w:lastRow="0" w:firstColumn="1" w:lastColumn="0" w:noHBand="0" w:noVBand="1"/>
      </w:tblPr>
      <w:tblGrid>
        <w:gridCol w:w="2823"/>
        <w:gridCol w:w="3004"/>
        <w:gridCol w:w="3027"/>
      </w:tblGrid>
      <w:tr w:rsidR="008D5DC3" w:rsidRPr="008D5DC3" w:rsidTr="00762E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3" w:type="dxa"/>
            <w:noWrap/>
            <w:hideMark/>
          </w:tcPr>
          <w:p w:rsidR="0052152D" w:rsidRPr="008D5DC3" w:rsidRDefault="0052152D" w:rsidP="0052152D">
            <w:pPr>
              <w:rPr>
                <w:rFonts w:asciiTheme="minorHAnsi" w:hAnsiTheme="minorHAnsi"/>
                <w:sz w:val="20"/>
                <w:szCs w:val="20"/>
                <w:lang w:eastAsia="en-US"/>
              </w:rPr>
            </w:pPr>
          </w:p>
        </w:tc>
        <w:tc>
          <w:tcPr>
            <w:tcW w:w="6031" w:type="dxa"/>
            <w:gridSpan w:val="2"/>
            <w:noWrap/>
            <w:hideMark/>
          </w:tcPr>
          <w:p w:rsidR="0052152D" w:rsidRPr="008D5DC3" w:rsidRDefault="00B42396" w:rsidP="0052152D">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lang w:eastAsia="en-US"/>
              </w:rPr>
            </w:pPr>
            <w:r w:rsidRPr="008D5DC3">
              <w:rPr>
                <w:rFonts w:asciiTheme="minorHAnsi" w:hAnsiTheme="minorHAnsi"/>
                <w:sz w:val="28"/>
                <w:szCs w:val="28"/>
                <w:lang w:eastAsia="en-US"/>
              </w:rPr>
              <w:t>A</w:t>
            </w:r>
            <w:r w:rsidRPr="008D5DC3">
              <w:rPr>
                <w:rFonts w:asciiTheme="minorHAnsi" w:hAnsiTheme="minorHAnsi"/>
                <w:sz w:val="28"/>
                <w:szCs w:val="28"/>
                <w:vertAlign w:val="subscript"/>
                <w:lang w:eastAsia="en-US"/>
              </w:rPr>
              <w:t>eff</w:t>
            </w:r>
            <w:r w:rsidRPr="008D5DC3">
              <w:rPr>
                <w:rFonts w:asciiTheme="minorHAnsi" w:hAnsiTheme="minorHAnsi"/>
                <w:sz w:val="28"/>
                <w:szCs w:val="28"/>
                <w:lang w:eastAsia="en-US"/>
              </w:rPr>
              <w:t xml:space="preserve"> w.r.t</w:t>
            </w:r>
            <w:r w:rsidR="0052152D" w:rsidRPr="008D5DC3">
              <w:rPr>
                <w:rFonts w:asciiTheme="minorHAnsi" w:hAnsiTheme="minorHAnsi"/>
                <w:sz w:val="28"/>
                <w:szCs w:val="28"/>
                <w:lang w:eastAsia="en-US"/>
              </w:rPr>
              <w:t xml:space="preserve"> </w:t>
            </w:r>
            <w:r w:rsidRPr="008D5DC3">
              <w:rPr>
                <w:rFonts w:asciiTheme="minorHAnsi" w:hAnsiTheme="minorHAnsi"/>
                <w:sz w:val="28"/>
                <w:szCs w:val="28"/>
                <w:lang w:eastAsia="en-US"/>
              </w:rPr>
              <w:t>Wavelength</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823" w:type="dxa"/>
            <w:noWrap/>
            <w:hideMark/>
          </w:tcPr>
          <w:p w:rsidR="0052152D" w:rsidRPr="008D5DC3" w:rsidRDefault="0052152D" w:rsidP="0052152D">
            <w:pPr>
              <w:jc w:val="center"/>
              <w:rPr>
                <w:rFonts w:asciiTheme="minorHAnsi" w:hAnsiTheme="minorHAnsi"/>
                <w:sz w:val="22"/>
                <w:szCs w:val="22"/>
                <w:lang w:eastAsia="en-US"/>
              </w:rPr>
            </w:pPr>
            <w:r w:rsidRPr="008D5DC3">
              <w:rPr>
                <w:rFonts w:asciiTheme="minorHAnsi" w:hAnsiTheme="minorHAnsi"/>
                <w:sz w:val="22"/>
                <w:szCs w:val="22"/>
                <w:lang w:eastAsia="en-US"/>
              </w:rPr>
              <w:t>Wavelength</w:t>
            </w:r>
          </w:p>
        </w:tc>
        <w:tc>
          <w:tcPr>
            <w:tcW w:w="3004" w:type="dxa"/>
            <w:noWrap/>
            <w:hideMark/>
          </w:tcPr>
          <w:p w:rsidR="0052152D" w:rsidRPr="008D5DC3" w:rsidRDefault="0052152D" w:rsidP="005215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2"/>
                <w:szCs w:val="22"/>
                <w:lang w:eastAsia="en-US"/>
              </w:rPr>
            </w:pPr>
            <w:r w:rsidRPr="008D5DC3">
              <w:rPr>
                <w:rFonts w:asciiTheme="minorHAnsi" w:hAnsiTheme="minorHAnsi"/>
                <w:b/>
                <w:bCs/>
                <w:sz w:val="22"/>
                <w:szCs w:val="22"/>
                <w:lang w:eastAsia="en-US"/>
              </w:rPr>
              <w:t>A</w:t>
            </w:r>
            <w:r w:rsidRPr="008D5DC3">
              <w:rPr>
                <w:rFonts w:asciiTheme="minorHAnsi" w:hAnsiTheme="minorHAnsi"/>
                <w:b/>
                <w:bCs/>
                <w:sz w:val="22"/>
                <w:szCs w:val="22"/>
                <w:vertAlign w:val="subscript"/>
                <w:lang w:eastAsia="en-US"/>
              </w:rPr>
              <w:t>eff</w:t>
            </w:r>
            <w:r w:rsidRPr="008D5DC3">
              <w:rPr>
                <w:rFonts w:asciiTheme="minorHAnsi" w:hAnsiTheme="minorHAnsi"/>
                <w:b/>
                <w:bCs/>
                <w:sz w:val="22"/>
                <w:szCs w:val="22"/>
                <w:lang w:eastAsia="en-US"/>
              </w:rPr>
              <w:t>(m</w:t>
            </w:r>
            <w:r w:rsidRPr="008D5DC3">
              <w:rPr>
                <w:rFonts w:asciiTheme="minorHAnsi" w:hAnsiTheme="minorHAnsi"/>
                <w:b/>
                <w:bCs/>
                <w:sz w:val="22"/>
                <w:szCs w:val="22"/>
                <w:vertAlign w:val="superscript"/>
                <w:lang w:eastAsia="en-US"/>
              </w:rPr>
              <w:t>2</w:t>
            </w:r>
            <w:r w:rsidRPr="008D5DC3">
              <w:rPr>
                <w:rFonts w:asciiTheme="minorHAnsi" w:hAnsiTheme="minorHAnsi"/>
                <w:b/>
                <w:bCs/>
                <w:sz w:val="22"/>
                <w:szCs w:val="22"/>
                <w:lang w:eastAsia="en-US"/>
              </w:rPr>
              <w:t>) Ring</w:t>
            </w:r>
          </w:p>
        </w:tc>
        <w:tc>
          <w:tcPr>
            <w:tcW w:w="3027" w:type="dxa"/>
            <w:noWrap/>
            <w:hideMark/>
          </w:tcPr>
          <w:p w:rsidR="0052152D" w:rsidRPr="008D5DC3" w:rsidRDefault="0052152D" w:rsidP="005215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sz w:val="22"/>
                <w:szCs w:val="22"/>
                <w:lang w:eastAsia="en-US"/>
              </w:rPr>
            </w:pPr>
            <w:r w:rsidRPr="008D5DC3">
              <w:rPr>
                <w:rFonts w:asciiTheme="minorHAnsi" w:hAnsiTheme="minorHAnsi"/>
                <w:b/>
                <w:bCs/>
                <w:sz w:val="22"/>
                <w:szCs w:val="22"/>
                <w:lang w:eastAsia="en-US"/>
              </w:rPr>
              <w:t>A</w:t>
            </w:r>
            <w:r w:rsidRPr="008D5DC3">
              <w:rPr>
                <w:rFonts w:asciiTheme="minorHAnsi" w:hAnsiTheme="minorHAnsi"/>
                <w:b/>
                <w:bCs/>
                <w:sz w:val="22"/>
                <w:szCs w:val="22"/>
                <w:vertAlign w:val="subscript"/>
                <w:lang w:eastAsia="en-US"/>
              </w:rPr>
              <w:t>eff</w:t>
            </w:r>
            <w:r w:rsidRPr="008D5DC3">
              <w:rPr>
                <w:rFonts w:asciiTheme="minorHAnsi" w:hAnsiTheme="minorHAnsi"/>
                <w:b/>
                <w:bCs/>
                <w:sz w:val="22"/>
                <w:szCs w:val="22"/>
                <w:lang w:eastAsia="en-US"/>
              </w:rPr>
              <w:t>(m</w:t>
            </w:r>
            <w:r w:rsidRPr="008D5DC3">
              <w:rPr>
                <w:rFonts w:asciiTheme="minorHAnsi" w:hAnsiTheme="minorHAnsi"/>
                <w:b/>
                <w:bCs/>
                <w:sz w:val="22"/>
                <w:szCs w:val="22"/>
                <w:vertAlign w:val="superscript"/>
                <w:lang w:eastAsia="en-US"/>
              </w:rPr>
              <w:t>2</w:t>
            </w:r>
            <w:r w:rsidRPr="008D5DC3">
              <w:rPr>
                <w:rFonts w:asciiTheme="minorHAnsi" w:hAnsiTheme="minorHAnsi"/>
                <w:b/>
                <w:bCs/>
                <w:sz w:val="22"/>
                <w:szCs w:val="22"/>
                <w:lang w:eastAsia="en-US"/>
              </w:rPr>
              <w:t>) Step</w:t>
            </w:r>
          </w:p>
        </w:tc>
      </w:tr>
      <w:tr w:rsidR="008D5DC3" w:rsidRPr="008D5DC3" w:rsidTr="00762ED7">
        <w:trPr>
          <w:trHeight w:val="25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lang w:eastAsia="en-US"/>
              </w:rPr>
            </w:pPr>
            <w:r w:rsidRPr="008D5DC3">
              <w:rPr>
                <w:rFonts w:ascii="Calibri" w:hAnsi="Calibri"/>
                <w:sz w:val="22"/>
                <w:szCs w:val="22"/>
              </w:rPr>
              <w:t>1.500000E-06</w:t>
            </w:r>
          </w:p>
        </w:tc>
        <w:tc>
          <w:tcPr>
            <w:tcW w:w="3004"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1.255137E-10</w:t>
            </w:r>
          </w:p>
        </w:tc>
        <w:tc>
          <w:tcPr>
            <w:tcW w:w="3027"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1.088526E-10</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1.510000E-06</w:t>
            </w:r>
          </w:p>
        </w:tc>
        <w:tc>
          <w:tcPr>
            <w:tcW w:w="3004"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1.260845E-10</w:t>
            </w:r>
          </w:p>
        </w:tc>
        <w:tc>
          <w:tcPr>
            <w:tcW w:w="3027"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1.094422E-10</w:t>
            </w:r>
          </w:p>
        </w:tc>
      </w:tr>
      <w:tr w:rsidR="008D5DC3" w:rsidRPr="008D5DC3" w:rsidTr="00762ED7">
        <w:trPr>
          <w:trHeight w:val="25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1.520000E-06</w:t>
            </w:r>
          </w:p>
        </w:tc>
        <w:tc>
          <w:tcPr>
            <w:tcW w:w="3004"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1.266624E-10</w:t>
            </w:r>
          </w:p>
        </w:tc>
        <w:tc>
          <w:tcPr>
            <w:tcW w:w="3027"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1.100370E-10</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1.530000E-06</w:t>
            </w:r>
          </w:p>
        </w:tc>
        <w:tc>
          <w:tcPr>
            <w:tcW w:w="3004"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1.272475E-10</w:t>
            </w:r>
          </w:p>
        </w:tc>
        <w:tc>
          <w:tcPr>
            <w:tcW w:w="3027"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1.106370E-10</w:t>
            </w:r>
          </w:p>
        </w:tc>
      </w:tr>
      <w:tr w:rsidR="008D5DC3" w:rsidRPr="008D5DC3" w:rsidTr="00762ED7">
        <w:trPr>
          <w:trHeight w:val="25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1.540000E-06</w:t>
            </w:r>
          </w:p>
        </w:tc>
        <w:tc>
          <w:tcPr>
            <w:tcW w:w="3004"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1.278399E-10</w:t>
            </w:r>
          </w:p>
        </w:tc>
        <w:tc>
          <w:tcPr>
            <w:tcW w:w="3027"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1.112422E-10</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highlight w:val="yellow"/>
              </w:rPr>
            </w:pPr>
            <w:r w:rsidRPr="008D5DC3">
              <w:rPr>
                <w:rFonts w:ascii="Calibri" w:hAnsi="Calibri"/>
                <w:sz w:val="22"/>
                <w:szCs w:val="22"/>
                <w:highlight w:val="yellow"/>
              </w:rPr>
              <w:t>1.550000E-06</w:t>
            </w:r>
          </w:p>
        </w:tc>
        <w:tc>
          <w:tcPr>
            <w:tcW w:w="3004"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highlight w:val="yellow"/>
                <w:lang w:val="en-GB" w:eastAsia="en-GB"/>
              </w:rPr>
            </w:pPr>
            <w:r w:rsidRPr="008D5DC3">
              <w:rPr>
                <w:rFonts w:ascii="Calibri" w:hAnsi="Calibri" w:cs="Calibri"/>
                <w:b/>
                <w:bCs/>
                <w:sz w:val="22"/>
                <w:szCs w:val="22"/>
                <w:highlight w:val="yellow"/>
                <w:lang w:val="en-GB" w:eastAsia="en-GB"/>
              </w:rPr>
              <w:t>1.284396E-10</w:t>
            </w:r>
          </w:p>
        </w:tc>
        <w:tc>
          <w:tcPr>
            <w:tcW w:w="3027"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highlight w:val="yellow"/>
                <w:lang w:val="en-GB" w:eastAsia="en-GB"/>
              </w:rPr>
            </w:pPr>
            <w:r w:rsidRPr="008D5DC3">
              <w:rPr>
                <w:rFonts w:ascii="Calibri" w:hAnsi="Calibri" w:cs="Calibri"/>
                <w:b/>
                <w:bCs/>
                <w:sz w:val="22"/>
                <w:szCs w:val="22"/>
                <w:highlight w:val="yellow"/>
                <w:lang w:val="en-GB" w:eastAsia="en-GB"/>
              </w:rPr>
              <w:t>1.118528E-10</w:t>
            </w:r>
          </w:p>
        </w:tc>
      </w:tr>
      <w:tr w:rsidR="008D5DC3" w:rsidRPr="008D5DC3" w:rsidTr="00762ED7">
        <w:trPr>
          <w:trHeight w:val="24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1.560000E-06</w:t>
            </w:r>
          </w:p>
        </w:tc>
        <w:tc>
          <w:tcPr>
            <w:tcW w:w="3004"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1.290466E-10</w:t>
            </w:r>
          </w:p>
        </w:tc>
        <w:tc>
          <w:tcPr>
            <w:tcW w:w="3027"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1.124687E-10</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1.570000E-06</w:t>
            </w:r>
          </w:p>
        </w:tc>
        <w:tc>
          <w:tcPr>
            <w:tcW w:w="3004"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1.296610E-10</w:t>
            </w:r>
          </w:p>
        </w:tc>
        <w:tc>
          <w:tcPr>
            <w:tcW w:w="3027"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1.130901E-10</w:t>
            </w:r>
          </w:p>
        </w:tc>
      </w:tr>
      <w:tr w:rsidR="008D5DC3" w:rsidRPr="008D5DC3" w:rsidTr="00762ED7">
        <w:trPr>
          <w:trHeight w:val="24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1.580000E-06</w:t>
            </w:r>
          </w:p>
        </w:tc>
        <w:tc>
          <w:tcPr>
            <w:tcW w:w="3004"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1.302829E-10</w:t>
            </w:r>
          </w:p>
        </w:tc>
        <w:tc>
          <w:tcPr>
            <w:tcW w:w="3027"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1.137170E-10</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1.590000E-06</w:t>
            </w:r>
          </w:p>
        </w:tc>
        <w:tc>
          <w:tcPr>
            <w:tcW w:w="3004"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1.309123E-10</w:t>
            </w:r>
          </w:p>
        </w:tc>
        <w:tc>
          <w:tcPr>
            <w:tcW w:w="3027" w:type="dxa"/>
            <w:noWrap/>
            <w:hideMark/>
          </w:tcPr>
          <w:p w:rsidR="00F12A51" w:rsidRPr="008D5DC3" w:rsidRDefault="00F12A51" w:rsidP="00762ED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1.143495E-10</w:t>
            </w:r>
          </w:p>
        </w:tc>
      </w:tr>
      <w:tr w:rsidR="008D5DC3" w:rsidRPr="008D5DC3" w:rsidTr="00762ED7">
        <w:trPr>
          <w:trHeight w:val="240"/>
        </w:trPr>
        <w:tc>
          <w:tcPr>
            <w:cnfStyle w:val="001000000000" w:firstRow="0" w:lastRow="0" w:firstColumn="1" w:lastColumn="0" w:oddVBand="0" w:evenVBand="0" w:oddHBand="0" w:evenHBand="0" w:firstRowFirstColumn="0" w:firstRowLastColumn="0" w:lastRowFirstColumn="0" w:lastRowLastColumn="0"/>
            <w:tcW w:w="2823" w:type="dxa"/>
            <w:noWrap/>
            <w:hideMark/>
          </w:tcPr>
          <w:p w:rsidR="00F12A51" w:rsidRPr="008D5DC3" w:rsidRDefault="00F12A51" w:rsidP="00F12A51">
            <w:pPr>
              <w:jc w:val="right"/>
              <w:rPr>
                <w:rFonts w:ascii="Calibri" w:hAnsi="Calibri"/>
                <w:sz w:val="22"/>
                <w:szCs w:val="22"/>
              </w:rPr>
            </w:pPr>
            <w:r w:rsidRPr="008D5DC3">
              <w:rPr>
                <w:rFonts w:ascii="Calibri" w:hAnsi="Calibri"/>
                <w:sz w:val="22"/>
                <w:szCs w:val="22"/>
              </w:rPr>
              <w:t>1.600000E-06</w:t>
            </w:r>
          </w:p>
        </w:tc>
        <w:tc>
          <w:tcPr>
            <w:tcW w:w="3004"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1.315494E-10</w:t>
            </w:r>
          </w:p>
        </w:tc>
        <w:tc>
          <w:tcPr>
            <w:tcW w:w="3027" w:type="dxa"/>
            <w:noWrap/>
            <w:hideMark/>
          </w:tcPr>
          <w:p w:rsidR="00F12A51" w:rsidRPr="008D5DC3" w:rsidRDefault="00F12A51" w:rsidP="00762E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1.149876E-10</w:t>
            </w:r>
          </w:p>
        </w:tc>
      </w:tr>
      <w:tr w:rsidR="008D5DC3" w:rsidRPr="008D5DC3" w:rsidTr="00762E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823" w:type="dxa"/>
            <w:noWrap/>
          </w:tcPr>
          <w:p w:rsidR="00B42396" w:rsidRPr="008D5DC3" w:rsidRDefault="00B42396" w:rsidP="00B42396">
            <w:pPr>
              <w:rPr>
                <w:rFonts w:asciiTheme="minorHAnsi" w:hAnsiTheme="minorHAnsi"/>
                <w:sz w:val="22"/>
                <w:szCs w:val="22"/>
                <w:lang w:eastAsia="en-US"/>
              </w:rPr>
            </w:pPr>
          </w:p>
        </w:tc>
        <w:tc>
          <w:tcPr>
            <w:tcW w:w="3004" w:type="dxa"/>
            <w:noWrap/>
          </w:tcPr>
          <w:p w:rsidR="00B42396" w:rsidRPr="008D5DC3" w:rsidRDefault="00B42396" w:rsidP="005215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eastAsia="en-US"/>
              </w:rPr>
            </w:pPr>
          </w:p>
        </w:tc>
        <w:tc>
          <w:tcPr>
            <w:tcW w:w="3027" w:type="dxa"/>
            <w:noWrap/>
          </w:tcPr>
          <w:p w:rsidR="00B42396" w:rsidRPr="008D5DC3" w:rsidRDefault="00B42396" w:rsidP="005215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eastAsia="en-US"/>
              </w:rPr>
            </w:pPr>
          </w:p>
        </w:tc>
      </w:tr>
    </w:tbl>
    <w:p w:rsidR="008911DD" w:rsidRPr="008D5DC3" w:rsidRDefault="008911DD" w:rsidP="00641AA1">
      <w:pPr>
        <w:pStyle w:val="NoSpacing"/>
        <w:rPr>
          <w:rFonts w:asciiTheme="minorHAnsi" w:hAnsiTheme="minorHAnsi"/>
          <w:b/>
        </w:rPr>
      </w:pPr>
    </w:p>
    <w:p w:rsidR="00B42396" w:rsidRPr="008D5DC3" w:rsidRDefault="00451B98" w:rsidP="001936A5">
      <w:pPr>
        <w:spacing w:after="120" w:line="360" w:lineRule="auto"/>
        <w:jc w:val="both"/>
        <w:rPr>
          <w:rFonts w:asciiTheme="minorHAnsi" w:hAnsiTheme="minorHAnsi"/>
          <w:sz w:val="22"/>
          <w:szCs w:val="18"/>
          <w:lang w:val="en-GB"/>
        </w:rPr>
      </w:pPr>
      <w:r w:rsidRPr="008D5DC3">
        <w:rPr>
          <w:rFonts w:asciiTheme="minorHAnsi" w:hAnsiTheme="minorHAnsi"/>
          <w:szCs w:val="18"/>
          <w:lang w:val="en-GB"/>
        </w:rPr>
        <w:t xml:space="preserve">From a </w:t>
      </w:r>
      <w:r w:rsidR="005A4D62" w:rsidRPr="008D5DC3">
        <w:rPr>
          <w:rFonts w:asciiTheme="minorHAnsi" w:hAnsiTheme="minorHAnsi"/>
          <w:szCs w:val="18"/>
          <w:lang w:val="en-GB"/>
        </w:rPr>
        <w:t>table</w:t>
      </w:r>
      <w:r w:rsidRPr="008D5DC3">
        <w:rPr>
          <w:rFonts w:asciiTheme="minorHAnsi" w:hAnsiTheme="minorHAnsi"/>
          <w:szCs w:val="18"/>
          <w:lang w:val="en-GB"/>
        </w:rPr>
        <w:t xml:space="preserve"> above effective areas A</w:t>
      </w:r>
      <w:r w:rsidRPr="008D5DC3">
        <w:rPr>
          <w:rFonts w:asciiTheme="minorHAnsi" w:hAnsiTheme="minorHAnsi"/>
          <w:szCs w:val="18"/>
          <w:vertAlign w:val="subscript"/>
          <w:lang w:val="en-GB"/>
        </w:rPr>
        <w:t>eff</w:t>
      </w:r>
      <w:r w:rsidRPr="008D5DC3">
        <w:rPr>
          <w:rFonts w:asciiTheme="minorHAnsi" w:hAnsiTheme="minorHAnsi"/>
          <w:szCs w:val="18"/>
          <w:lang w:val="en-GB"/>
        </w:rPr>
        <w:t xml:space="preserve"> are varying linearly as wavelength λ increase. At wavelength λ= 1550[nm] effective areas obtained are </w:t>
      </w:r>
      <w:r w:rsidR="00762ED7" w:rsidRPr="008D5DC3">
        <w:rPr>
          <w:rFonts w:ascii="Calibri" w:hAnsi="Calibri" w:cs="Calibri"/>
          <w:b/>
          <w:bCs/>
          <w:sz w:val="22"/>
          <w:szCs w:val="22"/>
          <w:lang w:val="en-GB" w:eastAsia="en-GB"/>
        </w:rPr>
        <w:t xml:space="preserve">1.284396E-10 </w:t>
      </w:r>
      <w:r w:rsidRPr="008D5DC3">
        <w:rPr>
          <w:rFonts w:asciiTheme="minorHAnsi" w:hAnsiTheme="minorHAnsi"/>
          <w:szCs w:val="18"/>
          <w:lang w:val="en-GB"/>
        </w:rPr>
        <w:t>m</w:t>
      </w:r>
      <w:r w:rsidRPr="008D5DC3">
        <w:rPr>
          <w:rFonts w:asciiTheme="minorHAnsi" w:hAnsiTheme="minorHAnsi"/>
          <w:szCs w:val="18"/>
          <w:vertAlign w:val="superscript"/>
          <w:lang w:val="en-GB"/>
        </w:rPr>
        <w:t>2</w:t>
      </w:r>
      <w:r w:rsidRPr="008D5DC3">
        <w:rPr>
          <w:rFonts w:asciiTheme="minorHAnsi" w:hAnsiTheme="minorHAnsi"/>
          <w:szCs w:val="18"/>
          <w:lang w:val="en-GB"/>
        </w:rPr>
        <w:t xml:space="preserve"> for ring-core and </w:t>
      </w:r>
      <w:r w:rsidR="00762ED7" w:rsidRPr="008D5DC3">
        <w:rPr>
          <w:rFonts w:ascii="Calibri" w:hAnsi="Calibri" w:cs="Calibri"/>
          <w:b/>
          <w:bCs/>
          <w:sz w:val="22"/>
          <w:szCs w:val="22"/>
          <w:lang w:val="en-GB" w:eastAsia="en-GB"/>
        </w:rPr>
        <w:t xml:space="preserve">1.118528E-10 </w:t>
      </w:r>
      <w:r w:rsidRPr="008D5DC3">
        <w:rPr>
          <w:rFonts w:asciiTheme="minorHAnsi" w:hAnsiTheme="minorHAnsi"/>
          <w:szCs w:val="18"/>
          <w:lang w:val="en-GB"/>
        </w:rPr>
        <w:t>m</w:t>
      </w:r>
      <w:r w:rsidRPr="008D5DC3">
        <w:rPr>
          <w:rFonts w:asciiTheme="minorHAnsi" w:hAnsiTheme="minorHAnsi"/>
          <w:szCs w:val="18"/>
          <w:vertAlign w:val="superscript"/>
          <w:lang w:val="en-GB"/>
        </w:rPr>
        <w:t>2</w:t>
      </w:r>
      <w:r w:rsidRPr="008D5DC3">
        <w:rPr>
          <w:rFonts w:asciiTheme="minorHAnsi" w:hAnsiTheme="minorHAnsi"/>
          <w:szCs w:val="18"/>
          <w:lang w:val="en-GB"/>
        </w:rPr>
        <w:t xml:space="preserve"> for step-core. This tell us by increasing the effective area will lead to higher splicing loss to standard </w:t>
      </w:r>
      <w:r w:rsidRPr="008D5DC3">
        <w:rPr>
          <w:rFonts w:asciiTheme="minorHAnsi" w:hAnsiTheme="minorHAnsi"/>
          <w:lang w:val="en-GB"/>
        </w:rPr>
        <w:t>single-</w:t>
      </w:r>
      <w:r w:rsidR="00C46D93" w:rsidRPr="008D5DC3">
        <w:rPr>
          <w:rFonts w:asciiTheme="minorHAnsi" w:hAnsiTheme="minorHAnsi"/>
          <w:lang w:val="en-GB"/>
        </w:rPr>
        <w:t xml:space="preserve"> </w:t>
      </w:r>
      <w:r w:rsidRPr="008D5DC3">
        <w:rPr>
          <w:rFonts w:asciiTheme="minorHAnsi" w:hAnsiTheme="minorHAnsi"/>
          <w:lang w:val="en-GB"/>
        </w:rPr>
        <w:t xml:space="preserve">mode fibers (SSMFs). </w:t>
      </w:r>
      <w:r w:rsidR="00EA4D7E" w:rsidRPr="008D5DC3">
        <w:rPr>
          <w:rFonts w:asciiTheme="minorHAnsi" w:hAnsiTheme="minorHAnsi"/>
          <w:lang w:val="en-GB"/>
        </w:rPr>
        <w:t>Here</w:t>
      </w:r>
      <w:r w:rsidR="00A747FE" w:rsidRPr="008D5DC3">
        <w:rPr>
          <w:rFonts w:asciiTheme="minorHAnsi" w:hAnsiTheme="minorHAnsi"/>
          <w:lang w:val="en-GB"/>
        </w:rPr>
        <w:t xml:space="preserve"> down</w:t>
      </w:r>
      <w:r w:rsidRPr="008D5DC3">
        <w:rPr>
          <w:rFonts w:asciiTheme="minorHAnsi" w:hAnsiTheme="minorHAnsi"/>
          <w:lang w:val="en-GB"/>
        </w:rPr>
        <w:t xml:space="preserve"> is the graphical plot of</w:t>
      </w:r>
      <w:r w:rsidR="00762ED7" w:rsidRPr="008D5DC3">
        <w:rPr>
          <w:rFonts w:asciiTheme="minorHAnsi" w:hAnsiTheme="minorHAnsi"/>
          <w:lang w:val="en-GB"/>
        </w:rPr>
        <w:t xml:space="preserve"> </w:t>
      </w:r>
      <w:proofErr w:type="spellStart"/>
      <w:r w:rsidR="00B7225E" w:rsidRPr="008D5DC3">
        <w:rPr>
          <w:rFonts w:asciiTheme="minorHAnsi" w:hAnsiTheme="minorHAnsi"/>
          <w:b/>
          <w:bCs/>
          <w:lang w:val="en-GB"/>
        </w:rPr>
        <w:t>A</w:t>
      </w:r>
      <w:r w:rsidR="00B7225E" w:rsidRPr="008D5DC3">
        <w:rPr>
          <w:rFonts w:asciiTheme="minorHAnsi" w:hAnsiTheme="minorHAnsi"/>
          <w:b/>
          <w:bCs/>
          <w:vertAlign w:val="subscript"/>
          <w:lang w:val="en-GB"/>
        </w:rPr>
        <w:t>eff</w:t>
      </w:r>
      <w:proofErr w:type="spellEnd"/>
      <w:r w:rsidR="00B7225E" w:rsidRPr="008D5DC3">
        <w:rPr>
          <w:rFonts w:asciiTheme="minorHAnsi" w:hAnsiTheme="minorHAnsi"/>
          <w:lang w:val="en-GB"/>
        </w:rPr>
        <w:t xml:space="preserve"> </w:t>
      </w:r>
      <w:r w:rsidR="00A738F9" w:rsidRPr="008D5DC3">
        <w:rPr>
          <w:rFonts w:asciiTheme="minorHAnsi" w:hAnsiTheme="minorHAnsi"/>
          <w:lang w:val="en-GB"/>
        </w:rPr>
        <w:t>with respect to</w:t>
      </w:r>
      <w:r w:rsidR="00762ED7" w:rsidRPr="008D5DC3">
        <w:rPr>
          <w:rFonts w:asciiTheme="minorHAnsi" w:hAnsiTheme="minorHAnsi"/>
          <w:lang w:val="en-GB"/>
        </w:rPr>
        <w:t xml:space="preserve"> </w:t>
      </w:r>
      <w:r w:rsidR="00B7225E" w:rsidRPr="008D5DC3">
        <w:rPr>
          <w:rFonts w:asciiTheme="minorHAnsi" w:hAnsiTheme="minorHAnsi"/>
          <w:b/>
          <w:bCs/>
          <w:lang w:val="en-GB"/>
        </w:rPr>
        <w:t>Wavelength</w:t>
      </w:r>
      <w:r w:rsidR="00B7225E" w:rsidRPr="008D5DC3">
        <w:rPr>
          <w:rFonts w:asciiTheme="minorHAnsi" w:hAnsiTheme="minorHAnsi"/>
          <w:lang w:val="en-GB"/>
        </w:rPr>
        <w:t>,</w:t>
      </w:r>
      <w:r w:rsidRPr="008D5DC3">
        <w:rPr>
          <w:rFonts w:asciiTheme="minorHAnsi" w:hAnsiTheme="minorHAnsi"/>
          <w:lang w:val="en-GB"/>
        </w:rPr>
        <w:t xml:space="preserve"> </w:t>
      </w:r>
      <w:r w:rsidR="00B7225E" w:rsidRPr="008D5DC3">
        <w:rPr>
          <w:rFonts w:asciiTheme="minorHAnsi" w:hAnsiTheme="minorHAnsi"/>
          <w:lang w:val="en-GB"/>
        </w:rPr>
        <w:t xml:space="preserve">for </w:t>
      </w:r>
      <w:r w:rsidRPr="008D5DC3">
        <w:rPr>
          <w:rFonts w:asciiTheme="minorHAnsi" w:hAnsiTheme="minorHAnsi"/>
          <w:lang w:val="en-GB"/>
        </w:rPr>
        <w:t xml:space="preserve">the table </w:t>
      </w:r>
      <w:r w:rsidR="00762ED7" w:rsidRPr="008D5DC3">
        <w:rPr>
          <w:rFonts w:asciiTheme="minorHAnsi" w:hAnsiTheme="minorHAnsi"/>
          <w:lang w:val="en-GB"/>
        </w:rPr>
        <w:t xml:space="preserve">above </w:t>
      </w:r>
      <w:r w:rsidRPr="008D5DC3">
        <w:rPr>
          <w:rFonts w:asciiTheme="minorHAnsi" w:hAnsiTheme="minorHAnsi"/>
          <w:lang w:val="en-GB"/>
        </w:rPr>
        <w:t>obtained from the simulations</w:t>
      </w:r>
      <w:r w:rsidR="00B7225E" w:rsidRPr="008D5DC3">
        <w:rPr>
          <w:rFonts w:asciiTheme="minorHAnsi" w:hAnsiTheme="minorHAnsi"/>
          <w:lang w:val="en-GB"/>
        </w:rPr>
        <w:t>. Whereby the Effective areas seems to be linearly varying w.r.t wavelength</w:t>
      </w:r>
      <w:r w:rsidR="00B7225E" w:rsidRPr="008D5DC3">
        <w:rPr>
          <w:rFonts w:asciiTheme="minorHAnsi" w:hAnsiTheme="minorHAnsi"/>
          <w:sz w:val="22"/>
          <w:szCs w:val="18"/>
          <w:lang w:val="en-GB"/>
        </w:rPr>
        <w:t>.</w:t>
      </w:r>
    </w:p>
    <w:p w:rsidR="00440A37" w:rsidRPr="008D5DC3" w:rsidRDefault="00440A37" w:rsidP="001936A5">
      <w:pPr>
        <w:spacing w:after="120" w:line="360" w:lineRule="auto"/>
        <w:jc w:val="both"/>
        <w:rPr>
          <w:rFonts w:asciiTheme="minorHAnsi" w:hAnsiTheme="minorHAnsi"/>
          <w:sz w:val="22"/>
          <w:szCs w:val="18"/>
          <w:lang w:val="en-GB"/>
        </w:rPr>
      </w:pPr>
    </w:p>
    <w:p w:rsidR="00B42396" w:rsidRPr="008D5DC3" w:rsidRDefault="00A738F9" w:rsidP="00A747FE">
      <w:pPr>
        <w:spacing w:after="120" w:line="360" w:lineRule="auto"/>
        <w:jc w:val="center"/>
        <w:rPr>
          <w:rFonts w:asciiTheme="minorHAnsi" w:hAnsiTheme="minorHAnsi"/>
          <w:sz w:val="22"/>
          <w:szCs w:val="18"/>
          <w:lang w:val="en-GB"/>
        </w:rPr>
      </w:pPr>
      <w:r w:rsidRPr="008D5DC3">
        <w:rPr>
          <w:noProof/>
        </w:rPr>
        <w:drawing>
          <wp:inline distT="0" distB="0" distL="0" distR="0" wp14:anchorId="48B322C5" wp14:editId="1B49C04D">
            <wp:extent cx="4572000" cy="2743200"/>
            <wp:effectExtent l="0" t="0" r="0" b="0"/>
            <wp:docPr id="4" name="Chart 4">
              <a:extLst xmlns:a="http://schemas.openxmlformats.org/drawingml/2006/main">
                <a:ext uri="{FF2B5EF4-FFF2-40B4-BE49-F238E27FC236}">
                  <a16:creationId xmlns:a16="http://schemas.microsoft.com/office/drawing/2014/main" id="{A38D583A-758E-41B9-A079-0BDDC6F44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1B98" w:rsidRPr="008D5DC3" w:rsidRDefault="00451B98" w:rsidP="00B42396">
      <w:pPr>
        <w:pStyle w:val="NoSpacing"/>
        <w:rPr>
          <w:rFonts w:asciiTheme="minorHAnsi" w:hAnsiTheme="minorHAnsi"/>
        </w:rPr>
      </w:pPr>
    </w:p>
    <w:p w:rsidR="00436F86" w:rsidRPr="008D5DC3" w:rsidRDefault="00436F86" w:rsidP="00B42396">
      <w:pPr>
        <w:pStyle w:val="NoSpacing"/>
        <w:rPr>
          <w:rFonts w:asciiTheme="minorHAnsi" w:hAnsiTheme="minorHAnsi"/>
          <w:b/>
        </w:rPr>
      </w:pPr>
    </w:p>
    <w:p w:rsidR="00325E1A" w:rsidRPr="008D5DC3" w:rsidRDefault="00325E1A" w:rsidP="00B42396">
      <w:pPr>
        <w:pStyle w:val="NoSpacing"/>
        <w:rPr>
          <w:rFonts w:asciiTheme="minorHAnsi" w:hAnsiTheme="minorHAnsi"/>
          <w:b/>
        </w:rPr>
      </w:pPr>
    </w:p>
    <w:p w:rsidR="00440A37" w:rsidRPr="008D5DC3" w:rsidRDefault="00451B98" w:rsidP="00B42396">
      <w:pPr>
        <w:pStyle w:val="NoSpacing"/>
        <w:rPr>
          <w:rFonts w:asciiTheme="minorHAnsi" w:hAnsiTheme="minorHAnsi"/>
          <w:b/>
        </w:rPr>
      </w:pPr>
      <w:r w:rsidRPr="008D5DC3">
        <w:rPr>
          <w:rFonts w:asciiTheme="minorHAnsi" w:hAnsiTheme="minorHAnsi"/>
          <w:b/>
        </w:rPr>
        <w:lastRenderedPageBreak/>
        <w:t>Also, we obtain the table as well as the plot of Mode Field Diameter values w.r.t wavelength</w:t>
      </w:r>
      <w:r w:rsidR="00436F86" w:rsidRPr="008D5DC3">
        <w:rPr>
          <w:rFonts w:asciiTheme="minorHAnsi" w:hAnsiTheme="minorHAnsi"/>
          <w:b/>
        </w:rPr>
        <w:t>.</w:t>
      </w:r>
    </w:p>
    <w:p w:rsidR="00A747FE" w:rsidRPr="008D5DC3" w:rsidRDefault="00A747FE" w:rsidP="00B42396">
      <w:pPr>
        <w:pStyle w:val="NoSpacing"/>
        <w:rPr>
          <w:rFonts w:asciiTheme="minorHAnsi" w:hAnsiTheme="minorHAnsi"/>
          <w:b/>
        </w:rPr>
      </w:pPr>
    </w:p>
    <w:tbl>
      <w:tblPr>
        <w:tblStyle w:val="PlainTable1"/>
        <w:tblpPr w:leftFromText="180" w:rightFromText="180" w:vertAnchor="text" w:tblpXSpec="center" w:tblpY="1"/>
        <w:tblW w:w="9418" w:type="dxa"/>
        <w:tblLook w:val="04A0" w:firstRow="1" w:lastRow="0" w:firstColumn="1" w:lastColumn="0" w:noHBand="0" w:noVBand="1"/>
      </w:tblPr>
      <w:tblGrid>
        <w:gridCol w:w="3004"/>
        <w:gridCol w:w="3207"/>
        <w:gridCol w:w="3207"/>
      </w:tblGrid>
      <w:tr w:rsidR="008D5DC3" w:rsidRPr="008D5DC3" w:rsidTr="00440A3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004" w:type="dxa"/>
            <w:noWrap/>
            <w:hideMark/>
          </w:tcPr>
          <w:p w:rsidR="00451B98" w:rsidRPr="008D5DC3" w:rsidRDefault="00451B98" w:rsidP="00440A37">
            <w:pPr>
              <w:jc w:val="center"/>
              <w:rPr>
                <w:rFonts w:asciiTheme="minorHAnsi" w:hAnsiTheme="minorHAnsi"/>
                <w:sz w:val="22"/>
                <w:szCs w:val="22"/>
                <w:lang w:eastAsia="en-US"/>
              </w:rPr>
            </w:pPr>
            <w:r w:rsidRPr="008D5DC3">
              <w:rPr>
                <w:rFonts w:asciiTheme="minorHAnsi" w:hAnsiTheme="minorHAnsi"/>
                <w:sz w:val="22"/>
                <w:szCs w:val="22"/>
                <w:lang w:eastAsia="en-US"/>
              </w:rPr>
              <w:t>Wavelength</w:t>
            </w:r>
          </w:p>
        </w:tc>
        <w:tc>
          <w:tcPr>
            <w:tcW w:w="3207" w:type="dxa"/>
            <w:noWrap/>
            <w:hideMark/>
          </w:tcPr>
          <w:p w:rsidR="00451B98" w:rsidRPr="008D5DC3" w:rsidRDefault="00451B98" w:rsidP="00440A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lang w:eastAsia="en-US"/>
              </w:rPr>
            </w:pPr>
            <w:r w:rsidRPr="008D5DC3">
              <w:rPr>
                <w:rFonts w:asciiTheme="minorHAnsi" w:hAnsiTheme="minorHAnsi"/>
                <w:sz w:val="22"/>
                <w:szCs w:val="22"/>
                <w:lang w:eastAsia="en-US"/>
              </w:rPr>
              <w:t>MFD(m) ring</w:t>
            </w:r>
          </w:p>
        </w:tc>
        <w:tc>
          <w:tcPr>
            <w:tcW w:w="3207" w:type="dxa"/>
            <w:noWrap/>
            <w:hideMark/>
          </w:tcPr>
          <w:p w:rsidR="00451B98" w:rsidRPr="008D5DC3" w:rsidRDefault="00451B98" w:rsidP="00440A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lang w:eastAsia="en-US"/>
              </w:rPr>
            </w:pPr>
            <w:r w:rsidRPr="008D5DC3">
              <w:rPr>
                <w:rFonts w:asciiTheme="minorHAnsi" w:hAnsiTheme="minorHAnsi"/>
                <w:sz w:val="22"/>
                <w:szCs w:val="22"/>
                <w:lang w:eastAsia="en-US"/>
              </w:rPr>
              <w:t>MFD step(m)</w:t>
            </w:r>
          </w:p>
        </w:tc>
      </w:tr>
      <w:tr w:rsidR="008D5DC3" w:rsidRPr="008D5DC3" w:rsidTr="00440A3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lang w:eastAsia="en-US"/>
              </w:rPr>
            </w:pPr>
            <w:r w:rsidRPr="008D5DC3">
              <w:rPr>
                <w:rFonts w:ascii="Calibri" w:hAnsi="Calibri"/>
                <w:sz w:val="22"/>
                <w:szCs w:val="22"/>
              </w:rPr>
              <w:t>1.500000E-06</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1.199884E-05</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1.148894E-05</w:t>
            </w:r>
          </w:p>
        </w:tc>
      </w:tr>
      <w:tr w:rsidR="008D5DC3" w:rsidRPr="008D5DC3" w:rsidTr="00440A37">
        <w:trPr>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1.510000E-06</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1.202609E-05</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1.152002E-05</w:t>
            </w:r>
          </w:p>
        </w:tc>
      </w:tr>
      <w:tr w:rsidR="008D5DC3" w:rsidRPr="008D5DC3" w:rsidTr="00440A3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1.520000E-06</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1.205362E-05</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1.155128E-05</w:t>
            </w:r>
          </w:p>
        </w:tc>
      </w:tr>
      <w:tr w:rsidR="008D5DC3" w:rsidRPr="008D5DC3" w:rsidTr="00440A37">
        <w:trPr>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1.530000E-06</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1.208143E-05</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1.158273E-05</w:t>
            </w:r>
          </w:p>
        </w:tc>
      </w:tr>
      <w:tr w:rsidR="008D5DC3" w:rsidRPr="008D5DC3" w:rsidTr="00440A3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1.540000E-06</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1.210952E-05</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1.161436E-05</w:t>
            </w:r>
          </w:p>
        </w:tc>
      </w:tr>
      <w:tr w:rsidR="008D5DC3" w:rsidRPr="008D5DC3" w:rsidTr="00440A37">
        <w:trPr>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highlight w:val="yellow"/>
              </w:rPr>
              <w:t>1.550000E-06</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highlight w:val="yellow"/>
                <w:lang w:val="en-GB" w:eastAsia="en-GB"/>
              </w:rPr>
            </w:pPr>
            <w:r w:rsidRPr="008D5DC3">
              <w:rPr>
                <w:rFonts w:ascii="Calibri" w:hAnsi="Calibri" w:cs="Calibri"/>
                <w:b/>
                <w:bCs/>
                <w:sz w:val="22"/>
                <w:szCs w:val="22"/>
                <w:highlight w:val="yellow"/>
                <w:lang w:val="en-GB" w:eastAsia="en-GB"/>
              </w:rPr>
              <w:t>1.213789E-05</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highlight w:val="green"/>
                <w:lang w:val="en-GB" w:eastAsia="en-GB"/>
              </w:rPr>
            </w:pPr>
            <w:r w:rsidRPr="008D5DC3">
              <w:rPr>
                <w:rFonts w:ascii="Calibri" w:hAnsi="Calibri" w:cs="Calibri"/>
                <w:b/>
                <w:bCs/>
                <w:sz w:val="22"/>
                <w:szCs w:val="22"/>
                <w:highlight w:val="yellow"/>
                <w:lang w:val="en-GB" w:eastAsia="en-GB"/>
              </w:rPr>
              <w:t>1.164619E-05</w:t>
            </w:r>
          </w:p>
        </w:tc>
      </w:tr>
      <w:tr w:rsidR="008D5DC3" w:rsidRPr="008D5DC3" w:rsidTr="00440A3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1.560000E-06</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1.216654E-05</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1.167821E-05</w:t>
            </w:r>
          </w:p>
        </w:tc>
      </w:tr>
      <w:tr w:rsidR="008D5DC3" w:rsidRPr="008D5DC3" w:rsidTr="00440A37">
        <w:trPr>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1.570000E-06</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1.219547E-05</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1.171043E-05</w:t>
            </w:r>
          </w:p>
        </w:tc>
      </w:tr>
      <w:tr w:rsidR="008D5DC3" w:rsidRPr="008D5DC3" w:rsidTr="00440A3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1.580000E-06</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1.222468E-05</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1.174284E-05</w:t>
            </w:r>
          </w:p>
        </w:tc>
      </w:tr>
      <w:tr w:rsidR="008D5DC3" w:rsidRPr="008D5DC3" w:rsidTr="00440A37">
        <w:trPr>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1.590000E-06</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1.225417E-05</w:t>
            </w:r>
          </w:p>
        </w:tc>
        <w:tc>
          <w:tcPr>
            <w:tcW w:w="3207" w:type="dxa"/>
            <w:noWrap/>
            <w:hideMark/>
          </w:tcPr>
          <w:p w:rsidR="00A747FE" w:rsidRPr="008D5DC3" w:rsidRDefault="00A747FE" w:rsidP="00440A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1.177545E-05</w:t>
            </w:r>
          </w:p>
        </w:tc>
      </w:tr>
      <w:tr w:rsidR="008D5DC3" w:rsidRPr="008D5DC3" w:rsidTr="00440A3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04" w:type="dxa"/>
            <w:noWrap/>
            <w:hideMark/>
          </w:tcPr>
          <w:p w:rsidR="00A747FE" w:rsidRPr="008D5DC3" w:rsidRDefault="00A747FE" w:rsidP="00440A37">
            <w:pPr>
              <w:jc w:val="center"/>
              <w:rPr>
                <w:rFonts w:ascii="Calibri" w:hAnsi="Calibri"/>
                <w:sz w:val="22"/>
                <w:szCs w:val="22"/>
              </w:rPr>
            </w:pPr>
            <w:r w:rsidRPr="008D5DC3">
              <w:rPr>
                <w:rFonts w:ascii="Calibri" w:hAnsi="Calibri"/>
                <w:sz w:val="22"/>
                <w:szCs w:val="22"/>
              </w:rPr>
              <w:t>1.600000E-06</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1.228395E-05</w:t>
            </w:r>
          </w:p>
        </w:tc>
        <w:tc>
          <w:tcPr>
            <w:tcW w:w="3207" w:type="dxa"/>
            <w:noWrap/>
            <w:hideMark/>
          </w:tcPr>
          <w:p w:rsidR="00A747FE" w:rsidRPr="008D5DC3" w:rsidRDefault="00A747FE" w:rsidP="00440A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1.180827E-05</w:t>
            </w:r>
          </w:p>
        </w:tc>
      </w:tr>
    </w:tbl>
    <w:p w:rsidR="00A738F9" w:rsidRPr="008D5DC3" w:rsidRDefault="00A738F9" w:rsidP="00436F86">
      <w:pPr>
        <w:pStyle w:val="NoSpacing"/>
        <w:rPr>
          <w:rFonts w:asciiTheme="minorHAnsi" w:hAnsiTheme="minorHAnsi"/>
          <w:b/>
        </w:rPr>
      </w:pPr>
    </w:p>
    <w:p w:rsidR="00A738F9" w:rsidRPr="008D5DC3" w:rsidRDefault="00A738F9" w:rsidP="00102A8D">
      <w:pPr>
        <w:pStyle w:val="NoSpacing"/>
        <w:jc w:val="center"/>
        <w:rPr>
          <w:rFonts w:asciiTheme="minorHAnsi" w:hAnsiTheme="minorHAnsi"/>
          <w:b/>
        </w:rPr>
      </w:pPr>
    </w:p>
    <w:p w:rsidR="00A738F9" w:rsidRPr="008D5DC3" w:rsidRDefault="00A738F9" w:rsidP="00102A8D">
      <w:pPr>
        <w:pStyle w:val="NoSpacing"/>
        <w:jc w:val="center"/>
        <w:rPr>
          <w:rFonts w:asciiTheme="minorHAnsi" w:hAnsiTheme="minorHAnsi"/>
          <w:b/>
        </w:rPr>
      </w:pPr>
    </w:p>
    <w:p w:rsidR="00451B98" w:rsidRPr="008D5DC3" w:rsidRDefault="00A738F9" w:rsidP="00440A37">
      <w:pPr>
        <w:pStyle w:val="NoSpacing"/>
        <w:jc w:val="center"/>
        <w:rPr>
          <w:rFonts w:asciiTheme="minorHAnsi" w:hAnsiTheme="minorHAnsi"/>
          <w:b/>
        </w:rPr>
      </w:pPr>
      <w:r w:rsidRPr="008D5DC3">
        <w:rPr>
          <w:noProof/>
        </w:rPr>
        <w:drawing>
          <wp:inline distT="0" distB="0" distL="0" distR="0" wp14:anchorId="1A475A5A" wp14:editId="3E61FF3E">
            <wp:extent cx="5138382" cy="3234519"/>
            <wp:effectExtent l="0" t="0" r="5715" b="4445"/>
            <wp:docPr id="5" name="Chart 5">
              <a:extLst xmlns:a="http://schemas.openxmlformats.org/drawingml/2006/main">
                <a:ext uri="{FF2B5EF4-FFF2-40B4-BE49-F238E27FC236}">
                  <a16:creationId xmlns:a16="http://schemas.microsoft.com/office/drawing/2014/main" id="{10B54797-8F78-4659-A32B-5193CD1F0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6F86" w:rsidRPr="008D5DC3" w:rsidRDefault="00436F86" w:rsidP="00A738F9">
      <w:pPr>
        <w:pStyle w:val="NoSpacing"/>
        <w:rPr>
          <w:rFonts w:asciiTheme="minorHAnsi" w:hAnsiTheme="minorHAnsi"/>
          <w:szCs w:val="18"/>
          <w:lang w:val="en-GB"/>
        </w:rPr>
      </w:pPr>
    </w:p>
    <w:p w:rsidR="00436F86" w:rsidRPr="008D5DC3" w:rsidRDefault="00436F86" w:rsidP="00A738F9">
      <w:pPr>
        <w:pStyle w:val="NoSpacing"/>
        <w:rPr>
          <w:rFonts w:asciiTheme="minorHAnsi" w:hAnsiTheme="minorHAnsi"/>
          <w:szCs w:val="18"/>
          <w:lang w:val="en-GB"/>
        </w:rPr>
      </w:pPr>
    </w:p>
    <w:p w:rsidR="00A738F9" w:rsidRPr="008D5DC3" w:rsidRDefault="00D05B2B" w:rsidP="00A738F9">
      <w:pPr>
        <w:pStyle w:val="NoSpacing"/>
        <w:rPr>
          <w:rFonts w:asciiTheme="minorHAnsi" w:hAnsiTheme="minorHAnsi"/>
          <w:szCs w:val="18"/>
          <w:lang w:val="en-GB"/>
        </w:rPr>
      </w:pPr>
      <w:r w:rsidRPr="008D5DC3">
        <w:rPr>
          <w:rFonts w:asciiTheme="minorHAnsi" w:hAnsiTheme="minorHAnsi"/>
          <w:szCs w:val="18"/>
          <w:lang w:val="en-GB"/>
        </w:rPr>
        <w:t>From the table and a plot above of mode field diameter w.r.t wavelength shows that the MFD is increasing as the values of wavelength increase</w:t>
      </w:r>
      <w:r w:rsidR="005A6ED3" w:rsidRPr="008D5DC3">
        <w:rPr>
          <w:rFonts w:asciiTheme="minorHAnsi" w:hAnsiTheme="minorHAnsi"/>
          <w:szCs w:val="18"/>
          <w:lang w:val="en-GB"/>
        </w:rPr>
        <w:t xml:space="preserve">. </w:t>
      </w:r>
    </w:p>
    <w:p w:rsidR="00A738F9" w:rsidRPr="008D5DC3" w:rsidRDefault="00A738F9" w:rsidP="00A738F9">
      <w:pPr>
        <w:pStyle w:val="NoSpacing"/>
        <w:rPr>
          <w:rFonts w:asciiTheme="minorHAnsi" w:hAnsiTheme="minorHAnsi"/>
          <w:szCs w:val="18"/>
          <w:lang w:val="en-G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436F86" w:rsidRPr="008D5DC3" w:rsidRDefault="00436F86" w:rsidP="00A738F9">
      <w:pPr>
        <w:pStyle w:val="NoSpacing"/>
        <w:rPr>
          <w:rFonts w:asciiTheme="minorHAnsi" w:hAnsiTheme="minorHAnsi"/>
          <w:b/>
        </w:rPr>
      </w:pPr>
    </w:p>
    <w:p w:rsidR="005A6ED3" w:rsidRPr="008D5DC3" w:rsidRDefault="005A6ED3" w:rsidP="00A738F9">
      <w:pPr>
        <w:pStyle w:val="NoSpacing"/>
        <w:rPr>
          <w:rFonts w:asciiTheme="minorHAnsi" w:hAnsiTheme="minorHAnsi"/>
          <w:b/>
        </w:rPr>
      </w:pPr>
      <w:r w:rsidRPr="008D5DC3">
        <w:rPr>
          <w:rFonts w:asciiTheme="minorHAnsi" w:hAnsiTheme="minorHAnsi"/>
          <w:b/>
        </w:rPr>
        <w:lastRenderedPageBreak/>
        <w:t xml:space="preserve">Table </w:t>
      </w:r>
      <w:r w:rsidR="001130E4" w:rsidRPr="008D5DC3">
        <w:rPr>
          <w:rFonts w:asciiTheme="minorHAnsi" w:hAnsiTheme="minorHAnsi"/>
          <w:b/>
        </w:rPr>
        <w:t>and Plot</w:t>
      </w:r>
      <w:r w:rsidR="008E022F" w:rsidRPr="008D5DC3">
        <w:rPr>
          <w:rFonts w:asciiTheme="minorHAnsi" w:hAnsiTheme="minorHAnsi"/>
          <w:b/>
        </w:rPr>
        <w:t xml:space="preserve"> below</w:t>
      </w:r>
      <w:r w:rsidR="001130E4" w:rsidRPr="008D5DC3">
        <w:rPr>
          <w:rFonts w:asciiTheme="minorHAnsi" w:hAnsiTheme="minorHAnsi"/>
          <w:b/>
        </w:rPr>
        <w:t xml:space="preserve"> </w:t>
      </w:r>
      <w:r w:rsidRPr="008D5DC3">
        <w:rPr>
          <w:rFonts w:asciiTheme="minorHAnsi" w:hAnsiTheme="minorHAnsi"/>
          <w:b/>
        </w:rPr>
        <w:t>obtained after properly enlarging the value of b</w:t>
      </w:r>
      <w:r w:rsidR="008D6C53" w:rsidRPr="008D5DC3">
        <w:rPr>
          <w:rFonts w:asciiTheme="minorHAnsi" w:hAnsiTheme="minorHAnsi"/>
          <w:b/>
        </w:rPr>
        <w:t xml:space="preserve"> in step-core</w:t>
      </w:r>
      <w:r w:rsidR="008E022F" w:rsidRPr="008D5DC3">
        <w:rPr>
          <w:rFonts w:asciiTheme="minorHAnsi" w:hAnsiTheme="minorHAnsi"/>
          <w:b/>
        </w:rPr>
        <w:t>.</w:t>
      </w:r>
    </w:p>
    <w:p w:rsidR="001130E4" w:rsidRPr="008D5DC3" w:rsidRDefault="001130E4" w:rsidP="00D03F34">
      <w:pPr>
        <w:pStyle w:val="NoSpacing"/>
        <w:jc w:val="center"/>
        <w:rPr>
          <w:rFonts w:asciiTheme="minorHAnsi" w:hAnsiTheme="minorHAnsi"/>
          <w:b/>
        </w:rPr>
      </w:pPr>
    </w:p>
    <w:tbl>
      <w:tblPr>
        <w:tblStyle w:val="PlainTable1"/>
        <w:tblW w:w="8090" w:type="dxa"/>
        <w:tblInd w:w="769" w:type="dxa"/>
        <w:tblLook w:val="04A0" w:firstRow="1" w:lastRow="0" w:firstColumn="1" w:lastColumn="0" w:noHBand="0" w:noVBand="1"/>
      </w:tblPr>
      <w:tblGrid>
        <w:gridCol w:w="2228"/>
        <w:gridCol w:w="2752"/>
        <w:gridCol w:w="3110"/>
      </w:tblGrid>
      <w:tr w:rsidR="008D5DC3" w:rsidRPr="008D5DC3" w:rsidTr="00707EC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b values</w:t>
            </w:r>
          </w:p>
        </w:tc>
        <w:tc>
          <w:tcPr>
            <w:tcW w:w="2752" w:type="dxa"/>
            <w:noWrap/>
            <w:hideMark/>
          </w:tcPr>
          <w:p w:rsidR="00D03F34" w:rsidRPr="008D5DC3" w:rsidRDefault="003B0B61" w:rsidP="00D03F3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Theme="minorHAnsi" w:hAnsiTheme="minorHAnsi"/>
                <w:sz w:val="22"/>
                <w:szCs w:val="22"/>
                <w:lang w:eastAsia="en-US"/>
              </w:rPr>
              <w:t>A</w:t>
            </w:r>
            <w:r w:rsidRPr="008D5DC3">
              <w:rPr>
                <w:rFonts w:asciiTheme="minorHAnsi" w:hAnsiTheme="minorHAnsi"/>
                <w:sz w:val="22"/>
                <w:szCs w:val="22"/>
                <w:vertAlign w:val="subscript"/>
                <w:lang w:eastAsia="en-US"/>
              </w:rPr>
              <w:t>eff</w:t>
            </w:r>
            <w:r w:rsidRPr="008D5DC3">
              <w:rPr>
                <w:rFonts w:asciiTheme="minorHAnsi" w:hAnsiTheme="minorHAnsi"/>
                <w:sz w:val="22"/>
                <w:szCs w:val="22"/>
                <w:lang w:eastAsia="en-US"/>
              </w:rPr>
              <w:t>(m</w:t>
            </w:r>
            <w:r w:rsidRPr="008D5DC3">
              <w:rPr>
                <w:rFonts w:asciiTheme="minorHAnsi" w:hAnsiTheme="minorHAnsi"/>
                <w:sz w:val="22"/>
                <w:szCs w:val="22"/>
                <w:vertAlign w:val="superscript"/>
                <w:lang w:eastAsia="en-US"/>
              </w:rPr>
              <w:t>2</w:t>
            </w:r>
            <w:r w:rsidRPr="008D5DC3">
              <w:rPr>
                <w:rFonts w:asciiTheme="minorHAnsi" w:hAnsiTheme="minorHAnsi"/>
                <w:sz w:val="22"/>
                <w:szCs w:val="22"/>
                <w:lang w:eastAsia="en-US"/>
              </w:rPr>
              <w:t>)</w:t>
            </w:r>
          </w:p>
        </w:tc>
        <w:tc>
          <w:tcPr>
            <w:tcW w:w="3110" w:type="dxa"/>
            <w:noWrap/>
            <w:hideMark/>
          </w:tcPr>
          <w:p w:rsidR="00D03F34" w:rsidRPr="008D5DC3" w:rsidRDefault="00D03F34" w:rsidP="00D03F3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MFD (m)</w:t>
            </w:r>
          </w:p>
        </w:tc>
      </w:tr>
      <w:tr w:rsidR="008D5DC3" w:rsidRPr="008D5DC3" w:rsidTr="00707E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6.700000E-06</w:t>
            </w:r>
          </w:p>
        </w:tc>
        <w:tc>
          <w:tcPr>
            <w:tcW w:w="2752"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1.266820E-10</w:t>
            </w:r>
          </w:p>
        </w:tc>
        <w:tc>
          <w:tcPr>
            <w:tcW w:w="3110"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1.239419E-05</w:t>
            </w:r>
          </w:p>
        </w:tc>
      </w:tr>
      <w:tr w:rsidR="008D5DC3" w:rsidRPr="008D5DC3" w:rsidTr="00707ECB">
        <w:trPr>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6.710000E-06</w:t>
            </w:r>
          </w:p>
        </w:tc>
        <w:tc>
          <w:tcPr>
            <w:tcW w:w="2752"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1.269234E-10</w:t>
            </w:r>
          </w:p>
        </w:tc>
        <w:tc>
          <w:tcPr>
            <w:tcW w:w="3110"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1.240599E-05</w:t>
            </w:r>
          </w:p>
        </w:tc>
      </w:tr>
      <w:tr w:rsidR="008D5DC3" w:rsidRPr="008D5DC3" w:rsidTr="00707E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6.720000E-06</w:t>
            </w:r>
          </w:p>
        </w:tc>
        <w:tc>
          <w:tcPr>
            <w:tcW w:w="2752"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1.271652E-10</w:t>
            </w:r>
          </w:p>
        </w:tc>
        <w:tc>
          <w:tcPr>
            <w:tcW w:w="3110"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1.241780E-05</w:t>
            </w:r>
          </w:p>
        </w:tc>
      </w:tr>
      <w:tr w:rsidR="008D5DC3" w:rsidRPr="008D5DC3" w:rsidTr="00707ECB">
        <w:trPr>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6.730000E-06</w:t>
            </w:r>
          </w:p>
        </w:tc>
        <w:tc>
          <w:tcPr>
            <w:tcW w:w="2752"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1.274072E-10</w:t>
            </w:r>
          </w:p>
        </w:tc>
        <w:tc>
          <w:tcPr>
            <w:tcW w:w="3110"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1.242961E-05</w:t>
            </w:r>
          </w:p>
        </w:tc>
      </w:tr>
      <w:tr w:rsidR="008D5DC3" w:rsidRPr="008D5DC3" w:rsidTr="00707E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6.740000E-06</w:t>
            </w:r>
          </w:p>
        </w:tc>
        <w:tc>
          <w:tcPr>
            <w:tcW w:w="2752"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1.276497E-10</w:t>
            </w:r>
          </w:p>
        </w:tc>
        <w:tc>
          <w:tcPr>
            <w:tcW w:w="3110"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1.244144E-05</w:t>
            </w:r>
          </w:p>
        </w:tc>
      </w:tr>
      <w:tr w:rsidR="008D5DC3" w:rsidRPr="008D5DC3" w:rsidTr="00707ECB">
        <w:trPr>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6.750000E-06</w:t>
            </w:r>
          </w:p>
        </w:tc>
        <w:tc>
          <w:tcPr>
            <w:tcW w:w="2752"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1.278926E-10</w:t>
            </w:r>
          </w:p>
        </w:tc>
        <w:tc>
          <w:tcPr>
            <w:tcW w:w="3110"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1.245327E-05</w:t>
            </w:r>
          </w:p>
        </w:tc>
      </w:tr>
      <w:tr w:rsidR="008D5DC3" w:rsidRPr="008D5DC3" w:rsidTr="00707E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6.760000E-06</w:t>
            </w:r>
          </w:p>
        </w:tc>
        <w:tc>
          <w:tcPr>
            <w:tcW w:w="2752"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1.281359E-10</w:t>
            </w:r>
          </w:p>
        </w:tc>
        <w:tc>
          <w:tcPr>
            <w:tcW w:w="3110"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1.246510E-05</w:t>
            </w:r>
          </w:p>
        </w:tc>
      </w:tr>
      <w:tr w:rsidR="008D5DC3" w:rsidRPr="008D5DC3" w:rsidTr="00707ECB">
        <w:trPr>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highlight w:val="yellow"/>
                <w:lang w:val="en-GB" w:eastAsia="en-GB"/>
              </w:rPr>
            </w:pPr>
            <w:r w:rsidRPr="008D5DC3">
              <w:rPr>
                <w:rFonts w:ascii="Calibri" w:hAnsi="Calibri" w:cs="Calibri"/>
                <w:sz w:val="22"/>
                <w:szCs w:val="22"/>
                <w:highlight w:val="yellow"/>
                <w:lang w:val="en-GB" w:eastAsia="en-GB"/>
              </w:rPr>
              <w:t>6.770000E-06</w:t>
            </w:r>
          </w:p>
        </w:tc>
        <w:tc>
          <w:tcPr>
            <w:tcW w:w="2752"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highlight w:val="yellow"/>
                <w:lang w:val="en-GB" w:eastAsia="en-GB"/>
              </w:rPr>
            </w:pPr>
            <w:r w:rsidRPr="008D5DC3">
              <w:rPr>
                <w:rFonts w:ascii="Calibri" w:hAnsi="Calibri" w:cs="Calibri"/>
                <w:b/>
                <w:bCs/>
                <w:sz w:val="22"/>
                <w:szCs w:val="22"/>
                <w:highlight w:val="yellow"/>
                <w:lang w:val="en-GB" w:eastAsia="en-GB"/>
              </w:rPr>
              <w:t>1.283795E-10</w:t>
            </w:r>
          </w:p>
        </w:tc>
        <w:tc>
          <w:tcPr>
            <w:tcW w:w="3110"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val="en-GB" w:eastAsia="en-GB"/>
              </w:rPr>
            </w:pPr>
            <w:r w:rsidRPr="008D5DC3">
              <w:rPr>
                <w:rFonts w:ascii="Calibri" w:hAnsi="Calibri" w:cs="Calibri"/>
                <w:b/>
                <w:bCs/>
                <w:sz w:val="22"/>
                <w:szCs w:val="22"/>
                <w:highlight w:val="yellow"/>
                <w:lang w:val="en-GB" w:eastAsia="en-GB"/>
              </w:rPr>
              <w:t>1.247695E-05</w:t>
            </w:r>
          </w:p>
        </w:tc>
      </w:tr>
      <w:tr w:rsidR="008D5DC3" w:rsidRPr="008D5DC3" w:rsidTr="00707E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6.780000E-06</w:t>
            </w:r>
          </w:p>
        </w:tc>
        <w:tc>
          <w:tcPr>
            <w:tcW w:w="2752"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1.286235E-10</w:t>
            </w:r>
          </w:p>
        </w:tc>
        <w:tc>
          <w:tcPr>
            <w:tcW w:w="3110"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1.248880E-05</w:t>
            </w:r>
          </w:p>
        </w:tc>
      </w:tr>
      <w:tr w:rsidR="008D5DC3" w:rsidRPr="008D5DC3" w:rsidTr="00707ECB">
        <w:trPr>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6.790000E-06</w:t>
            </w:r>
          </w:p>
        </w:tc>
        <w:tc>
          <w:tcPr>
            <w:tcW w:w="2752"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1.288679E-10</w:t>
            </w:r>
          </w:p>
        </w:tc>
        <w:tc>
          <w:tcPr>
            <w:tcW w:w="3110" w:type="dxa"/>
            <w:noWrap/>
            <w:hideMark/>
          </w:tcPr>
          <w:p w:rsidR="00D03F34" w:rsidRPr="008D5DC3" w:rsidRDefault="00D03F34" w:rsidP="00D03F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1.250066E-05</w:t>
            </w:r>
          </w:p>
        </w:tc>
      </w:tr>
      <w:tr w:rsidR="008D5DC3" w:rsidRPr="008D5DC3" w:rsidTr="00707E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28" w:type="dxa"/>
            <w:noWrap/>
            <w:hideMark/>
          </w:tcPr>
          <w:p w:rsidR="00D03F34" w:rsidRPr="008D5DC3" w:rsidRDefault="00D03F34" w:rsidP="00D03F34">
            <w:pPr>
              <w:jc w:val="center"/>
              <w:rPr>
                <w:rFonts w:ascii="Calibri" w:hAnsi="Calibri" w:cs="Calibri"/>
                <w:sz w:val="22"/>
                <w:szCs w:val="22"/>
                <w:lang w:val="en-GB" w:eastAsia="en-GB"/>
              </w:rPr>
            </w:pPr>
            <w:r w:rsidRPr="008D5DC3">
              <w:rPr>
                <w:rFonts w:ascii="Calibri" w:hAnsi="Calibri" w:cs="Calibri"/>
                <w:sz w:val="22"/>
                <w:szCs w:val="22"/>
                <w:lang w:val="en-GB" w:eastAsia="en-GB"/>
              </w:rPr>
              <w:t>6.800000E-06</w:t>
            </w:r>
          </w:p>
        </w:tc>
        <w:tc>
          <w:tcPr>
            <w:tcW w:w="2752"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1.291128E-10</w:t>
            </w:r>
          </w:p>
        </w:tc>
        <w:tc>
          <w:tcPr>
            <w:tcW w:w="3110" w:type="dxa"/>
            <w:noWrap/>
            <w:hideMark/>
          </w:tcPr>
          <w:p w:rsidR="00D03F34" w:rsidRPr="008D5DC3" w:rsidRDefault="00D03F34" w:rsidP="00D03F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GB" w:eastAsia="en-GB"/>
              </w:rPr>
            </w:pPr>
            <w:r w:rsidRPr="008D5DC3">
              <w:rPr>
                <w:rFonts w:ascii="Calibri" w:hAnsi="Calibri" w:cs="Calibri"/>
                <w:sz w:val="22"/>
                <w:szCs w:val="22"/>
                <w:lang w:val="en-GB" w:eastAsia="en-GB"/>
              </w:rPr>
              <w:t>1.251253E-05</w:t>
            </w:r>
          </w:p>
        </w:tc>
      </w:tr>
    </w:tbl>
    <w:p w:rsidR="001130E4" w:rsidRPr="008D5DC3" w:rsidRDefault="001130E4" w:rsidP="00D05B2B">
      <w:pPr>
        <w:pStyle w:val="NoSpacing"/>
        <w:rPr>
          <w:rFonts w:asciiTheme="minorHAnsi" w:hAnsiTheme="minorHAnsi"/>
          <w:b/>
        </w:rPr>
      </w:pPr>
    </w:p>
    <w:p w:rsidR="001130E4" w:rsidRPr="008D5DC3" w:rsidRDefault="00A738F9" w:rsidP="00D03F34">
      <w:pPr>
        <w:pStyle w:val="NoSpacing"/>
        <w:jc w:val="center"/>
        <w:rPr>
          <w:rFonts w:asciiTheme="minorHAnsi" w:hAnsiTheme="minorHAnsi"/>
          <w:b/>
        </w:rPr>
      </w:pPr>
      <w:r w:rsidRPr="008D5DC3">
        <w:rPr>
          <w:noProof/>
        </w:rPr>
        <w:drawing>
          <wp:inline distT="0" distB="0" distL="0" distR="0" wp14:anchorId="70B7F469" wp14:editId="5C284107">
            <wp:extent cx="5111087" cy="2640842"/>
            <wp:effectExtent l="0" t="0" r="13970" b="7620"/>
            <wp:docPr id="9" name="Chart 9">
              <a:extLst xmlns:a="http://schemas.openxmlformats.org/drawingml/2006/main">
                <a:ext uri="{FF2B5EF4-FFF2-40B4-BE49-F238E27FC236}">
                  <a16:creationId xmlns:a16="http://schemas.microsoft.com/office/drawing/2014/main" id="{03A4B35E-C06B-4BE4-91CB-1B49495DF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38F9" w:rsidRPr="008D5DC3" w:rsidRDefault="00A738F9" w:rsidP="00D03F34">
      <w:pPr>
        <w:pStyle w:val="NoSpacing"/>
        <w:jc w:val="center"/>
        <w:rPr>
          <w:rFonts w:asciiTheme="minorHAnsi" w:hAnsiTheme="minorHAnsi"/>
          <w:b/>
        </w:rPr>
      </w:pPr>
    </w:p>
    <w:p w:rsidR="001130E4" w:rsidRPr="008D5DC3" w:rsidRDefault="008D6C53" w:rsidP="00C649BD">
      <w:pPr>
        <w:pStyle w:val="NoSpacing"/>
        <w:jc w:val="both"/>
        <w:rPr>
          <w:rFonts w:asciiTheme="minorHAnsi" w:hAnsiTheme="minorHAnsi"/>
          <w:lang w:val="en-GB"/>
        </w:rPr>
      </w:pPr>
      <w:r w:rsidRPr="008D5DC3">
        <w:rPr>
          <w:rFonts w:asciiTheme="minorHAnsi" w:hAnsiTheme="minorHAnsi"/>
          <w:lang w:val="en-GB"/>
        </w:rPr>
        <w:t xml:space="preserve">From a plot above after enlarging ring-core diameter </w:t>
      </w:r>
      <w:r w:rsidRPr="008D5DC3">
        <w:rPr>
          <w:rFonts w:asciiTheme="minorHAnsi" w:hAnsiTheme="minorHAnsi"/>
          <w:b/>
          <w:lang w:val="en-GB"/>
        </w:rPr>
        <w:t>b</w:t>
      </w:r>
      <w:r w:rsidR="00F234EC" w:rsidRPr="008D5DC3">
        <w:rPr>
          <w:rFonts w:asciiTheme="minorHAnsi" w:hAnsiTheme="minorHAnsi"/>
          <w:lang w:val="en-GB"/>
        </w:rPr>
        <w:t xml:space="preserve"> </w:t>
      </w:r>
      <w:r w:rsidRPr="008D5DC3">
        <w:rPr>
          <w:rFonts w:asciiTheme="minorHAnsi" w:hAnsiTheme="minorHAnsi"/>
          <w:lang w:val="en-GB"/>
        </w:rPr>
        <w:t>value in order to obtain the same value of A</w:t>
      </w:r>
      <w:r w:rsidRPr="008D5DC3">
        <w:rPr>
          <w:rFonts w:asciiTheme="minorHAnsi" w:hAnsiTheme="minorHAnsi"/>
          <w:i/>
          <w:vertAlign w:val="subscript"/>
          <w:lang w:val="en-GB"/>
        </w:rPr>
        <w:t>eff</w:t>
      </w:r>
      <w:r w:rsidRPr="008D5DC3">
        <w:rPr>
          <w:rFonts w:asciiTheme="minorHAnsi" w:hAnsiTheme="minorHAnsi"/>
          <w:lang w:val="en-GB"/>
        </w:rPr>
        <w:t xml:space="preserve"> as that of ring-core PSCF was obtained at </w:t>
      </w:r>
      <w:r w:rsidRPr="008D5DC3">
        <w:rPr>
          <w:rFonts w:asciiTheme="minorHAnsi" w:hAnsiTheme="minorHAnsi"/>
          <w:b/>
          <w:lang w:val="en-GB"/>
        </w:rPr>
        <w:t>b</w:t>
      </w:r>
      <w:r w:rsidRPr="008D5DC3">
        <w:rPr>
          <w:rFonts w:asciiTheme="minorHAnsi" w:hAnsiTheme="minorHAnsi"/>
          <w:lang w:val="en-GB"/>
        </w:rPr>
        <w:t>= 6.</w:t>
      </w:r>
      <w:r w:rsidR="00F234EC" w:rsidRPr="008D5DC3">
        <w:rPr>
          <w:rFonts w:asciiTheme="minorHAnsi" w:hAnsiTheme="minorHAnsi"/>
          <w:lang w:val="en-GB"/>
        </w:rPr>
        <w:t>77</w:t>
      </w:r>
      <w:r w:rsidRPr="008D5DC3">
        <w:rPr>
          <w:rFonts w:asciiTheme="minorHAnsi" w:hAnsiTheme="minorHAnsi"/>
          <w:lang w:val="en-GB"/>
        </w:rPr>
        <w:t xml:space="preserve">E-06 m, where the </w:t>
      </w:r>
      <w:proofErr w:type="spellStart"/>
      <w:r w:rsidRPr="008D5DC3">
        <w:rPr>
          <w:rFonts w:asciiTheme="minorHAnsi" w:hAnsiTheme="minorHAnsi"/>
          <w:lang w:val="en-GB"/>
        </w:rPr>
        <w:t>A</w:t>
      </w:r>
      <w:r w:rsidRPr="008D5DC3">
        <w:rPr>
          <w:rFonts w:asciiTheme="minorHAnsi" w:hAnsiTheme="minorHAnsi"/>
          <w:i/>
          <w:vertAlign w:val="subscript"/>
          <w:lang w:val="en-GB"/>
        </w:rPr>
        <w:t>eff</w:t>
      </w:r>
      <w:proofErr w:type="spellEnd"/>
      <w:r w:rsidRPr="008D5DC3">
        <w:rPr>
          <w:rFonts w:asciiTheme="minorHAnsi" w:hAnsiTheme="minorHAnsi"/>
          <w:lang w:val="en-GB"/>
        </w:rPr>
        <w:t xml:space="preserve"> is equal to </w:t>
      </w:r>
      <w:r w:rsidR="00F234EC" w:rsidRPr="008D5DC3">
        <w:rPr>
          <w:rFonts w:ascii="Calibri" w:hAnsi="Calibri" w:cs="Calibri"/>
          <w:b/>
          <w:bCs/>
          <w:sz w:val="22"/>
          <w:szCs w:val="22"/>
          <w:lang w:val="en-GB" w:eastAsia="en-GB"/>
        </w:rPr>
        <w:t>1.284E-10</w:t>
      </w:r>
      <m:oMath>
        <m:r>
          <m:rPr>
            <m:sty m:val="bi"/>
          </m:rPr>
          <w:rPr>
            <w:rFonts w:ascii="Cambria Math" w:hAnsi="Cambria Math" w:cs="Calibri"/>
            <w:sz w:val="22"/>
            <w:szCs w:val="22"/>
            <w:lang w:val="en-GB" w:eastAsia="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r>
          <w:rPr>
            <w:rFonts w:ascii="Cambria Math" w:hAnsi="Cambria Math"/>
            <w:lang w:val="en-GB"/>
          </w:rPr>
          <m:t>.</m:t>
        </m:r>
      </m:oMath>
      <w:r w:rsidRPr="008D5DC3">
        <w:rPr>
          <w:rFonts w:asciiTheme="minorHAnsi" w:hAnsiTheme="minorHAnsi"/>
          <w:lang w:val="en-GB"/>
        </w:rPr>
        <w:t xml:space="preserve"> The effective area </w:t>
      </w:r>
      <w:r w:rsidR="001936A5" w:rsidRPr="008D5DC3">
        <w:rPr>
          <w:rFonts w:asciiTheme="minorHAnsi" w:hAnsiTheme="minorHAnsi"/>
          <w:lang w:val="en-GB"/>
        </w:rPr>
        <w:t>is</w:t>
      </w:r>
      <w:r w:rsidRPr="008D5DC3">
        <w:rPr>
          <w:rFonts w:asciiTheme="minorHAnsi" w:hAnsiTheme="minorHAnsi"/>
          <w:lang w:val="en-GB"/>
        </w:rPr>
        <w:t xml:space="preserve"> also varying linearly as </w:t>
      </w:r>
      <w:r w:rsidRPr="008D5DC3">
        <w:rPr>
          <w:rFonts w:asciiTheme="minorHAnsi" w:hAnsiTheme="minorHAnsi"/>
          <w:b/>
          <w:lang w:val="en-GB"/>
        </w:rPr>
        <w:t>b</w:t>
      </w:r>
      <w:r w:rsidRPr="008D5DC3">
        <w:rPr>
          <w:rFonts w:asciiTheme="minorHAnsi" w:hAnsiTheme="minorHAnsi"/>
          <w:lang w:val="en-GB"/>
        </w:rPr>
        <w:t xml:space="preserve"> value increas</w:t>
      </w:r>
      <w:r w:rsidR="001936A5" w:rsidRPr="008D5DC3">
        <w:rPr>
          <w:rFonts w:asciiTheme="minorHAnsi" w:hAnsiTheme="minorHAnsi"/>
          <w:lang w:val="en-GB"/>
        </w:rPr>
        <w:t>es</w:t>
      </w:r>
      <w:r w:rsidRPr="008D5DC3">
        <w:rPr>
          <w:rFonts w:asciiTheme="minorHAnsi" w:hAnsiTheme="minorHAnsi"/>
          <w:lang w:val="en-GB"/>
        </w:rPr>
        <w:t>.</w:t>
      </w:r>
    </w:p>
    <w:p w:rsidR="008D6C53" w:rsidRPr="008D5DC3" w:rsidRDefault="008D6C53" w:rsidP="00D05B2B">
      <w:pPr>
        <w:pStyle w:val="NoSpacing"/>
        <w:rPr>
          <w:rFonts w:asciiTheme="minorHAnsi" w:hAnsiTheme="minorHAnsi"/>
          <w:lang w:val="en-GB"/>
        </w:rPr>
      </w:pPr>
    </w:p>
    <w:p w:rsidR="008D6C53" w:rsidRPr="008D5DC3" w:rsidRDefault="008D6C53" w:rsidP="00D05B2B">
      <w:pPr>
        <w:pStyle w:val="NoSpacing"/>
        <w:rPr>
          <w:rFonts w:asciiTheme="minorHAnsi" w:hAnsiTheme="minorHAnsi"/>
          <w:b/>
          <w:lang w:val="en-GB"/>
        </w:rPr>
      </w:pPr>
      <w:r w:rsidRPr="008D5DC3">
        <w:rPr>
          <w:rFonts w:asciiTheme="minorHAnsi" w:hAnsiTheme="minorHAnsi"/>
          <w:b/>
          <w:lang w:val="en-GB"/>
        </w:rPr>
        <w:t xml:space="preserve">Splice Loss </w:t>
      </w:r>
      <w:r w:rsidR="00F51D67" w:rsidRPr="008D5DC3">
        <w:rPr>
          <w:rFonts w:asciiTheme="minorHAnsi" w:hAnsiTheme="minorHAnsi"/>
          <w:b/>
          <w:lang w:val="en-GB"/>
        </w:rPr>
        <w:t xml:space="preserve">Calculations: </w:t>
      </w:r>
      <w:r w:rsidRPr="008D5DC3">
        <w:rPr>
          <w:rFonts w:asciiTheme="minorHAnsi" w:hAnsiTheme="minorHAnsi"/>
          <w:b/>
          <w:lang w:val="en-GB"/>
        </w:rPr>
        <w:t>Obtained</w:t>
      </w:r>
      <w:r w:rsidR="00F51D67" w:rsidRPr="008D5DC3">
        <w:rPr>
          <w:rFonts w:asciiTheme="minorHAnsi" w:hAnsiTheme="minorHAnsi"/>
          <w:b/>
          <w:lang w:val="en-GB"/>
        </w:rPr>
        <w:t xml:space="preserve"> as follows,</w:t>
      </w:r>
    </w:p>
    <w:p w:rsidR="008D6C53" w:rsidRPr="008D5DC3" w:rsidRDefault="008D6C53" w:rsidP="00440A37">
      <w:pPr>
        <w:pStyle w:val="NoSpacing"/>
        <w:ind w:left="708" w:firstLine="708"/>
        <w:rPr>
          <w:rFonts w:asciiTheme="minorHAnsi" w:hAnsiTheme="minorHAnsi"/>
          <w:b/>
        </w:rPr>
      </w:pPr>
      <w:r w:rsidRPr="008D5DC3">
        <w:rPr>
          <w:rFonts w:asciiTheme="minorHAnsi" w:hAnsiTheme="minorHAnsi"/>
          <w:b/>
          <w:lang w:val="en-GB"/>
        </w:rPr>
        <w:t xml:space="preserve">MFD </w:t>
      </w:r>
      <w:r w:rsidRPr="008D5DC3">
        <w:rPr>
          <w:rFonts w:asciiTheme="minorHAnsi" w:hAnsiTheme="minorHAnsi"/>
          <w:b/>
          <w:vertAlign w:val="subscript"/>
          <w:lang w:val="en-GB"/>
        </w:rPr>
        <w:t xml:space="preserve">SSMF </w:t>
      </w:r>
      <w:r w:rsidRPr="008D5DC3">
        <w:rPr>
          <w:rFonts w:asciiTheme="minorHAnsi" w:hAnsiTheme="minorHAnsi"/>
          <w:b/>
        </w:rPr>
        <w:t>= 10.3 µm</w:t>
      </w:r>
    </w:p>
    <w:p w:rsidR="008D6C53" w:rsidRPr="008D5DC3" w:rsidRDefault="008D6C53" w:rsidP="00D05B2B">
      <w:pPr>
        <w:pStyle w:val="NoSpacing"/>
        <w:rPr>
          <w:rFonts w:asciiTheme="minorHAnsi" w:hAnsiTheme="minorHAnsi"/>
          <w:b/>
        </w:rPr>
      </w:pPr>
      <w:r w:rsidRPr="008D5DC3">
        <w:rPr>
          <w:rFonts w:asciiTheme="minorHAnsi" w:hAnsiTheme="minorHAnsi"/>
          <w:b/>
        </w:rPr>
        <w:tab/>
      </w:r>
      <w:r w:rsidRPr="008D5DC3">
        <w:rPr>
          <w:rFonts w:asciiTheme="minorHAnsi" w:hAnsiTheme="minorHAnsi"/>
          <w:b/>
        </w:rPr>
        <w:tab/>
        <w:t xml:space="preserve">MFD </w:t>
      </w:r>
      <w:r w:rsidRPr="008D5DC3">
        <w:rPr>
          <w:rFonts w:asciiTheme="minorHAnsi" w:hAnsiTheme="minorHAnsi"/>
          <w:b/>
          <w:vertAlign w:val="subscript"/>
        </w:rPr>
        <w:t xml:space="preserve">PSCF at ring core </w:t>
      </w:r>
      <w:r w:rsidRPr="008D5DC3">
        <w:rPr>
          <w:rFonts w:asciiTheme="minorHAnsi" w:hAnsiTheme="minorHAnsi"/>
          <w:b/>
        </w:rPr>
        <w:t>= 1.</w:t>
      </w:r>
      <w:r w:rsidR="00D03F34" w:rsidRPr="008D5DC3">
        <w:rPr>
          <w:rFonts w:asciiTheme="minorHAnsi" w:hAnsiTheme="minorHAnsi"/>
          <w:b/>
        </w:rPr>
        <w:t>213788886E-5</w:t>
      </w:r>
    </w:p>
    <w:p w:rsidR="008D6C53" w:rsidRPr="008D5DC3" w:rsidRDefault="008D6C53" w:rsidP="00D05B2B">
      <w:pPr>
        <w:pStyle w:val="NoSpacing"/>
        <w:rPr>
          <w:rFonts w:asciiTheme="minorHAnsi" w:hAnsiTheme="minorHAnsi"/>
          <w:b/>
        </w:rPr>
      </w:pPr>
      <w:r w:rsidRPr="008D5DC3">
        <w:rPr>
          <w:rFonts w:asciiTheme="minorHAnsi" w:hAnsiTheme="minorHAnsi"/>
          <w:b/>
        </w:rPr>
        <w:tab/>
      </w:r>
      <w:r w:rsidRPr="008D5DC3">
        <w:rPr>
          <w:rFonts w:asciiTheme="minorHAnsi" w:hAnsiTheme="minorHAnsi"/>
          <w:b/>
        </w:rPr>
        <w:tab/>
        <w:t xml:space="preserve">MFD </w:t>
      </w:r>
      <w:r w:rsidRPr="008D5DC3">
        <w:rPr>
          <w:rFonts w:asciiTheme="minorHAnsi" w:hAnsiTheme="minorHAnsi"/>
          <w:b/>
          <w:vertAlign w:val="subscript"/>
        </w:rPr>
        <w:t xml:space="preserve">PSCF at step core </w:t>
      </w:r>
      <w:r w:rsidRPr="008D5DC3">
        <w:rPr>
          <w:rFonts w:asciiTheme="minorHAnsi" w:hAnsiTheme="minorHAnsi"/>
          <w:b/>
        </w:rPr>
        <w:t>= 1.</w:t>
      </w:r>
      <w:r w:rsidR="00D03F34" w:rsidRPr="008D5DC3">
        <w:rPr>
          <w:rFonts w:asciiTheme="minorHAnsi" w:hAnsiTheme="minorHAnsi"/>
          <w:b/>
        </w:rPr>
        <w:t>247695164E-5</w:t>
      </w:r>
    </w:p>
    <w:p w:rsidR="005E074D" w:rsidRPr="008D5DC3" w:rsidRDefault="005E074D" w:rsidP="00D05B2B">
      <w:pPr>
        <w:pStyle w:val="NoSpacing"/>
        <w:rPr>
          <w:rFonts w:asciiTheme="minorHAnsi" w:hAnsiTheme="minorHAnsi"/>
          <w:b/>
        </w:rPr>
      </w:pPr>
      <w:r w:rsidRPr="008D5DC3">
        <w:rPr>
          <w:rFonts w:asciiTheme="minorHAnsi" w:hAnsiTheme="minorHAnsi"/>
          <w:b/>
        </w:rPr>
        <w:t>From the give</w:t>
      </w:r>
      <w:r w:rsidR="0014116E" w:rsidRPr="008D5DC3">
        <w:rPr>
          <w:rFonts w:asciiTheme="minorHAnsi" w:hAnsiTheme="minorHAnsi"/>
          <w:b/>
        </w:rPr>
        <w:t>n</w:t>
      </w:r>
      <w:r w:rsidRPr="008D5DC3">
        <w:rPr>
          <w:rFonts w:asciiTheme="minorHAnsi" w:hAnsiTheme="minorHAnsi"/>
          <w:b/>
        </w:rPr>
        <w:t xml:space="preserve"> formula</w:t>
      </w:r>
      <w:r w:rsidR="0014116E" w:rsidRPr="008D5DC3">
        <w:rPr>
          <w:rFonts w:asciiTheme="minorHAnsi" w:hAnsiTheme="minorHAnsi"/>
          <w:b/>
        </w:rPr>
        <w:t xml:space="preserve">, </w:t>
      </w:r>
      <w:r w:rsidRPr="008D5DC3">
        <w:rPr>
          <w:rFonts w:asciiTheme="minorHAnsi" w:hAnsiTheme="minorHAnsi"/>
          <w:b/>
        </w:rPr>
        <w:t xml:space="preserve">Splice Loss is </w:t>
      </w:r>
      <w:r w:rsidR="0014116E" w:rsidRPr="008D5DC3">
        <w:rPr>
          <w:rFonts w:asciiTheme="minorHAnsi" w:hAnsiTheme="minorHAnsi"/>
          <w:b/>
        </w:rPr>
        <w:t>calculated,</w:t>
      </w:r>
      <w:r w:rsidRPr="008D5DC3">
        <w:rPr>
          <w:rFonts w:asciiTheme="minorHAnsi" w:hAnsiTheme="minorHAnsi"/>
          <w:b/>
        </w:rPr>
        <w:t xml:space="preserve"> and losses obtained are as follows</w:t>
      </w:r>
    </w:p>
    <w:p w:rsidR="002F3733" w:rsidRPr="008D5DC3" w:rsidRDefault="008D6C53" w:rsidP="00D05B2B">
      <w:pPr>
        <w:pStyle w:val="NoSpacing"/>
        <w:rPr>
          <w:rFonts w:asciiTheme="minorHAnsi" w:hAnsiTheme="minorHAnsi"/>
          <w:b/>
        </w:rPr>
      </w:pPr>
      <w:r w:rsidRPr="008D5DC3">
        <w:rPr>
          <w:rFonts w:asciiTheme="minorHAnsi" w:hAnsiTheme="minorHAnsi"/>
          <w:b/>
        </w:rPr>
        <w:t xml:space="preserve">                       </w:t>
      </w:r>
      <w:r w:rsidR="00D13626" w:rsidRPr="008D5DC3">
        <w:rPr>
          <w:rFonts w:asciiTheme="minorHAnsi" w:hAnsiTheme="minorHAnsi"/>
          <w:b/>
        </w:rPr>
        <w:t xml:space="preserve">   </w:t>
      </w:r>
      <w:r w:rsidRPr="008D5DC3">
        <w:rPr>
          <w:rFonts w:asciiTheme="minorHAnsi" w:hAnsiTheme="minorHAnsi"/>
          <w:b/>
        </w:rPr>
        <w:t>SL</w:t>
      </w:r>
      <w:r w:rsidR="002F3733" w:rsidRPr="008D5DC3">
        <w:rPr>
          <w:rFonts w:asciiTheme="minorHAnsi" w:hAnsiTheme="minorHAnsi"/>
          <w:b/>
        </w:rPr>
        <w:t xml:space="preserve"> = -0.</w:t>
      </w:r>
      <w:r w:rsidR="00D03F34" w:rsidRPr="008D5DC3">
        <w:rPr>
          <w:rFonts w:asciiTheme="minorHAnsi" w:hAnsiTheme="minorHAnsi"/>
          <w:b/>
        </w:rPr>
        <w:t>116554</w:t>
      </w:r>
      <w:r w:rsidR="002F3733" w:rsidRPr="008D5DC3">
        <w:rPr>
          <w:rFonts w:asciiTheme="minorHAnsi" w:hAnsiTheme="minorHAnsi"/>
          <w:b/>
        </w:rPr>
        <w:t xml:space="preserve"> dB (for Ring-Core)</w:t>
      </w:r>
    </w:p>
    <w:p w:rsidR="002F3733" w:rsidRPr="008D5DC3" w:rsidRDefault="002F3733" w:rsidP="00D05B2B">
      <w:pPr>
        <w:pStyle w:val="NoSpacing"/>
        <w:rPr>
          <w:rFonts w:asciiTheme="minorHAnsi" w:hAnsiTheme="minorHAnsi"/>
          <w:b/>
        </w:rPr>
      </w:pPr>
      <w:r w:rsidRPr="008D5DC3">
        <w:rPr>
          <w:rFonts w:asciiTheme="minorHAnsi" w:hAnsiTheme="minorHAnsi"/>
          <w:b/>
        </w:rPr>
        <w:tab/>
      </w:r>
      <w:r w:rsidRPr="008D5DC3">
        <w:rPr>
          <w:rFonts w:asciiTheme="minorHAnsi" w:hAnsiTheme="minorHAnsi"/>
          <w:b/>
        </w:rPr>
        <w:tab/>
        <w:t>SL= -0.</w:t>
      </w:r>
      <w:r w:rsidR="00C74472" w:rsidRPr="008D5DC3">
        <w:rPr>
          <w:rFonts w:asciiTheme="minorHAnsi" w:hAnsiTheme="minorHAnsi"/>
          <w:b/>
        </w:rPr>
        <w:t>158695</w:t>
      </w:r>
      <w:r w:rsidR="00D03F34" w:rsidRPr="008D5DC3">
        <w:rPr>
          <w:rFonts w:asciiTheme="minorHAnsi" w:hAnsiTheme="minorHAnsi"/>
          <w:b/>
        </w:rPr>
        <w:t xml:space="preserve"> </w:t>
      </w:r>
      <w:r w:rsidRPr="008D5DC3">
        <w:rPr>
          <w:rFonts w:asciiTheme="minorHAnsi" w:hAnsiTheme="minorHAnsi"/>
          <w:b/>
        </w:rPr>
        <w:t>dB (for Step-Core)</w:t>
      </w:r>
    </w:p>
    <w:p w:rsidR="00C46D93" w:rsidRPr="008D5DC3" w:rsidRDefault="00C46D93" w:rsidP="00D05B2B">
      <w:pPr>
        <w:pStyle w:val="NoSpacing"/>
        <w:rPr>
          <w:rFonts w:asciiTheme="minorHAnsi" w:hAnsiTheme="minorHAnsi"/>
          <w:b/>
        </w:rPr>
      </w:pPr>
    </w:p>
    <w:p w:rsidR="00693A9A" w:rsidRPr="008D5DC3" w:rsidRDefault="00C46D93" w:rsidP="00440A37">
      <w:pPr>
        <w:pStyle w:val="NoSpacing"/>
        <w:jc w:val="both"/>
        <w:rPr>
          <w:rFonts w:asciiTheme="minorHAnsi" w:hAnsiTheme="minorHAnsi"/>
          <w:bCs/>
          <w:lang w:val="en-GB"/>
        </w:rPr>
      </w:pPr>
      <w:r w:rsidRPr="008D5DC3">
        <w:rPr>
          <w:rFonts w:asciiTheme="minorHAnsi" w:hAnsiTheme="minorHAnsi"/>
          <w:bCs/>
        </w:rPr>
        <w:t>From splice loss calculations above, it seems that there is lower attenuation loss in ring</w:t>
      </w:r>
      <w:r w:rsidRPr="008D5DC3">
        <w:rPr>
          <w:rFonts w:asciiTheme="minorHAnsi" w:hAnsiTheme="minorHAnsi"/>
          <w:bCs/>
          <w:lang w:val="en-GB"/>
        </w:rPr>
        <w:t>-core compared to that of step-core after enlarging the b values. Hence, due to lower attenuation loss in ring-core profile it reduces the MFD mismatch with SSMFs compared to Step-core PSCF, this happen because of enlarging the effective area which leads to higher splicing loss to standard single Mode Fibers due to large MFD mismatch.</w:t>
      </w:r>
    </w:p>
    <w:p w:rsidR="00436F86" w:rsidRPr="008D5DC3" w:rsidRDefault="00436F86" w:rsidP="00440A37">
      <w:pPr>
        <w:pStyle w:val="NoSpacing"/>
        <w:jc w:val="both"/>
        <w:rPr>
          <w:rFonts w:asciiTheme="minorHAnsi" w:hAnsiTheme="minorHAnsi"/>
          <w:bCs/>
          <w:lang w:val="en-GB"/>
        </w:rPr>
      </w:pPr>
    </w:p>
    <w:p w:rsidR="005D0A37" w:rsidRPr="008D5DC3" w:rsidRDefault="005D0A37" w:rsidP="00693A9A">
      <w:pPr>
        <w:pStyle w:val="ListParagraph"/>
        <w:numPr>
          <w:ilvl w:val="0"/>
          <w:numId w:val="1"/>
        </w:numPr>
        <w:spacing w:after="160" w:line="259" w:lineRule="auto"/>
        <w:jc w:val="center"/>
        <w:rPr>
          <w:rFonts w:asciiTheme="minorHAnsi" w:hAnsiTheme="minorHAnsi" w:cstheme="minorHAnsi"/>
          <w:b/>
        </w:rPr>
      </w:pPr>
      <w:r w:rsidRPr="008D5DC3">
        <w:rPr>
          <w:rFonts w:asciiTheme="minorHAnsi" w:hAnsiTheme="minorHAnsi" w:cstheme="minorHAnsi"/>
          <w:b/>
        </w:rPr>
        <w:lastRenderedPageBreak/>
        <w:t>Conclusions</w:t>
      </w:r>
    </w:p>
    <w:p w:rsidR="0035180C" w:rsidRPr="008D5DC3" w:rsidRDefault="00C46D93" w:rsidP="00440A37">
      <w:pPr>
        <w:spacing w:before="120" w:after="120"/>
        <w:jc w:val="both"/>
        <w:rPr>
          <w:rFonts w:asciiTheme="minorHAnsi" w:hAnsiTheme="minorHAnsi" w:cstheme="minorHAnsi"/>
          <w:bCs/>
        </w:rPr>
      </w:pPr>
      <w:r w:rsidRPr="008D5DC3">
        <w:rPr>
          <w:rFonts w:asciiTheme="minorHAnsi" w:hAnsiTheme="minorHAnsi" w:cstheme="minorHAnsi"/>
          <w:bCs/>
        </w:rPr>
        <w:t>Hence, w</w:t>
      </w:r>
      <w:r w:rsidR="0035180C" w:rsidRPr="008D5DC3">
        <w:rPr>
          <w:rFonts w:asciiTheme="minorHAnsi" w:hAnsiTheme="minorHAnsi" w:cstheme="minorHAnsi"/>
          <w:bCs/>
        </w:rPr>
        <w:t xml:space="preserve">e can reduce the splice loss </w:t>
      </w:r>
      <w:r w:rsidRPr="008D5DC3">
        <w:rPr>
          <w:rFonts w:asciiTheme="minorHAnsi" w:hAnsiTheme="minorHAnsi" w:cstheme="minorHAnsi"/>
          <w:bCs/>
        </w:rPr>
        <w:t xml:space="preserve">to Standard single mode fibers </w:t>
      </w:r>
      <w:r w:rsidR="00D37B72" w:rsidRPr="008D5DC3">
        <w:rPr>
          <w:rFonts w:asciiTheme="minorHAnsi" w:hAnsiTheme="minorHAnsi" w:cstheme="minorHAnsi"/>
          <w:bCs/>
        </w:rPr>
        <w:t>by avoiding enlarging of the effective area which cause higher splicing loss, by keeping constant</w:t>
      </w:r>
      <w:r w:rsidR="0035180C" w:rsidRPr="008D5DC3">
        <w:rPr>
          <w:rFonts w:asciiTheme="minorHAnsi" w:hAnsiTheme="minorHAnsi" w:cstheme="minorHAnsi"/>
          <w:bCs/>
        </w:rPr>
        <w:t xml:space="preserve"> the</w:t>
      </w:r>
      <w:r w:rsidR="00D37B72" w:rsidRPr="008D5DC3">
        <w:rPr>
          <w:rFonts w:asciiTheme="minorHAnsi" w:hAnsiTheme="minorHAnsi" w:cstheme="minorHAnsi"/>
          <w:bCs/>
        </w:rPr>
        <w:t xml:space="preserve"> same</w:t>
      </w:r>
      <w:r w:rsidR="0035180C" w:rsidRPr="008D5DC3">
        <w:rPr>
          <w:rFonts w:asciiTheme="minorHAnsi" w:hAnsiTheme="minorHAnsi" w:cstheme="minorHAnsi"/>
          <w:bCs/>
        </w:rPr>
        <w:t xml:space="preserve"> effective area </w:t>
      </w:r>
      <w:r w:rsidR="00D37B72" w:rsidRPr="008D5DC3">
        <w:rPr>
          <w:rFonts w:asciiTheme="minorHAnsi" w:hAnsiTheme="minorHAnsi" w:cstheme="minorHAnsi"/>
          <w:bCs/>
        </w:rPr>
        <w:t xml:space="preserve">as that of ring core at 1550[nm] and design a Step-core by </w:t>
      </w:r>
      <w:r w:rsidR="0035180C" w:rsidRPr="008D5DC3">
        <w:rPr>
          <w:rFonts w:asciiTheme="minorHAnsi" w:hAnsiTheme="minorHAnsi" w:cstheme="minorHAnsi"/>
          <w:bCs/>
        </w:rPr>
        <w:t>properly enlarging the value of ring core diameter b.</w:t>
      </w:r>
      <w:r w:rsidR="00D37B72" w:rsidRPr="008D5DC3">
        <w:rPr>
          <w:rFonts w:asciiTheme="minorHAnsi" w:hAnsiTheme="minorHAnsi" w:cstheme="minorHAnsi"/>
          <w:bCs/>
        </w:rPr>
        <w:t xml:space="preserve"> </w:t>
      </w:r>
      <w:r w:rsidR="0035180C" w:rsidRPr="008D5DC3">
        <w:rPr>
          <w:rFonts w:asciiTheme="minorHAnsi" w:hAnsiTheme="minorHAnsi" w:cstheme="minorHAnsi"/>
          <w:bCs/>
        </w:rPr>
        <w:t xml:space="preserve">This way we can also avoid </w:t>
      </w:r>
      <w:r w:rsidR="00D37B72" w:rsidRPr="008D5DC3">
        <w:rPr>
          <w:rFonts w:asciiTheme="minorHAnsi" w:hAnsiTheme="minorHAnsi" w:cstheme="minorHAnsi"/>
          <w:bCs/>
        </w:rPr>
        <w:t xml:space="preserve">or reduce </w:t>
      </w:r>
      <w:r w:rsidR="0035180C" w:rsidRPr="008D5DC3">
        <w:rPr>
          <w:rFonts w:asciiTheme="minorHAnsi" w:hAnsiTheme="minorHAnsi" w:cstheme="minorHAnsi"/>
          <w:bCs/>
        </w:rPr>
        <w:t>large</w:t>
      </w:r>
      <w:r w:rsidR="00D37B72" w:rsidRPr="008D5DC3">
        <w:rPr>
          <w:rFonts w:asciiTheme="minorHAnsi" w:hAnsiTheme="minorHAnsi" w:cstheme="minorHAnsi"/>
          <w:bCs/>
        </w:rPr>
        <w:t xml:space="preserve"> MFD</w:t>
      </w:r>
      <w:r w:rsidR="0035180C" w:rsidRPr="008D5DC3">
        <w:rPr>
          <w:rFonts w:asciiTheme="minorHAnsi" w:hAnsiTheme="minorHAnsi" w:cstheme="minorHAnsi"/>
          <w:bCs/>
        </w:rPr>
        <w:t xml:space="preserve"> mismatch </w:t>
      </w:r>
      <w:r w:rsidR="00D37B72" w:rsidRPr="008D5DC3">
        <w:rPr>
          <w:rFonts w:asciiTheme="minorHAnsi" w:hAnsiTheme="minorHAnsi" w:cstheme="minorHAnsi"/>
          <w:bCs/>
        </w:rPr>
        <w:t>with SSMFs and improve the effectiveness of the ring core profile propagation of light.</w:t>
      </w:r>
    </w:p>
    <w:p w:rsidR="005D0A37" w:rsidRPr="008D5DC3" w:rsidRDefault="00911D78" w:rsidP="00440A37">
      <w:pPr>
        <w:spacing w:after="120"/>
        <w:jc w:val="center"/>
        <w:rPr>
          <w:rFonts w:asciiTheme="minorHAnsi" w:hAnsiTheme="minorHAnsi" w:cstheme="minorHAnsi"/>
          <w:b/>
        </w:rPr>
      </w:pPr>
      <w:r w:rsidRPr="008D5DC3">
        <w:rPr>
          <w:rFonts w:asciiTheme="minorHAnsi" w:hAnsiTheme="minorHAnsi" w:cstheme="minorHAnsi"/>
          <w:b/>
        </w:rPr>
        <w:t>Reference</w:t>
      </w:r>
      <w:r w:rsidR="00AF1DAD" w:rsidRPr="008D5DC3">
        <w:rPr>
          <w:rFonts w:asciiTheme="minorHAnsi" w:hAnsiTheme="minorHAnsi" w:cstheme="minorHAnsi"/>
          <w:b/>
        </w:rPr>
        <w:t>s</w:t>
      </w:r>
    </w:p>
    <w:p w:rsidR="005D0A37" w:rsidRPr="008D5DC3" w:rsidRDefault="001C17D9" w:rsidP="00C46D93">
      <w:pPr>
        <w:pStyle w:val="ListParagraph"/>
        <w:numPr>
          <w:ilvl w:val="0"/>
          <w:numId w:val="5"/>
        </w:numPr>
        <w:spacing w:line="360" w:lineRule="auto"/>
        <w:rPr>
          <w:rFonts w:asciiTheme="minorHAnsi" w:hAnsiTheme="minorHAnsi"/>
        </w:rPr>
      </w:pPr>
      <w:r w:rsidRPr="008D5DC3">
        <w:rPr>
          <w:rFonts w:asciiTheme="minorHAnsi" w:hAnsiTheme="minorHAnsi"/>
        </w:rPr>
        <w:t>https://www.rp-photonics.com/effective_mode_area.html</w:t>
      </w:r>
    </w:p>
    <w:p w:rsidR="001C17D9" w:rsidRPr="008D5DC3" w:rsidRDefault="005C4223" w:rsidP="00C46D93">
      <w:pPr>
        <w:pStyle w:val="ListParagraph"/>
        <w:numPr>
          <w:ilvl w:val="0"/>
          <w:numId w:val="5"/>
        </w:numPr>
        <w:spacing w:line="360" w:lineRule="auto"/>
        <w:rPr>
          <w:rFonts w:asciiTheme="minorHAnsi" w:hAnsiTheme="minorHAnsi"/>
        </w:rPr>
      </w:pPr>
      <w:r w:rsidRPr="008D5DC3">
        <w:rPr>
          <w:rFonts w:asciiTheme="minorHAnsi" w:hAnsiTheme="minorHAnsi"/>
        </w:rPr>
        <w:t>https://www.sciencedirect.com/topics/engineering/poynting-vector</w:t>
      </w:r>
    </w:p>
    <w:p w:rsidR="005C4223" w:rsidRPr="008D5DC3" w:rsidRDefault="00D13626" w:rsidP="00C46D93">
      <w:pPr>
        <w:pStyle w:val="ListParagraph"/>
        <w:numPr>
          <w:ilvl w:val="0"/>
          <w:numId w:val="5"/>
        </w:numPr>
        <w:shd w:val="clear" w:color="auto" w:fill="FFFFFF"/>
        <w:spacing w:line="360" w:lineRule="auto"/>
        <w:outlineLvl w:val="0"/>
        <w:rPr>
          <w:rFonts w:asciiTheme="minorHAnsi" w:hAnsiTheme="minorHAnsi" w:cs="Arial"/>
          <w:bCs/>
          <w:kern w:val="36"/>
          <w:lang w:eastAsia="en-US"/>
        </w:rPr>
      </w:pPr>
      <w:r w:rsidRPr="008D5DC3">
        <w:rPr>
          <w:rFonts w:asciiTheme="minorHAnsi" w:hAnsiTheme="minorHAnsi" w:cs="Arial"/>
          <w:bCs/>
          <w:kern w:val="36"/>
          <w:lang w:eastAsia="en-US"/>
        </w:rPr>
        <w:t xml:space="preserve">Fundamentals of </w:t>
      </w:r>
      <w:proofErr w:type="spellStart"/>
      <w:r w:rsidRPr="008D5DC3">
        <w:rPr>
          <w:rFonts w:asciiTheme="minorHAnsi" w:hAnsiTheme="minorHAnsi" w:cs="Arial"/>
          <w:bCs/>
          <w:kern w:val="36"/>
          <w:lang w:eastAsia="en-US"/>
        </w:rPr>
        <w:t>Fibre</w:t>
      </w:r>
      <w:proofErr w:type="spellEnd"/>
      <w:r w:rsidRPr="008D5DC3">
        <w:rPr>
          <w:rFonts w:asciiTheme="minorHAnsi" w:hAnsiTheme="minorHAnsi" w:cs="Arial"/>
          <w:bCs/>
          <w:kern w:val="36"/>
          <w:lang w:eastAsia="en-US"/>
        </w:rPr>
        <w:t xml:space="preserve"> Optics in Telecommunication and Sensor Systems by </w:t>
      </w:r>
      <w:proofErr w:type="spellStart"/>
      <w:r w:rsidRPr="008D5DC3">
        <w:rPr>
          <w:rFonts w:asciiTheme="minorHAnsi" w:hAnsiTheme="minorHAnsi" w:cs="Arial"/>
          <w:bCs/>
          <w:kern w:val="36"/>
          <w:lang w:eastAsia="en-US"/>
        </w:rPr>
        <w:t>Bishnu</w:t>
      </w:r>
      <w:proofErr w:type="spellEnd"/>
      <w:r w:rsidRPr="008D5DC3">
        <w:rPr>
          <w:rFonts w:asciiTheme="minorHAnsi" w:hAnsiTheme="minorHAnsi" w:cs="Arial"/>
          <w:bCs/>
          <w:kern w:val="36"/>
          <w:lang w:eastAsia="en-US"/>
        </w:rPr>
        <w:t xml:space="preserve"> P. Pal (Page 282)</w:t>
      </w:r>
    </w:p>
    <w:sectPr w:rsidR="005C4223" w:rsidRPr="008D5DC3">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3F2" w:rsidRDefault="005A13F2" w:rsidP="007759EA">
      <w:r>
        <w:separator/>
      </w:r>
    </w:p>
  </w:endnote>
  <w:endnote w:type="continuationSeparator" w:id="0">
    <w:p w:rsidR="005A13F2" w:rsidRDefault="005A13F2" w:rsidP="00775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197981"/>
      <w:docPartObj>
        <w:docPartGallery w:val="Page Numbers (Bottom of Page)"/>
        <w:docPartUnique/>
      </w:docPartObj>
    </w:sdtPr>
    <w:sdtEndPr/>
    <w:sdtContent>
      <w:p w:rsidR="00A738F9" w:rsidRDefault="00A738F9">
        <w:pPr>
          <w:pStyle w:val="Footer"/>
          <w:jc w:val="right"/>
        </w:pPr>
        <w:r>
          <w:fldChar w:fldCharType="begin"/>
        </w:r>
        <w:r>
          <w:instrText>PAGE   \* MERGEFORMAT</w:instrText>
        </w:r>
        <w:r>
          <w:fldChar w:fldCharType="separate"/>
        </w:r>
        <w:r w:rsidRPr="004A6485">
          <w:rPr>
            <w:noProof/>
            <w:lang w:val="it-IT"/>
          </w:rPr>
          <w:t>2</w:t>
        </w:r>
        <w:r>
          <w:fldChar w:fldCharType="end"/>
        </w:r>
      </w:p>
    </w:sdtContent>
  </w:sdt>
  <w:p w:rsidR="00A738F9" w:rsidRDefault="00A73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3F2" w:rsidRDefault="005A13F2" w:rsidP="007759EA">
      <w:r>
        <w:separator/>
      </w:r>
    </w:p>
  </w:footnote>
  <w:footnote w:type="continuationSeparator" w:id="0">
    <w:p w:rsidR="005A13F2" w:rsidRDefault="005A13F2" w:rsidP="00775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E60"/>
    <w:multiLevelType w:val="hybridMultilevel"/>
    <w:tmpl w:val="4F92F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2405BE5"/>
    <w:multiLevelType w:val="hybridMultilevel"/>
    <w:tmpl w:val="7A9C2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D20CE"/>
    <w:multiLevelType w:val="hybridMultilevel"/>
    <w:tmpl w:val="D042EA3E"/>
    <w:lvl w:ilvl="0" w:tplc="DC0A01C6">
      <w:start w:val="1"/>
      <w:numFmt w:val="decimal"/>
      <w:lvlText w:val="%1."/>
      <w:lvlJc w:val="left"/>
      <w:pPr>
        <w:ind w:left="1428" w:hanging="360"/>
      </w:pPr>
      <w:rPr>
        <w:rFonts w:hint="default"/>
        <w:b w:val="0"/>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E86444B"/>
    <w:multiLevelType w:val="hybridMultilevel"/>
    <w:tmpl w:val="4CBE9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039BB"/>
    <w:multiLevelType w:val="hybridMultilevel"/>
    <w:tmpl w:val="E6584196"/>
    <w:lvl w:ilvl="0" w:tplc="DC0A01C6">
      <w:start w:val="1"/>
      <w:numFmt w:val="decimal"/>
      <w:lvlText w:val="%1."/>
      <w:lvlJc w:val="left"/>
      <w:pPr>
        <w:ind w:left="1428"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265D7"/>
    <w:multiLevelType w:val="hybridMultilevel"/>
    <w:tmpl w:val="6900BF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B84205B"/>
    <w:multiLevelType w:val="hybridMultilevel"/>
    <w:tmpl w:val="C0784B54"/>
    <w:lvl w:ilvl="0" w:tplc="04100013">
      <w:start w:val="1"/>
      <w:numFmt w:val="upperRoman"/>
      <w:lvlText w:val="%1."/>
      <w:lvlJc w:val="righ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7" w15:restartNumberingAfterBreak="0">
    <w:nsid w:val="405E098E"/>
    <w:multiLevelType w:val="hybridMultilevel"/>
    <w:tmpl w:val="7B840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04B22C1"/>
    <w:multiLevelType w:val="hybridMultilevel"/>
    <w:tmpl w:val="1602B7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1E50E87"/>
    <w:multiLevelType w:val="hybridMultilevel"/>
    <w:tmpl w:val="6ADA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7691"/>
    <w:multiLevelType w:val="hybridMultilevel"/>
    <w:tmpl w:val="D212901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4C34CB9"/>
    <w:multiLevelType w:val="hybridMultilevel"/>
    <w:tmpl w:val="2B12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B3158"/>
    <w:multiLevelType w:val="hybridMultilevel"/>
    <w:tmpl w:val="B38C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5"/>
  </w:num>
  <w:num w:numId="5">
    <w:abstractNumId w:val="11"/>
  </w:num>
  <w:num w:numId="6">
    <w:abstractNumId w:val="0"/>
  </w:num>
  <w:num w:numId="7">
    <w:abstractNumId w:val="9"/>
  </w:num>
  <w:num w:numId="8">
    <w:abstractNumId w:val="3"/>
  </w:num>
  <w:num w:numId="9">
    <w:abstractNumId w:val="10"/>
  </w:num>
  <w:num w:numId="10">
    <w:abstractNumId w:val="12"/>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A37"/>
    <w:rsid w:val="000265DA"/>
    <w:rsid w:val="00084D4E"/>
    <w:rsid w:val="0008781A"/>
    <w:rsid w:val="00090260"/>
    <w:rsid w:val="00095BE1"/>
    <w:rsid w:val="000A40E0"/>
    <w:rsid w:val="000B230B"/>
    <w:rsid w:val="000B6E8D"/>
    <w:rsid w:val="00102A8D"/>
    <w:rsid w:val="001049FD"/>
    <w:rsid w:val="001130E4"/>
    <w:rsid w:val="0012249C"/>
    <w:rsid w:val="0014116E"/>
    <w:rsid w:val="001607C5"/>
    <w:rsid w:val="001630C7"/>
    <w:rsid w:val="00186E83"/>
    <w:rsid w:val="001936A5"/>
    <w:rsid w:val="001C17D9"/>
    <w:rsid w:val="00217C22"/>
    <w:rsid w:val="00261E35"/>
    <w:rsid w:val="002643C4"/>
    <w:rsid w:val="002F3733"/>
    <w:rsid w:val="00325E1A"/>
    <w:rsid w:val="00330F4E"/>
    <w:rsid w:val="0035180C"/>
    <w:rsid w:val="003627A6"/>
    <w:rsid w:val="0037401D"/>
    <w:rsid w:val="003B0B61"/>
    <w:rsid w:val="003B7289"/>
    <w:rsid w:val="003C536E"/>
    <w:rsid w:val="00407B4D"/>
    <w:rsid w:val="00436F86"/>
    <w:rsid w:val="00440A37"/>
    <w:rsid w:val="00451B98"/>
    <w:rsid w:val="004A6485"/>
    <w:rsid w:val="004B1DF8"/>
    <w:rsid w:val="004F3748"/>
    <w:rsid w:val="004F3E14"/>
    <w:rsid w:val="004F4647"/>
    <w:rsid w:val="0052152D"/>
    <w:rsid w:val="00526B01"/>
    <w:rsid w:val="005302D7"/>
    <w:rsid w:val="005A13F2"/>
    <w:rsid w:val="005A40DA"/>
    <w:rsid w:val="005A4D62"/>
    <w:rsid w:val="005A54C8"/>
    <w:rsid w:val="005A6ED3"/>
    <w:rsid w:val="005B1617"/>
    <w:rsid w:val="005C4223"/>
    <w:rsid w:val="005C5FA8"/>
    <w:rsid w:val="005D0A37"/>
    <w:rsid w:val="005D1DE6"/>
    <w:rsid w:val="005E074D"/>
    <w:rsid w:val="00624CC0"/>
    <w:rsid w:val="00633C54"/>
    <w:rsid w:val="00641AA1"/>
    <w:rsid w:val="00677929"/>
    <w:rsid w:val="00693A9A"/>
    <w:rsid w:val="006E26F5"/>
    <w:rsid w:val="006E36A0"/>
    <w:rsid w:val="006E383E"/>
    <w:rsid w:val="00707ECB"/>
    <w:rsid w:val="00762ED7"/>
    <w:rsid w:val="007759EA"/>
    <w:rsid w:val="00797E46"/>
    <w:rsid w:val="007D0113"/>
    <w:rsid w:val="007F0E78"/>
    <w:rsid w:val="00871309"/>
    <w:rsid w:val="008911DD"/>
    <w:rsid w:val="008A7BC2"/>
    <w:rsid w:val="008C1F45"/>
    <w:rsid w:val="008D5DC3"/>
    <w:rsid w:val="008D6C53"/>
    <w:rsid w:val="008E022F"/>
    <w:rsid w:val="008E3FA5"/>
    <w:rsid w:val="00901A25"/>
    <w:rsid w:val="00911D78"/>
    <w:rsid w:val="00960D96"/>
    <w:rsid w:val="00973FD7"/>
    <w:rsid w:val="00993AC8"/>
    <w:rsid w:val="009A73DD"/>
    <w:rsid w:val="00A140B5"/>
    <w:rsid w:val="00A738F9"/>
    <w:rsid w:val="00A747FE"/>
    <w:rsid w:val="00AF1DAD"/>
    <w:rsid w:val="00B25C76"/>
    <w:rsid w:val="00B42396"/>
    <w:rsid w:val="00B7225E"/>
    <w:rsid w:val="00B93EE9"/>
    <w:rsid w:val="00B93F5E"/>
    <w:rsid w:val="00B949C4"/>
    <w:rsid w:val="00BB4659"/>
    <w:rsid w:val="00BC4D5E"/>
    <w:rsid w:val="00BD2C42"/>
    <w:rsid w:val="00C11C14"/>
    <w:rsid w:val="00C245A9"/>
    <w:rsid w:val="00C46D93"/>
    <w:rsid w:val="00C54A3A"/>
    <w:rsid w:val="00C649BD"/>
    <w:rsid w:val="00C74472"/>
    <w:rsid w:val="00C93EAF"/>
    <w:rsid w:val="00CB0923"/>
    <w:rsid w:val="00CC7B53"/>
    <w:rsid w:val="00CD5106"/>
    <w:rsid w:val="00CD7BDB"/>
    <w:rsid w:val="00CF4B13"/>
    <w:rsid w:val="00D03F34"/>
    <w:rsid w:val="00D05B2B"/>
    <w:rsid w:val="00D13626"/>
    <w:rsid w:val="00D37B72"/>
    <w:rsid w:val="00D916FE"/>
    <w:rsid w:val="00D952A6"/>
    <w:rsid w:val="00DA2A03"/>
    <w:rsid w:val="00DA4DC3"/>
    <w:rsid w:val="00DC5FAC"/>
    <w:rsid w:val="00E13101"/>
    <w:rsid w:val="00E41CD9"/>
    <w:rsid w:val="00E43389"/>
    <w:rsid w:val="00EA44D1"/>
    <w:rsid w:val="00EA4D7E"/>
    <w:rsid w:val="00EA7990"/>
    <w:rsid w:val="00EB16D2"/>
    <w:rsid w:val="00EC4E36"/>
    <w:rsid w:val="00ED1001"/>
    <w:rsid w:val="00F12A51"/>
    <w:rsid w:val="00F234EC"/>
    <w:rsid w:val="00F33C17"/>
    <w:rsid w:val="00F51D67"/>
    <w:rsid w:val="00F52AAC"/>
    <w:rsid w:val="00F543A9"/>
    <w:rsid w:val="00F6058E"/>
    <w:rsid w:val="00FB1DFC"/>
    <w:rsid w:val="00FE33F4"/>
    <w:rsid w:val="00FE5C0B"/>
    <w:rsid w:val="00FE6DEE"/>
    <w:rsid w:val="00FF0A19"/>
    <w:rsid w:val="00FF1D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03E1-E5C3-4095-B308-347E4E1B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0A37"/>
    <w:pPr>
      <w:spacing w:after="0" w:line="240" w:lineRule="auto"/>
    </w:pPr>
    <w:rPr>
      <w:rFonts w:ascii="Times New Roman" w:eastAsia="Times New Roman" w:hAnsi="Times New Roman" w:cs="Times New Roman"/>
      <w:sz w:val="24"/>
      <w:szCs w:val="24"/>
      <w:lang w:val="en-US" w:eastAsia="it-IT"/>
    </w:rPr>
  </w:style>
  <w:style w:type="paragraph" w:styleId="Heading1">
    <w:name w:val="heading 1"/>
    <w:basedOn w:val="Normal"/>
    <w:link w:val="Heading1Char"/>
    <w:uiPriority w:val="9"/>
    <w:qFormat/>
    <w:rsid w:val="00D13626"/>
    <w:pPr>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37"/>
    <w:pPr>
      <w:ind w:left="720"/>
      <w:contextualSpacing/>
    </w:pPr>
  </w:style>
  <w:style w:type="paragraph" w:styleId="Header">
    <w:name w:val="header"/>
    <w:basedOn w:val="Normal"/>
    <w:link w:val="HeaderChar"/>
    <w:uiPriority w:val="99"/>
    <w:unhideWhenUsed/>
    <w:rsid w:val="007759EA"/>
    <w:pPr>
      <w:tabs>
        <w:tab w:val="center" w:pos="4819"/>
        <w:tab w:val="right" w:pos="9638"/>
      </w:tabs>
    </w:pPr>
  </w:style>
  <w:style w:type="character" w:customStyle="1" w:styleId="HeaderChar">
    <w:name w:val="Header Char"/>
    <w:basedOn w:val="DefaultParagraphFont"/>
    <w:link w:val="Header"/>
    <w:uiPriority w:val="99"/>
    <w:rsid w:val="007759EA"/>
    <w:rPr>
      <w:rFonts w:ascii="Times New Roman" w:eastAsia="Times New Roman" w:hAnsi="Times New Roman" w:cs="Times New Roman"/>
      <w:sz w:val="24"/>
      <w:szCs w:val="24"/>
      <w:lang w:val="en-US" w:eastAsia="it-IT"/>
    </w:rPr>
  </w:style>
  <w:style w:type="paragraph" w:styleId="Footer">
    <w:name w:val="footer"/>
    <w:basedOn w:val="Normal"/>
    <w:link w:val="FooterChar"/>
    <w:uiPriority w:val="99"/>
    <w:unhideWhenUsed/>
    <w:rsid w:val="007759EA"/>
    <w:pPr>
      <w:tabs>
        <w:tab w:val="center" w:pos="4819"/>
        <w:tab w:val="right" w:pos="9638"/>
      </w:tabs>
    </w:pPr>
  </w:style>
  <w:style w:type="character" w:customStyle="1" w:styleId="FooterChar">
    <w:name w:val="Footer Char"/>
    <w:basedOn w:val="DefaultParagraphFont"/>
    <w:link w:val="Footer"/>
    <w:uiPriority w:val="99"/>
    <w:rsid w:val="007759EA"/>
    <w:rPr>
      <w:rFonts w:ascii="Times New Roman" w:eastAsia="Times New Roman" w:hAnsi="Times New Roman" w:cs="Times New Roman"/>
      <w:sz w:val="24"/>
      <w:szCs w:val="24"/>
      <w:lang w:val="en-US" w:eastAsia="it-IT"/>
    </w:rPr>
  </w:style>
  <w:style w:type="paragraph" w:styleId="Caption">
    <w:name w:val="caption"/>
    <w:basedOn w:val="Normal"/>
    <w:next w:val="Normal"/>
    <w:uiPriority w:val="35"/>
    <w:unhideWhenUsed/>
    <w:qFormat/>
    <w:rsid w:val="00B25C76"/>
    <w:pPr>
      <w:spacing w:after="200"/>
    </w:pPr>
    <w:rPr>
      <w:i/>
      <w:iCs/>
      <w:color w:val="44546A" w:themeColor="text2"/>
      <w:sz w:val="18"/>
      <w:szCs w:val="18"/>
    </w:rPr>
  </w:style>
  <w:style w:type="table" w:styleId="TableGrid">
    <w:name w:val="Table Grid"/>
    <w:basedOn w:val="TableNormal"/>
    <w:uiPriority w:val="39"/>
    <w:rsid w:val="00B2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6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617"/>
    <w:rPr>
      <w:rFonts w:ascii="Segoe UI" w:eastAsia="Times New Roman" w:hAnsi="Segoe UI" w:cs="Segoe UI"/>
      <w:sz w:val="18"/>
      <w:szCs w:val="18"/>
      <w:lang w:val="en-US" w:eastAsia="it-IT"/>
    </w:rPr>
  </w:style>
  <w:style w:type="character" w:styleId="Hyperlink">
    <w:name w:val="Hyperlink"/>
    <w:basedOn w:val="DefaultParagraphFont"/>
    <w:uiPriority w:val="99"/>
    <w:unhideWhenUsed/>
    <w:rsid w:val="001C17D9"/>
    <w:rPr>
      <w:color w:val="0563C1" w:themeColor="hyperlink"/>
      <w:u w:val="single"/>
    </w:rPr>
  </w:style>
  <w:style w:type="character" w:styleId="UnresolvedMention">
    <w:name w:val="Unresolved Mention"/>
    <w:basedOn w:val="DefaultParagraphFont"/>
    <w:uiPriority w:val="99"/>
    <w:semiHidden/>
    <w:unhideWhenUsed/>
    <w:rsid w:val="001C17D9"/>
    <w:rPr>
      <w:color w:val="605E5C"/>
      <w:shd w:val="clear" w:color="auto" w:fill="E1DFDD"/>
    </w:rPr>
  </w:style>
  <w:style w:type="paragraph" w:styleId="NoSpacing">
    <w:name w:val="No Spacing"/>
    <w:uiPriority w:val="1"/>
    <w:qFormat/>
    <w:rsid w:val="003627A6"/>
    <w:pPr>
      <w:spacing w:after="0" w:line="240" w:lineRule="auto"/>
    </w:pPr>
    <w:rPr>
      <w:rFonts w:ascii="Times New Roman" w:eastAsia="Times New Roman" w:hAnsi="Times New Roman" w:cs="Times New Roman"/>
      <w:sz w:val="24"/>
      <w:szCs w:val="24"/>
      <w:lang w:val="en-US" w:eastAsia="it-IT"/>
    </w:rPr>
  </w:style>
  <w:style w:type="character" w:styleId="PlaceholderText">
    <w:name w:val="Placeholder Text"/>
    <w:basedOn w:val="DefaultParagraphFont"/>
    <w:uiPriority w:val="99"/>
    <w:semiHidden/>
    <w:rsid w:val="00DC5FAC"/>
    <w:rPr>
      <w:color w:val="808080"/>
    </w:rPr>
  </w:style>
  <w:style w:type="character" w:customStyle="1" w:styleId="Heading1Char">
    <w:name w:val="Heading 1 Char"/>
    <w:basedOn w:val="DefaultParagraphFont"/>
    <w:link w:val="Heading1"/>
    <w:uiPriority w:val="9"/>
    <w:rsid w:val="00D13626"/>
    <w:rPr>
      <w:rFonts w:ascii="Times New Roman" w:eastAsia="Times New Roman" w:hAnsi="Times New Roman" w:cs="Times New Roman"/>
      <w:b/>
      <w:bCs/>
      <w:kern w:val="36"/>
      <w:sz w:val="48"/>
      <w:szCs w:val="48"/>
      <w:lang w:val="en-US"/>
    </w:rPr>
  </w:style>
  <w:style w:type="table" w:styleId="PlainTable1">
    <w:name w:val="Plain Table 1"/>
    <w:basedOn w:val="TableNormal"/>
    <w:uiPriority w:val="41"/>
    <w:rsid w:val="00D03F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2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2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455">
      <w:bodyDiv w:val="1"/>
      <w:marLeft w:val="0"/>
      <w:marRight w:val="0"/>
      <w:marTop w:val="0"/>
      <w:marBottom w:val="0"/>
      <w:divBdr>
        <w:top w:val="none" w:sz="0" w:space="0" w:color="auto"/>
        <w:left w:val="none" w:sz="0" w:space="0" w:color="auto"/>
        <w:bottom w:val="none" w:sz="0" w:space="0" w:color="auto"/>
        <w:right w:val="none" w:sz="0" w:space="0" w:color="auto"/>
      </w:divBdr>
    </w:div>
    <w:div w:id="86192525">
      <w:bodyDiv w:val="1"/>
      <w:marLeft w:val="0"/>
      <w:marRight w:val="0"/>
      <w:marTop w:val="0"/>
      <w:marBottom w:val="0"/>
      <w:divBdr>
        <w:top w:val="none" w:sz="0" w:space="0" w:color="auto"/>
        <w:left w:val="none" w:sz="0" w:space="0" w:color="auto"/>
        <w:bottom w:val="none" w:sz="0" w:space="0" w:color="auto"/>
        <w:right w:val="none" w:sz="0" w:space="0" w:color="auto"/>
      </w:divBdr>
    </w:div>
    <w:div w:id="124088027">
      <w:bodyDiv w:val="1"/>
      <w:marLeft w:val="0"/>
      <w:marRight w:val="0"/>
      <w:marTop w:val="0"/>
      <w:marBottom w:val="0"/>
      <w:divBdr>
        <w:top w:val="none" w:sz="0" w:space="0" w:color="auto"/>
        <w:left w:val="none" w:sz="0" w:space="0" w:color="auto"/>
        <w:bottom w:val="none" w:sz="0" w:space="0" w:color="auto"/>
        <w:right w:val="none" w:sz="0" w:space="0" w:color="auto"/>
      </w:divBdr>
    </w:div>
    <w:div w:id="251940108">
      <w:bodyDiv w:val="1"/>
      <w:marLeft w:val="0"/>
      <w:marRight w:val="0"/>
      <w:marTop w:val="0"/>
      <w:marBottom w:val="0"/>
      <w:divBdr>
        <w:top w:val="none" w:sz="0" w:space="0" w:color="auto"/>
        <w:left w:val="none" w:sz="0" w:space="0" w:color="auto"/>
        <w:bottom w:val="none" w:sz="0" w:space="0" w:color="auto"/>
        <w:right w:val="none" w:sz="0" w:space="0" w:color="auto"/>
      </w:divBdr>
    </w:div>
    <w:div w:id="478155418">
      <w:bodyDiv w:val="1"/>
      <w:marLeft w:val="0"/>
      <w:marRight w:val="0"/>
      <w:marTop w:val="0"/>
      <w:marBottom w:val="0"/>
      <w:divBdr>
        <w:top w:val="none" w:sz="0" w:space="0" w:color="auto"/>
        <w:left w:val="none" w:sz="0" w:space="0" w:color="auto"/>
        <w:bottom w:val="none" w:sz="0" w:space="0" w:color="auto"/>
        <w:right w:val="none" w:sz="0" w:space="0" w:color="auto"/>
      </w:divBdr>
    </w:div>
    <w:div w:id="645008781">
      <w:bodyDiv w:val="1"/>
      <w:marLeft w:val="0"/>
      <w:marRight w:val="0"/>
      <w:marTop w:val="0"/>
      <w:marBottom w:val="0"/>
      <w:divBdr>
        <w:top w:val="none" w:sz="0" w:space="0" w:color="auto"/>
        <w:left w:val="none" w:sz="0" w:space="0" w:color="auto"/>
        <w:bottom w:val="none" w:sz="0" w:space="0" w:color="auto"/>
        <w:right w:val="none" w:sz="0" w:space="0" w:color="auto"/>
      </w:divBdr>
    </w:div>
    <w:div w:id="678853657">
      <w:bodyDiv w:val="1"/>
      <w:marLeft w:val="0"/>
      <w:marRight w:val="0"/>
      <w:marTop w:val="0"/>
      <w:marBottom w:val="0"/>
      <w:divBdr>
        <w:top w:val="none" w:sz="0" w:space="0" w:color="auto"/>
        <w:left w:val="none" w:sz="0" w:space="0" w:color="auto"/>
        <w:bottom w:val="none" w:sz="0" w:space="0" w:color="auto"/>
        <w:right w:val="none" w:sz="0" w:space="0" w:color="auto"/>
      </w:divBdr>
    </w:div>
    <w:div w:id="733548730">
      <w:bodyDiv w:val="1"/>
      <w:marLeft w:val="0"/>
      <w:marRight w:val="0"/>
      <w:marTop w:val="0"/>
      <w:marBottom w:val="0"/>
      <w:divBdr>
        <w:top w:val="none" w:sz="0" w:space="0" w:color="auto"/>
        <w:left w:val="none" w:sz="0" w:space="0" w:color="auto"/>
        <w:bottom w:val="none" w:sz="0" w:space="0" w:color="auto"/>
        <w:right w:val="none" w:sz="0" w:space="0" w:color="auto"/>
      </w:divBdr>
    </w:div>
    <w:div w:id="1049525607">
      <w:bodyDiv w:val="1"/>
      <w:marLeft w:val="0"/>
      <w:marRight w:val="0"/>
      <w:marTop w:val="0"/>
      <w:marBottom w:val="0"/>
      <w:divBdr>
        <w:top w:val="none" w:sz="0" w:space="0" w:color="auto"/>
        <w:left w:val="none" w:sz="0" w:space="0" w:color="auto"/>
        <w:bottom w:val="none" w:sz="0" w:space="0" w:color="auto"/>
        <w:right w:val="none" w:sz="0" w:space="0" w:color="auto"/>
      </w:divBdr>
    </w:div>
    <w:div w:id="1090656735">
      <w:bodyDiv w:val="1"/>
      <w:marLeft w:val="0"/>
      <w:marRight w:val="0"/>
      <w:marTop w:val="0"/>
      <w:marBottom w:val="0"/>
      <w:divBdr>
        <w:top w:val="none" w:sz="0" w:space="0" w:color="auto"/>
        <w:left w:val="none" w:sz="0" w:space="0" w:color="auto"/>
        <w:bottom w:val="none" w:sz="0" w:space="0" w:color="auto"/>
        <w:right w:val="none" w:sz="0" w:space="0" w:color="auto"/>
      </w:divBdr>
    </w:div>
    <w:div w:id="1276912114">
      <w:bodyDiv w:val="1"/>
      <w:marLeft w:val="0"/>
      <w:marRight w:val="0"/>
      <w:marTop w:val="0"/>
      <w:marBottom w:val="0"/>
      <w:divBdr>
        <w:top w:val="none" w:sz="0" w:space="0" w:color="auto"/>
        <w:left w:val="none" w:sz="0" w:space="0" w:color="auto"/>
        <w:bottom w:val="none" w:sz="0" w:space="0" w:color="auto"/>
        <w:right w:val="none" w:sz="0" w:space="0" w:color="auto"/>
      </w:divBdr>
    </w:div>
    <w:div w:id="1312372762">
      <w:bodyDiv w:val="1"/>
      <w:marLeft w:val="0"/>
      <w:marRight w:val="0"/>
      <w:marTop w:val="0"/>
      <w:marBottom w:val="0"/>
      <w:divBdr>
        <w:top w:val="none" w:sz="0" w:space="0" w:color="auto"/>
        <w:left w:val="none" w:sz="0" w:space="0" w:color="auto"/>
        <w:bottom w:val="none" w:sz="0" w:space="0" w:color="auto"/>
        <w:right w:val="none" w:sz="0" w:space="0" w:color="auto"/>
      </w:divBdr>
    </w:div>
    <w:div w:id="1412460316">
      <w:bodyDiv w:val="1"/>
      <w:marLeft w:val="0"/>
      <w:marRight w:val="0"/>
      <w:marTop w:val="0"/>
      <w:marBottom w:val="0"/>
      <w:divBdr>
        <w:top w:val="none" w:sz="0" w:space="0" w:color="auto"/>
        <w:left w:val="none" w:sz="0" w:space="0" w:color="auto"/>
        <w:bottom w:val="none" w:sz="0" w:space="0" w:color="auto"/>
        <w:right w:val="none" w:sz="0" w:space="0" w:color="auto"/>
      </w:divBdr>
    </w:div>
    <w:div w:id="1424649465">
      <w:bodyDiv w:val="1"/>
      <w:marLeft w:val="0"/>
      <w:marRight w:val="0"/>
      <w:marTop w:val="0"/>
      <w:marBottom w:val="0"/>
      <w:divBdr>
        <w:top w:val="none" w:sz="0" w:space="0" w:color="auto"/>
        <w:left w:val="none" w:sz="0" w:space="0" w:color="auto"/>
        <w:bottom w:val="none" w:sz="0" w:space="0" w:color="auto"/>
        <w:right w:val="none" w:sz="0" w:space="0" w:color="auto"/>
      </w:divBdr>
    </w:div>
    <w:div w:id="1456751514">
      <w:bodyDiv w:val="1"/>
      <w:marLeft w:val="0"/>
      <w:marRight w:val="0"/>
      <w:marTop w:val="0"/>
      <w:marBottom w:val="0"/>
      <w:divBdr>
        <w:top w:val="none" w:sz="0" w:space="0" w:color="auto"/>
        <w:left w:val="none" w:sz="0" w:space="0" w:color="auto"/>
        <w:bottom w:val="none" w:sz="0" w:space="0" w:color="auto"/>
        <w:right w:val="none" w:sz="0" w:space="0" w:color="auto"/>
      </w:divBdr>
    </w:div>
    <w:div w:id="1782218156">
      <w:bodyDiv w:val="1"/>
      <w:marLeft w:val="0"/>
      <w:marRight w:val="0"/>
      <w:marTop w:val="0"/>
      <w:marBottom w:val="0"/>
      <w:divBdr>
        <w:top w:val="none" w:sz="0" w:space="0" w:color="auto"/>
        <w:left w:val="none" w:sz="0" w:space="0" w:color="auto"/>
        <w:bottom w:val="none" w:sz="0" w:space="0" w:color="auto"/>
        <w:right w:val="none" w:sz="0" w:space="0" w:color="auto"/>
      </w:divBdr>
    </w:div>
    <w:div w:id="1818918889">
      <w:bodyDiv w:val="1"/>
      <w:marLeft w:val="0"/>
      <w:marRight w:val="0"/>
      <w:marTop w:val="0"/>
      <w:marBottom w:val="0"/>
      <w:divBdr>
        <w:top w:val="none" w:sz="0" w:space="0" w:color="auto"/>
        <w:left w:val="none" w:sz="0" w:space="0" w:color="auto"/>
        <w:bottom w:val="none" w:sz="0" w:space="0" w:color="auto"/>
        <w:right w:val="none" w:sz="0" w:space="0" w:color="auto"/>
      </w:divBdr>
    </w:div>
    <w:div w:id="1919712266">
      <w:bodyDiv w:val="1"/>
      <w:marLeft w:val="0"/>
      <w:marRight w:val="0"/>
      <w:marTop w:val="0"/>
      <w:marBottom w:val="0"/>
      <w:divBdr>
        <w:top w:val="none" w:sz="0" w:space="0" w:color="auto"/>
        <w:left w:val="none" w:sz="0" w:space="0" w:color="auto"/>
        <w:bottom w:val="none" w:sz="0" w:space="0" w:color="auto"/>
        <w:right w:val="none" w:sz="0" w:space="0" w:color="auto"/>
      </w:divBdr>
    </w:div>
    <w:div w:id="1924022107">
      <w:bodyDiv w:val="1"/>
      <w:marLeft w:val="0"/>
      <w:marRight w:val="0"/>
      <w:marTop w:val="0"/>
      <w:marBottom w:val="0"/>
      <w:divBdr>
        <w:top w:val="none" w:sz="0" w:space="0" w:color="auto"/>
        <w:left w:val="none" w:sz="0" w:space="0" w:color="auto"/>
        <w:bottom w:val="none" w:sz="0" w:space="0" w:color="auto"/>
        <w:right w:val="none" w:sz="0" w:space="0" w:color="auto"/>
      </w:divBdr>
    </w:div>
    <w:div w:id="19538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AP_Project\updated%20AP\Ring%20core,%20step-core%20Excel%20shee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P_Project\updated%20AP\Ring%20core,%20step-core%20Excel%20shee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AP_Project\updated%20AP\Ring%20core,%20step-core%20Excel%20shee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A</a:t>
            </a:r>
            <a:r>
              <a:rPr lang="en-US" sz="1400" b="0" i="0" u="none" strike="noStrike" kern="1200" cap="none" spc="0" baseline="-25000">
                <a:solidFill>
                  <a:srgbClr val="595959"/>
                </a:solidFill>
                <a:uFillTx/>
                <a:latin typeface="Calibri"/>
              </a:rPr>
              <a:t>eff</a:t>
            </a:r>
            <a:r>
              <a:rPr lang="en-US" sz="1400" b="0" i="0" u="none" strike="noStrike" kern="1200" cap="none" spc="0" baseline="0">
                <a:solidFill>
                  <a:srgbClr val="595959"/>
                </a:solidFill>
                <a:uFillTx/>
                <a:latin typeface="Calibri"/>
              </a:rPr>
              <a:t> w.r.t Wavelength</a:t>
            </a:r>
          </a:p>
        </c:rich>
      </c:tx>
      <c:overlay val="0"/>
      <c:spPr>
        <a:noFill/>
        <a:ln>
          <a:noFill/>
        </a:ln>
      </c:spPr>
    </c:title>
    <c:autoTitleDeleted val="0"/>
    <c:plotArea>
      <c:layout/>
      <c:scatterChart>
        <c:scatterStyle val="lineMarker"/>
        <c:varyColors val="0"/>
        <c:ser>
          <c:idx val="0"/>
          <c:order val="0"/>
          <c:tx>
            <c:strRef>
              <c:f>Sheet4!$M$2</c:f>
              <c:strCache>
                <c:ptCount val="1"/>
                <c:pt idx="0">
                  <c:v>Aeff ring-core</c:v>
                </c:pt>
              </c:strCache>
            </c:strRef>
          </c:tx>
          <c:spPr>
            <a:ln w="19046" cap="rnd">
              <a:solidFill>
                <a:srgbClr val="4472C4"/>
              </a:solidFill>
              <a:prstDash val="solid"/>
              <a:round/>
            </a:ln>
          </c:spPr>
          <c:marker>
            <c:symbol val="circle"/>
            <c:size val="5"/>
          </c:marker>
          <c:xVal>
            <c:numRef>
              <c:f>Sheet4!$L$3:$L$13</c:f>
              <c:numCache>
                <c:formatCode>0.00E+00</c:formatCode>
                <c:ptCount val="11"/>
                <c:pt idx="0">
                  <c:v>1.5E-6</c:v>
                </c:pt>
                <c:pt idx="1">
                  <c:v>1.5099999999999999E-6</c:v>
                </c:pt>
                <c:pt idx="2">
                  <c:v>1.5200000000000001E-6</c:v>
                </c:pt>
                <c:pt idx="3">
                  <c:v>1.53E-6</c:v>
                </c:pt>
                <c:pt idx="4">
                  <c:v>1.5400000000000001E-6</c:v>
                </c:pt>
                <c:pt idx="5">
                  <c:v>1.55E-6</c:v>
                </c:pt>
                <c:pt idx="6">
                  <c:v>1.5600000000000001E-6</c:v>
                </c:pt>
                <c:pt idx="7">
                  <c:v>1.57E-6</c:v>
                </c:pt>
                <c:pt idx="8">
                  <c:v>1.5799999999999999E-6</c:v>
                </c:pt>
                <c:pt idx="9">
                  <c:v>1.59E-6</c:v>
                </c:pt>
                <c:pt idx="10">
                  <c:v>1.5999999999999999E-6</c:v>
                </c:pt>
              </c:numCache>
            </c:numRef>
          </c:xVal>
          <c:yVal>
            <c:numRef>
              <c:f>Sheet4!$M$3:$M$13</c:f>
              <c:numCache>
                <c:formatCode>0.00E+00</c:formatCode>
                <c:ptCount val="11"/>
                <c:pt idx="0">
                  <c:v>1.2551368339999999E-10</c:v>
                </c:pt>
                <c:pt idx="1">
                  <c:v>1.2608448629999999E-10</c:v>
                </c:pt>
                <c:pt idx="2">
                  <c:v>1.2666242169999999E-10</c:v>
                </c:pt>
                <c:pt idx="3">
                  <c:v>1.2724754229999999E-10</c:v>
                </c:pt>
                <c:pt idx="4">
                  <c:v>1.2783990260000001E-10</c:v>
                </c:pt>
                <c:pt idx="5">
                  <c:v>1.284395592E-10</c:v>
                </c:pt>
                <c:pt idx="6">
                  <c:v>1.2904657030000001E-10</c:v>
                </c:pt>
                <c:pt idx="7">
                  <c:v>1.296609963E-10</c:v>
                </c:pt>
                <c:pt idx="8">
                  <c:v>1.302828994E-10</c:v>
                </c:pt>
                <c:pt idx="9">
                  <c:v>1.3091234419999999E-10</c:v>
                </c:pt>
                <c:pt idx="10">
                  <c:v>1.315493969E-10</c:v>
                </c:pt>
              </c:numCache>
            </c:numRef>
          </c:yVal>
          <c:smooth val="0"/>
          <c:extLst>
            <c:ext xmlns:c16="http://schemas.microsoft.com/office/drawing/2014/chart" uri="{C3380CC4-5D6E-409C-BE32-E72D297353CC}">
              <c16:uniqueId val="{00000000-C5F3-4AE5-A022-D33BBD1EFE16}"/>
            </c:ext>
          </c:extLst>
        </c:ser>
        <c:ser>
          <c:idx val="1"/>
          <c:order val="1"/>
          <c:tx>
            <c:strRef>
              <c:f>Sheet4!$N$2</c:f>
              <c:strCache>
                <c:ptCount val="1"/>
                <c:pt idx="0">
                  <c:v>Aeff step-core</c:v>
                </c:pt>
              </c:strCache>
            </c:strRef>
          </c:tx>
          <c:spPr>
            <a:ln w="19046" cap="rnd">
              <a:solidFill>
                <a:srgbClr val="ED7D31"/>
              </a:solidFill>
              <a:prstDash val="solid"/>
              <a:round/>
            </a:ln>
          </c:spPr>
          <c:marker>
            <c:symbol val="circle"/>
            <c:size val="5"/>
          </c:marker>
          <c:xVal>
            <c:numRef>
              <c:f>Sheet4!$L$3:$L$13</c:f>
              <c:numCache>
                <c:formatCode>0.00E+00</c:formatCode>
                <c:ptCount val="11"/>
                <c:pt idx="0">
                  <c:v>1.5E-6</c:v>
                </c:pt>
                <c:pt idx="1">
                  <c:v>1.5099999999999999E-6</c:v>
                </c:pt>
                <c:pt idx="2">
                  <c:v>1.5200000000000001E-6</c:v>
                </c:pt>
                <c:pt idx="3">
                  <c:v>1.53E-6</c:v>
                </c:pt>
                <c:pt idx="4">
                  <c:v>1.5400000000000001E-6</c:v>
                </c:pt>
                <c:pt idx="5">
                  <c:v>1.55E-6</c:v>
                </c:pt>
                <c:pt idx="6">
                  <c:v>1.5600000000000001E-6</c:v>
                </c:pt>
                <c:pt idx="7">
                  <c:v>1.57E-6</c:v>
                </c:pt>
                <c:pt idx="8">
                  <c:v>1.5799999999999999E-6</c:v>
                </c:pt>
                <c:pt idx="9">
                  <c:v>1.59E-6</c:v>
                </c:pt>
                <c:pt idx="10">
                  <c:v>1.5999999999999999E-6</c:v>
                </c:pt>
              </c:numCache>
            </c:numRef>
          </c:xVal>
          <c:yVal>
            <c:numRef>
              <c:f>Sheet4!$N$3:$N$13</c:f>
              <c:numCache>
                <c:formatCode>0.00E+00</c:formatCode>
                <c:ptCount val="11"/>
                <c:pt idx="0">
                  <c:v>1.088525904E-10</c:v>
                </c:pt>
                <c:pt idx="1">
                  <c:v>1.09442246E-10</c:v>
                </c:pt>
                <c:pt idx="2">
                  <c:v>1.1003702589999999E-10</c:v>
                </c:pt>
                <c:pt idx="3">
                  <c:v>1.106369939E-10</c:v>
                </c:pt>
                <c:pt idx="4">
                  <c:v>1.112422149E-10</c:v>
                </c:pt>
                <c:pt idx="5">
                  <c:v>1.118527547E-10</c:v>
                </c:pt>
                <c:pt idx="6">
                  <c:v>1.124686803E-10</c:v>
                </c:pt>
                <c:pt idx="7">
                  <c:v>1.130900596E-10</c:v>
                </c:pt>
                <c:pt idx="8">
                  <c:v>1.137169617E-10</c:v>
                </c:pt>
                <c:pt idx="9">
                  <c:v>1.1434945679999999E-10</c:v>
                </c:pt>
                <c:pt idx="10">
                  <c:v>1.149876162E-10</c:v>
                </c:pt>
              </c:numCache>
            </c:numRef>
          </c:yVal>
          <c:smooth val="0"/>
          <c:extLst>
            <c:ext xmlns:c16="http://schemas.microsoft.com/office/drawing/2014/chart" uri="{C3380CC4-5D6E-409C-BE32-E72D297353CC}">
              <c16:uniqueId val="{00000001-C5F3-4AE5-A022-D33BBD1EFE16}"/>
            </c:ext>
          </c:extLst>
        </c:ser>
        <c:dLbls>
          <c:showLegendKey val="0"/>
          <c:showVal val="0"/>
          <c:showCatName val="0"/>
          <c:showSerName val="0"/>
          <c:showPercent val="0"/>
          <c:showBubbleSize val="0"/>
        </c:dLbls>
        <c:axId val="169291264"/>
        <c:axId val="169279616"/>
      </c:scatterChart>
      <c:valAx>
        <c:axId val="169279616"/>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A</a:t>
                </a:r>
                <a:r>
                  <a:rPr lang="en-US" sz="1000" b="0" i="0" u="none" strike="noStrike" kern="1200" cap="none" spc="0" baseline="-25000">
                    <a:solidFill>
                      <a:srgbClr val="595959"/>
                    </a:solidFill>
                    <a:uFillTx/>
                    <a:latin typeface="Calibri"/>
                  </a:rPr>
                  <a:t>eff</a:t>
                </a:r>
                <a:r>
                  <a:rPr lang="en-US" sz="1000" b="0" i="0" u="none" strike="noStrike" kern="1200" cap="none" spc="0" baseline="0">
                    <a:solidFill>
                      <a:srgbClr val="595959"/>
                    </a:solidFill>
                    <a:uFillTx/>
                    <a:latin typeface="Calibri"/>
                  </a:rPr>
                  <a:t>(m</a:t>
                </a:r>
                <a:r>
                  <a:rPr lang="en-US" sz="1000" b="0" i="0" u="none" strike="noStrike" kern="1200" cap="none" spc="0" baseline="30000">
                    <a:solidFill>
                      <a:srgbClr val="595959"/>
                    </a:solidFill>
                    <a:uFillTx/>
                    <a:latin typeface="Calibri"/>
                  </a:rPr>
                  <a:t>2</a:t>
                </a:r>
                <a:r>
                  <a:rPr lang="en-US" sz="1000" b="0" i="0" u="none" strike="noStrike" kern="1200" cap="none" spc="0" baseline="0">
                    <a:solidFill>
                      <a:srgbClr val="595959"/>
                    </a:solidFill>
                    <a:uFillTx/>
                    <a:latin typeface="Calibri"/>
                  </a:rPr>
                  <a:t>)</a:t>
                </a:r>
              </a:p>
            </c:rich>
          </c:tx>
          <c:layout>
            <c:manualLayout>
              <c:xMode val="edge"/>
              <c:yMode val="edge"/>
              <c:x val="1.9444444444444445E-2"/>
              <c:y val="0.30065179352580929"/>
            </c:manualLayout>
          </c:layout>
          <c:overlay val="0"/>
          <c:spPr>
            <a:noFill/>
            <a:ln>
              <a:noFill/>
            </a:ln>
          </c:spPr>
        </c:title>
        <c:numFmt formatCode="0.00E+00"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9291264"/>
        <c:crosses val="autoZero"/>
        <c:crossBetween val="midCat"/>
      </c:valAx>
      <c:valAx>
        <c:axId val="16929126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Wavelength(µm)</a:t>
                </a:r>
              </a:p>
            </c:rich>
          </c:tx>
          <c:overlay val="0"/>
          <c:spPr>
            <a:noFill/>
            <a:ln>
              <a:noFill/>
            </a:ln>
          </c:spPr>
        </c:title>
        <c:numFmt formatCode="0.00E+00"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9279616"/>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MFD w.r.t Wavelength</a:t>
            </a:r>
          </a:p>
        </c:rich>
      </c:tx>
      <c:layout>
        <c:manualLayout>
          <c:xMode val="edge"/>
          <c:yMode val="edge"/>
          <c:x val="0.33449278215223099"/>
          <c:y val="4.1666666666666664E-2"/>
        </c:manualLayout>
      </c:layout>
      <c:overlay val="0"/>
      <c:spPr>
        <a:noFill/>
        <a:ln>
          <a:noFill/>
        </a:ln>
      </c:spPr>
    </c:title>
    <c:autoTitleDeleted val="0"/>
    <c:plotArea>
      <c:layout/>
      <c:scatterChart>
        <c:scatterStyle val="lineMarker"/>
        <c:varyColors val="0"/>
        <c:ser>
          <c:idx val="0"/>
          <c:order val="0"/>
          <c:tx>
            <c:strRef>
              <c:f>Sheet4!$R$2</c:f>
              <c:strCache>
                <c:ptCount val="1"/>
                <c:pt idx="0">
                  <c:v>MFD ring-core</c:v>
                </c:pt>
              </c:strCache>
            </c:strRef>
          </c:tx>
          <c:spPr>
            <a:ln w="19046" cap="rnd">
              <a:solidFill>
                <a:srgbClr val="4472C4"/>
              </a:solidFill>
              <a:prstDash val="solid"/>
              <a:round/>
            </a:ln>
          </c:spPr>
          <c:marker>
            <c:symbol val="circle"/>
            <c:size val="5"/>
          </c:marker>
          <c:xVal>
            <c:numRef>
              <c:f>Sheet4!$Q$3:$Q$13</c:f>
              <c:numCache>
                <c:formatCode>0.00E+00</c:formatCode>
                <c:ptCount val="11"/>
                <c:pt idx="0">
                  <c:v>1.5E-6</c:v>
                </c:pt>
                <c:pt idx="1">
                  <c:v>1.5099999999999999E-6</c:v>
                </c:pt>
                <c:pt idx="2">
                  <c:v>1.5200000000000001E-6</c:v>
                </c:pt>
                <c:pt idx="3">
                  <c:v>1.53E-6</c:v>
                </c:pt>
                <c:pt idx="4">
                  <c:v>1.5400000000000001E-6</c:v>
                </c:pt>
                <c:pt idx="5">
                  <c:v>1.55E-6</c:v>
                </c:pt>
                <c:pt idx="6">
                  <c:v>1.5600000000000001E-6</c:v>
                </c:pt>
                <c:pt idx="7">
                  <c:v>1.57E-6</c:v>
                </c:pt>
                <c:pt idx="8">
                  <c:v>1.5799999999999999E-6</c:v>
                </c:pt>
                <c:pt idx="9">
                  <c:v>1.59E-6</c:v>
                </c:pt>
                <c:pt idx="10">
                  <c:v>1.5999999999999999E-6</c:v>
                </c:pt>
              </c:numCache>
            </c:numRef>
          </c:xVal>
          <c:yVal>
            <c:numRef>
              <c:f>Sheet4!$R$3:$R$13</c:f>
              <c:numCache>
                <c:formatCode>0.00E+00</c:formatCode>
                <c:ptCount val="11"/>
                <c:pt idx="0">
                  <c:v>1.199884079E-5</c:v>
                </c:pt>
                <c:pt idx="1">
                  <c:v>1.202609361E-5</c:v>
                </c:pt>
                <c:pt idx="2">
                  <c:v>1.205362419E-5</c:v>
                </c:pt>
                <c:pt idx="3">
                  <c:v>1.208143314E-5</c:v>
                </c:pt>
                <c:pt idx="4">
                  <c:v>1.210952112E-5</c:v>
                </c:pt>
                <c:pt idx="5">
                  <c:v>1.213788886E-5</c:v>
                </c:pt>
                <c:pt idx="6">
                  <c:v>1.216653715E-5</c:v>
                </c:pt>
                <c:pt idx="7">
                  <c:v>1.2195466859999999E-5</c:v>
                </c:pt>
                <c:pt idx="8">
                  <c:v>1.2224678910000001E-5</c:v>
                </c:pt>
                <c:pt idx="9">
                  <c:v>1.2254174289999999E-5</c:v>
                </c:pt>
                <c:pt idx="10">
                  <c:v>1.2283954069999999E-5</c:v>
                </c:pt>
              </c:numCache>
            </c:numRef>
          </c:yVal>
          <c:smooth val="0"/>
          <c:extLst>
            <c:ext xmlns:c16="http://schemas.microsoft.com/office/drawing/2014/chart" uri="{C3380CC4-5D6E-409C-BE32-E72D297353CC}">
              <c16:uniqueId val="{00000000-E04C-4151-86EA-4015175B244B}"/>
            </c:ext>
          </c:extLst>
        </c:ser>
        <c:ser>
          <c:idx val="1"/>
          <c:order val="1"/>
          <c:tx>
            <c:strRef>
              <c:f>Sheet4!$S$2</c:f>
              <c:strCache>
                <c:ptCount val="1"/>
                <c:pt idx="0">
                  <c:v>MFD step-core</c:v>
                </c:pt>
              </c:strCache>
            </c:strRef>
          </c:tx>
          <c:spPr>
            <a:ln w="19046" cap="rnd">
              <a:solidFill>
                <a:srgbClr val="ED7D31"/>
              </a:solidFill>
              <a:prstDash val="solid"/>
              <a:round/>
            </a:ln>
          </c:spPr>
          <c:marker>
            <c:symbol val="circle"/>
            <c:size val="5"/>
          </c:marker>
          <c:xVal>
            <c:numRef>
              <c:f>Sheet4!$Q$3:$Q$13</c:f>
              <c:numCache>
                <c:formatCode>0.00E+00</c:formatCode>
                <c:ptCount val="11"/>
                <c:pt idx="0">
                  <c:v>1.5E-6</c:v>
                </c:pt>
                <c:pt idx="1">
                  <c:v>1.5099999999999999E-6</c:v>
                </c:pt>
                <c:pt idx="2">
                  <c:v>1.5200000000000001E-6</c:v>
                </c:pt>
                <c:pt idx="3">
                  <c:v>1.53E-6</c:v>
                </c:pt>
                <c:pt idx="4">
                  <c:v>1.5400000000000001E-6</c:v>
                </c:pt>
                <c:pt idx="5">
                  <c:v>1.55E-6</c:v>
                </c:pt>
                <c:pt idx="6">
                  <c:v>1.5600000000000001E-6</c:v>
                </c:pt>
                <c:pt idx="7">
                  <c:v>1.57E-6</c:v>
                </c:pt>
                <c:pt idx="8">
                  <c:v>1.5799999999999999E-6</c:v>
                </c:pt>
                <c:pt idx="9">
                  <c:v>1.59E-6</c:v>
                </c:pt>
                <c:pt idx="10">
                  <c:v>1.5999999999999999E-6</c:v>
                </c:pt>
              </c:numCache>
            </c:numRef>
          </c:xVal>
          <c:yVal>
            <c:numRef>
              <c:f>Sheet4!$S$3:$S$13</c:f>
              <c:numCache>
                <c:formatCode>0.00E+00</c:formatCode>
                <c:ptCount val="11"/>
                <c:pt idx="0">
                  <c:v>1.148894043E-5</c:v>
                </c:pt>
                <c:pt idx="1">
                  <c:v>1.1520016249999999E-5</c:v>
                </c:pt>
                <c:pt idx="2">
                  <c:v>1.155127744E-5</c:v>
                </c:pt>
                <c:pt idx="3">
                  <c:v>1.1582725840000001E-5</c:v>
                </c:pt>
                <c:pt idx="4">
                  <c:v>1.16143633E-5</c:v>
                </c:pt>
                <c:pt idx="5">
                  <c:v>1.164619173E-5</c:v>
                </c:pt>
                <c:pt idx="6">
                  <c:v>1.167821302E-5</c:v>
                </c:pt>
                <c:pt idx="7">
                  <c:v>1.1710429119999999E-5</c:v>
                </c:pt>
                <c:pt idx="8">
                  <c:v>1.1742841990000001E-5</c:v>
                </c:pt>
                <c:pt idx="9">
                  <c:v>1.177545362E-5</c:v>
                </c:pt>
                <c:pt idx="10">
                  <c:v>1.180826602E-5</c:v>
                </c:pt>
              </c:numCache>
            </c:numRef>
          </c:yVal>
          <c:smooth val="0"/>
          <c:extLst>
            <c:ext xmlns:c16="http://schemas.microsoft.com/office/drawing/2014/chart" uri="{C3380CC4-5D6E-409C-BE32-E72D297353CC}">
              <c16:uniqueId val="{00000001-E04C-4151-86EA-4015175B244B}"/>
            </c:ext>
          </c:extLst>
        </c:ser>
        <c:dLbls>
          <c:showLegendKey val="0"/>
          <c:showVal val="0"/>
          <c:showCatName val="0"/>
          <c:showSerName val="0"/>
          <c:showPercent val="0"/>
          <c:showBubbleSize val="0"/>
        </c:dLbls>
        <c:axId val="169287104"/>
        <c:axId val="169286688"/>
      </c:scatterChart>
      <c:valAx>
        <c:axId val="16928668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MFD(m)</a:t>
                </a:r>
              </a:p>
            </c:rich>
          </c:tx>
          <c:overlay val="0"/>
          <c:spPr>
            <a:noFill/>
            <a:ln>
              <a:noFill/>
            </a:ln>
          </c:spPr>
        </c:title>
        <c:numFmt formatCode="0.00E+00"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9287104"/>
        <c:crosses val="autoZero"/>
        <c:crossBetween val="midCat"/>
      </c:valAx>
      <c:valAx>
        <c:axId val="16928710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Wavelength(µm)</a:t>
                </a:r>
              </a:p>
            </c:rich>
          </c:tx>
          <c:layout>
            <c:manualLayout>
              <c:xMode val="edge"/>
              <c:yMode val="edge"/>
              <c:x val="0.42949868766404198"/>
              <c:y val="0.77740631379410907"/>
            </c:manualLayout>
          </c:layout>
          <c:overlay val="0"/>
          <c:spPr>
            <a:noFill/>
            <a:ln>
              <a:noFill/>
            </a:ln>
          </c:spPr>
        </c:title>
        <c:numFmt formatCode="0.00E+00"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9286688"/>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A</a:t>
            </a:r>
            <a:r>
              <a:rPr lang="en-US" sz="1400" b="0" i="0" u="none" strike="noStrike" kern="1200" cap="none" spc="0" baseline="-25000">
                <a:solidFill>
                  <a:srgbClr val="595959"/>
                </a:solidFill>
                <a:uFillTx/>
                <a:latin typeface="Calibri"/>
              </a:rPr>
              <a:t>eff</a:t>
            </a:r>
            <a:r>
              <a:rPr lang="en-US" sz="1400" b="0" i="0" u="none" strike="noStrike" kern="1200" cap="none" spc="0" baseline="0">
                <a:solidFill>
                  <a:srgbClr val="595959"/>
                </a:solidFill>
                <a:uFillTx/>
                <a:latin typeface="Calibri"/>
              </a:rPr>
              <a:t> w.r.t b values</a:t>
            </a:r>
          </a:p>
        </c:rich>
      </c:tx>
      <c:layout>
        <c:manualLayout>
          <c:xMode val="edge"/>
          <c:yMode val="edge"/>
          <c:x val="0.35924300087489064"/>
          <c:y val="3.2407407407407406E-2"/>
        </c:manualLayout>
      </c:layout>
      <c:overlay val="0"/>
      <c:spPr>
        <a:noFill/>
        <a:ln>
          <a:noFill/>
        </a:ln>
      </c:spPr>
    </c:title>
    <c:autoTitleDeleted val="0"/>
    <c:plotArea>
      <c:layout/>
      <c:scatterChart>
        <c:scatterStyle val="smoothMarker"/>
        <c:varyColors val="0"/>
        <c:ser>
          <c:idx val="0"/>
          <c:order val="0"/>
          <c:tx>
            <c:strRef>
              <c:f>Sheet4!$C$17</c:f>
              <c:strCache>
                <c:ptCount val="1"/>
                <c:pt idx="0">
                  <c:v>Aeff</c:v>
                </c:pt>
              </c:strCache>
            </c:strRef>
          </c:tx>
          <c:spPr>
            <a:ln w="19046" cap="rnd">
              <a:solidFill>
                <a:srgbClr val="4472C4"/>
              </a:solidFill>
              <a:prstDash val="solid"/>
              <a:round/>
            </a:ln>
          </c:spPr>
          <c:marker>
            <c:symbol val="circle"/>
            <c:size val="5"/>
          </c:marker>
          <c:xVal>
            <c:numRef>
              <c:f>Sheet4!$B$18:$B$28</c:f>
              <c:numCache>
                <c:formatCode>0.00E+00</c:formatCode>
                <c:ptCount val="11"/>
                <c:pt idx="0">
                  <c:v>6.7000000000000002E-6</c:v>
                </c:pt>
                <c:pt idx="1">
                  <c:v>6.7100000000000001E-6</c:v>
                </c:pt>
                <c:pt idx="2">
                  <c:v>6.72E-6</c:v>
                </c:pt>
                <c:pt idx="3">
                  <c:v>6.7299999999999999E-6</c:v>
                </c:pt>
                <c:pt idx="4">
                  <c:v>6.7399999999999998E-6</c:v>
                </c:pt>
                <c:pt idx="5">
                  <c:v>6.7499999999999997E-6</c:v>
                </c:pt>
                <c:pt idx="6">
                  <c:v>6.7599999999999997E-6</c:v>
                </c:pt>
                <c:pt idx="7">
                  <c:v>6.7700000000000004E-6</c:v>
                </c:pt>
                <c:pt idx="8">
                  <c:v>6.7800000000000003E-6</c:v>
                </c:pt>
                <c:pt idx="9">
                  <c:v>6.7900000000000002E-6</c:v>
                </c:pt>
                <c:pt idx="10">
                  <c:v>6.8000000000000001E-6</c:v>
                </c:pt>
              </c:numCache>
            </c:numRef>
          </c:xVal>
          <c:yVal>
            <c:numRef>
              <c:f>Sheet4!$C$18:$C$28</c:f>
              <c:numCache>
                <c:formatCode>0.00E+00</c:formatCode>
                <c:ptCount val="11"/>
                <c:pt idx="0">
                  <c:v>1.2668199289999999E-10</c:v>
                </c:pt>
                <c:pt idx="1">
                  <c:v>1.2692337030000001E-10</c:v>
                </c:pt>
                <c:pt idx="2">
                  <c:v>1.271651689E-10</c:v>
                </c:pt>
                <c:pt idx="3">
                  <c:v>1.274072062E-10</c:v>
                </c:pt>
                <c:pt idx="4">
                  <c:v>1.2764974010000001E-10</c:v>
                </c:pt>
                <c:pt idx="5">
                  <c:v>1.2789264500000001E-10</c:v>
                </c:pt>
                <c:pt idx="6">
                  <c:v>1.281358513E-10</c:v>
                </c:pt>
                <c:pt idx="7">
                  <c:v>1.2837953460000001E-10</c:v>
                </c:pt>
                <c:pt idx="8">
                  <c:v>1.2862353199999999E-10</c:v>
                </c:pt>
                <c:pt idx="9">
                  <c:v>1.288679168E-10</c:v>
                </c:pt>
                <c:pt idx="10">
                  <c:v>1.2911275480000001E-10</c:v>
                </c:pt>
              </c:numCache>
            </c:numRef>
          </c:yVal>
          <c:smooth val="1"/>
          <c:extLst>
            <c:ext xmlns:c16="http://schemas.microsoft.com/office/drawing/2014/chart" uri="{C3380CC4-5D6E-409C-BE32-E72D297353CC}">
              <c16:uniqueId val="{00000000-AFE0-4EF4-AE4C-28A46328CF71}"/>
            </c:ext>
          </c:extLst>
        </c:ser>
        <c:dLbls>
          <c:showLegendKey val="0"/>
          <c:showVal val="0"/>
          <c:showCatName val="0"/>
          <c:showSerName val="0"/>
          <c:showPercent val="0"/>
          <c:showBubbleSize val="0"/>
        </c:dLbls>
        <c:axId val="169278784"/>
        <c:axId val="169290848"/>
      </c:scatterChart>
      <c:valAx>
        <c:axId val="16929084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A</a:t>
                </a:r>
                <a:r>
                  <a:rPr lang="en-US" sz="1000" b="0" i="0" u="none" strike="noStrike" kern="1200" cap="none" spc="0" baseline="-25000">
                    <a:solidFill>
                      <a:srgbClr val="595959"/>
                    </a:solidFill>
                    <a:uFillTx/>
                    <a:latin typeface="Calibri"/>
                  </a:rPr>
                  <a:t>eff</a:t>
                </a:r>
                <a:r>
                  <a:rPr lang="en-US" sz="1000" b="0" i="0" u="none" strike="noStrike" kern="1200" cap="none" spc="0" baseline="0">
                    <a:solidFill>
                      <a:srgbClr val="595959"/>
                    </a:solidFill>
                    <a:uFillTx/>
                    <a:latin typeface="Calibri"/>
                  </a:rPr>
                  <a:t>(m</a:t>
                </a:r>
                <a:r>
                  <a:rPr lang="en-US" sz="1000" b="0" i="0" u="none" strike="noStrike" kern="1200" cap="none" spc="0" baseline="30000">
                    <a:solidFill>
                      <a:srgbClr val="595959"/>
                    </a:solidFill>
                    <a:uFillTx/>
                    <a:latin typeface="Calibri"/>
                  </a:rPr>
                  <a:t>2</a:t>
                </a:r>
                <a:r>
                  <a:rPr lang="en-US" sz="1000" b="0" i="0" u="none" strike="noStrike" kern="1200" cap="none" spc="0" baseline="0">
                    <a:solidFill>
                      <a:srgbClr val="595959"/>
                    </a:solidFill>
                    <a:uFillTx/>
                    <a:latin typeface="Calibri"/>
                  </a:rPr>
                  <a:t>)</a:t>
                </a:r>
              </a:p>
            </c:rich>
          </c:tx>
          <c:overlay val="0"/>
          <c:spPr>
            <a:noFill/>
            <a:ln>
              <a:noFill/>
            </a:ln>
          </c:spPr>
        </c:title>
        <c:numFmt formatCode="0.00E+00"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9278784"/>
        <c:crosses val="autoZero"/>
        <c:crossBetween val="midCat"/>
      </c:valAx>
      <c:valAx>
        <c:axId val="169278784"/>
        <c:scaling>
          <c:orientation val="minMax"/>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 values(m)</a:t>
                </a:r>
              </a:p>
            </c:rich>
          </c:tx>
          <c:overlay val="0"/>
          <c:spPr>
            <a:noFill/>
            <a:ln>
              <a:noFill/>
            </a:ln>
          </c:spPr>
        </c:title>
        <c:numFmt formatCode="0.00E+00"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6929084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AD558-E11A-481B-BC09-B650502F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10</Pages>
  <Words>2174</Words>
  <Characters>12397</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dc:creator>
  <cp:keywords/>
  <dc:description/>
  <cp:lastModifiedBy>Sahil Kumar</cp:lastModifiedBy>
  <cp:revision>56</cp:revision>
  <dcterms:created xsi:type="dcterms:W3CDTF">2017-12-18T13:44:00Z</dcterms:created>
  <dcterms:modified xsi:type="dcterms:W3CDTF">2020-02-10T12:55:00Z</dcterms:modified>
</cp:coreProperties>
</file>