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Murari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Experience: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Salesforce Developer and Administrator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10+ years of IT experience, with a passion for coding and developing scalable and reliable solutions. Certified Salesforce developer (401), Administrator (201,301) and Certified Data Architecture and Management Designer with over 10+ years of experience with Salesforce, skilled in Salesforce Consulting, Development and Administration. Experienced in business analysis, application design, development and customization.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Access, Workflow Approvals, and Data Validation, Data Utilities, Analytics, Sales, Marketing, Customer Service and Support Administration in Salesforce.com CRM and Force.com Platform.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standard Salesforce configuration that include workflow rules, page layouts, Record Types, Approval Processes, Assignment rules, Validation rules, bulk Triggers, etc.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Gathering requirements, functional deployment, rest api, workflow and technical, for several projects and involved in the design of prototypes.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with Salesforce Lightning Builder, Salesforce lightning components.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Agile Methodology, Scrum Framework Experience.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Apex Data Loader tool to migrate and update the data from External data base.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creating detailed process documentation and deployment process on issues for Future Follow ups.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written and verbal communication skills to keep executive staff and team members apprised of goals, project status, and resolving issues and conflicts.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Leadership and Interpersonal skills, Team player with ability to work effectively with all levels of organization and individually as well.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quick learner to new concepts, Applications and implemented them in the project successfully.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Areas of Expertise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Apex</w:t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Service/Callouts</w:t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AppExchange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Visualforce</w:t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Classes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LWC</w:t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Flows</w:t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Aura</w:t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Salesforce Consulting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Salesforce, San Francisco </w:t>
        <w:tab/>
        <w:tab/>
        <w:tab/>
        <w:tab/>
        <w:tab/>
        <w:t xml:space="preserve">                    </w:t>
        <w:tab/>
        <w:t xml:space="preserve">  Nov’14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Till 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Salesforce Developer/Administrator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engineer availability views with Aura and Streaming API, pages for skill metrics, Triggers and controllers, Future and Batch Jobs,SOAP and REST integrations.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Chat, Omni and Case entitlement implementation and maintenance.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SOQL query performance optimizations, CPU Limit errors, Heap Size errors, Message Queue issues, Row lock and concurrent errors.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Sandbox environment management, release management, unit tests and test classes.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Evaluating and installing new Salesforce releases, as well as providing training and support.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tasks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Flows, Reports and Dashboards, User Management, Permission Sets, Data Import/Exports using data loader and workbench.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stories in agile methodology based on the business needs and requirements.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chat implementation offline and online, when there are Agents not present.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many Lightning Components and server-side controllers to meet the business requirements.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in migrating the standard and custom objects in standard experience to lightning experience.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 Salesforce.com custom application using Apex, Visual force and AppExchange.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multiple Lightning web components (LWC) regarding service case console page.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multiple Lightning Web Components, added CSS and Design Parameters from LDS (Lightning Design System) that makes the Lightning component look and feel better.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Force.com Apex Classes, Apex triggers Integration, Visual force and Force.com API. Development using custom lightning web components (Aura and LWC).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SalesForce for Outlook functionality and installed outlook integration with different user systems.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Lightning web components (LWC) and apps combining Lightning Design system, Lightning App Builder and Lightning Component features.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Batch classes &amp;amp; Schedule classes &amp;amp; also Developed REST API services with external system.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Salesforce Lightning web components (LWC) for small set of users within the organization, developed Lightning components and server-side controllers to meet the business requirements.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service cloud for creating cases in Salesforce from the feedback given by commercial card users.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Visual force components to customize captions, headers and footers of a table and to embed a standard list view of an object.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Apex Scheduler to invoke Apex classes at regular intervals.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AppExchange Application on LWC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https://appexchange.salesforce.com/listingDetail?listingId=a0N3A00000G11paUAB&amp;placement=a0d3u00000B4j8jAAB&amp;tab=e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Academy of Art, San Francisco </w:t>
        <w:tab/>
        <w:tab/>
        <w:tab/>
        <w:tab/>
        <w:tab/>
        <w:t xml:space="preserve">           </w:t>
        <w:tab/>
        <w:tab/>
        <w:t xml:space="preserve">        Mar’14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Salesforce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and designed student services process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Created Layouts, Record Types, Process Builder, Workflows, List Views, Reports and Dashboards, Triggers and Controllers.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Integrated Salesforce with Peoplesoft (SOAP)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Salesforce Best Practices.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Avoiding Data Skews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Merging multiple triggers into one per object.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Cleaning of Hard Codes Values and implementing custom labels and custom settings.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Improving Test coverage and quality.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Aruba Networks, San Jose </w:t>
        <w:tab/>
        <w:tab/>
        <w:tab/>
        <w:t xml:space="preserve">                                     </w:t>
        <w:tab/>
        <w:tab/>
        <w:t xml:space="preserve">Jan’14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Salesforce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Sites which are integrated on to Aruba Partner Sites.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Integrated Salesforce and SAP to complete Partner enrollment.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developed dynamic form to capture lead data using VF, JS, CSS and HTML.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Triggers, Test Classes, Apex Classes (Utility’s) to facilitate the business process and development.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J2 Global, San Diego </w:t>
        <w:tab/>
        <w:tab/>
        <w:tab/>
        <w:t xml:space="preserve">                                                  </w:t>
        <w:tab/>
        <w:tab/>
        <w:t xml:space="preserve">Mar’12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Salesforce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My Fax application and put it on AppExchange, this application allows me to send and receive faxes from Salesforce.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Campaigner Playbook Application to extend Opportunity Stage functionality.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Login Screens, Custom Pages with an attachment option to send a fax using jQuery, JavaScript, CSS and Visual Force.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campaigner playbook provided an option to see Phases and Phase activities in detail and summary view and toggle between views. In detail view provided Carousel effect using JavaScript remoting.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inbound email interface to handle receiving faxes and attach in Salesforce.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Apex Ajax to deploy settings on app installation.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application before each release to ensure compatibility.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USAA, San Antonio </w:t>
        <w:tab/>
        <w:tab/>
        <w:tab/>
        <w:t xml:space="preserve">                                                  </w:t>
        <w:tab/>
        <w:tab/>
        <w:t xml:space="preserve">  Apr’10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Salesforce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web services and generated WSDL which was consumed by Java services.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batch jobs to calculate the wealth managers commissions.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Salesforce Integration with SOAP based Java Services.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2 end to end projects for Lead Management and Wealth Management.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and designed custom lead assignment logic based on factors determined by business.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team in requirement gathering and in designing.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POC’s for decision making and guided offshore teams.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deployment using Change Sets, Eclipse and Dream factory.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of Business Administration, Silicon Valley University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Science, Computer Science, Osmania University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Certifications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Certified Data Architecture and Management Designer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Certified Salesforce Developer PD1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Certified Admin 201 and Adv Admin 301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Cloud Consultant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 Badges Apex Specialist, Einstein Analytics, Flows.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exchange.salesforce.com/listingDetail?listingId=a0N3A00000G11paUAB&amp;placement=a0d3u00000B4j8jAAB&amp;tab=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