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D6E62" w14:textId="2D0EFB9B" w:rsidR="78F77F1B" w:rsidRDefault="78F77F1B" w:rsidP="1591619C">
      <w:pPr>
        <w:jc w:val="center"/>
        <w:rPr>
          <w:sz w:val="48"/>
          <w:szCs w:val="48"/>
          <w:u w:val="single"/>
        </w:rPr>
      </w:pPr>
      <w:r w:rsidRPr="1591619C">
        <w:rPr>
          <w:sz w:val="48"/>
          <w:szCs w:val="48"/>
          <w:u w:val="single"/>
        </w:rPr>
        <w:t>SOMMAIRE</w:t>
      </w:r>
    </w:p>
    <w:p w14:paraId="749E2FF8" w14:textId="439D69FF" w:rsidR="1591619C" w:rsidRDefault="1591619C"/>
    <w:p w14:paraId="7C18510A" w14:textId="46B241AE" w:rsidR="1591619C" w:rsidRDefault="1591619C"/>
    <w:p w14:paraId="2B7B5FC4" w14:textId="6EA8A137" w:rsidR="1591619C" w:rsidRDefault="1591619C"/>
    <w:p w14:paraId="4FC93456" w14:textId="3D84E993" w:rsidR="1591619C" w:rsidRDefault="1591619C"/>
    <w:p w14:paraId="3BFEFB25" w14:textId="00412DCE" w:rsidR="00131271" w:rsidRDefault="6A0BCEB9" w:rsidP="1591619C">
      <w:pPr>
        <w:pStyle w:val="Paragraphedeliste"/>
        <w:numPr>
          <w:ilvl w:val="0"/>
          <w:numId w:val="10"/>
        </w:numPr>
        <w:rPr>
          <w:rFonts w:eastAsiaTheme="minorEastAsia"/>
        </w:rPr>
      </w:pPr>
      <w:r>
        <w:t>Le DOM</w:t>
      </w:r>
    </w:p>
    <w:p w14:paraId="45C4B402" w14:textId="474C10AB" w:rsidR="38955844" w:rsidRDefault="38955844" w:rsidP="4C6F165C">
      <w:pPr>
        <w:pStyle w:val="Paragraphedeliste"/>
        <w:numPr>
          <w:ilvl w:val="0"/>
          <w:numId w:val="10"/>
        </w:numPr>
      </w:pPr>
      <w:r>
        <w:t>Les bon outils (</w:t>
      </w:r>
      <w:proofErr w:type="spellStart"/>
      <w:r>
        <w:t>VSCode</w:t>
      </w:r>
      <w:proofErr w:type="spellEnd"/>
      <w:r>
        <w:t xml:space="preserve"> &amp; extensions)</w:t>
      </w:r>
    </w:p>
    <w:p w14:paraId="514A3D27" w14:textId="5DF6D50A" w:rsidR="3EF3D67F" w:rsidRDefault="3EF3D67F" w:rsidP="4C6F165C">
      <w:pPr>
        <w:pStyle w:val="Paragraphedeliste"/>
        <w:numPr>
          <w:ilvl w:val="0"/>
          <w:numId w:val="10"/>
        </w:numPr>
      </w:pPr>
      <w:r>
        <w:t>Les bases du JavaScript</w:t>
      </w:r>
    </w:p>
    <w:p w14:paraId="79826E68" w14:textId="030ADB7F" w:rsidR="6A0BCEB9" w:rsidRDefault="6A0BCEB9" w:rsidP="1591619C">
      <w:pPr>
        <w:pStyle w:val="Paragraphedeliste"/>
        <w:numPr>
          <w:ilvl w:val="0"/>
          <w:numId w:val="10"/>
        </w:numPr>
        <w:rPr>
          <w:rFonts w:eastAsiaTheme="minorEastAsia"/>
        </w:rPr>
      </w:pPr>
      <w:r>
        <w:t>Les sélecteurs</w:t>
      </w:r>
    </w:p>
    <w:p w14:paraId="725A5D13" w14:textId="552E76B0" w:rsidR="6A0BCEB9" w:rsidRDefault="2A244EB6" w:rsidP="4C6F165C">
      <w:pPr>
        <w:pStyle w:val="Paragraphedeliste"/>
        <w:numPr>
          <w:ilvl w:val="0"/>
          <w:numId w:val="10"/>
        </w:numPr>
      </w:pPr>
      <w:r>
        <w:t>Le typage</w:t>
      </w:r>
    </w:p>
    <w:p w14:paraId="2E7A0AB1" w14:textId="0E1E227C" w:rsidR="6A0BCEB9" w:rsidRDefault="3006B2F8" w:rsidP="4C6F165C">
      <w:pPr>
        <w:pStyle w:val="Paragraphedeliste"/>
        <w:numPr>
          <w:ilvl w:val="0"/>
          <w:numId w:val="10"/>
        </w:numPr>
      </w:pPr>
      <w:r>
        <w:t>Les fonctions</w:t>
      </w:r>
    </w:p>
    <w:p w14:paraId="588EC58F" w14:textId="57A3014D" w:rsidR="6A0BCEB9" w:rsidRDefault="3006B2F8" w:rsidP="1591619C">
      <w:pPr>
        <w:pStyle w:val="Paragraphedeliste"/>
        <w:numPr>
          <w:ilvl w:val="0"/>
          <w:numId w:val="10"/>
        </w:numPr>
        <w:rPr>
          <w:rFonts w:eastAsiaTheme="minorEastAsia"/>
        </w:rPr>
      </w:pPr>
      <w:r>
        <w:t>Les écouteurs d’évènements</w:t>
      </w:r>
    </w:p>
    <w:p w14:paraId="79D2F80B" w14:textId="0CE36235" w:rsidR="6A0BCEB9" w:rsidRDefault="3006B2F8" w:rsidP="1591619C">
      <w:pPr>
        <w:pStyle w:val="Paragraphedeliste"/>
        <w:numPr>
          <w:ilvl w:val="0"/>
          <w:numId w:val="10"/>
        </w:numPr>
        <w:rPr>
          <w:rFonts w:eastAsiaTheme="minorEastAsia"/>
        </w:rPr>
      </w:pPr>
      <w:r>
        <w:t>Les boucles</w:t>
      </w:r>
    </w:p>
    <w:p w14:paraId="35423D8B" w14:textId="09BA48CA" w:rsidR="6A0BCEB9" w:rsidRDefault="3110D9AA" w:rsidP="4C6F165C">
      <w:pPr>
        <w:pStyle w:val="Paragraphedeliste"/>
        <w:numPr>
          <w:ilvl w:val="0"/>
          <w:numId w:val="10"/>
        </w:numPr>
      </w:pPr>
      <w:r>
        <w:t>La console c’est simplement magique</w:t>
      </w:r>
    </w:p>
    <w:p w14:paraId="79581B1B" w14:textId="10074539" w:rsidR="6A0BCEB9" w:rsidRDefault="6DB42696" w:rsidP="1591619C">
      <w:pPr>
        <w:pStyle w:val="Paragraphedeliste"/>
        <w:numPr>
          <w:ilvl w:val="0"/>
          <w:numId w:val="10"/>
        </w:numPr>
        <w:rPr>
          <w:rFonts w:eastAsiaTheme="minorEastAsia"/>
        </w:rPr>
      </w:pPr>
      <w:r>
        <w:t xml:space="preserve">Interagir avec </w:t>
      </w:r>
      <w:r w:rsidR="6A0BCEB9">
        <w:t>le DOM</w:t>
      </w:r>
    </w:p>
    <w:p w14:paraId="388BE3B6" w14:textId="43741A35" w:rsidR="1591619C" w:rsidRDefault="1591619C">
      <w:r>
        <w:br w:type="page"/>
      </w:r>
    </w:p>
    <w:p w14:paraId="223C6A5F" w14:textId="43CC3E8C" w:rsidR="42B90332" w:rsidRDefault="42B90332" w:rsidP="1213A45A">
      <w:pPr>
        <w:jc w:val="center"/>
        <w:rPr>
          <w:b/>
          <w:bCs/>
          <w:sz w:val="48"/>
          <w:szCs w:val="48"/>
        </w:rPr>
      </w:pPr>
      <w:r w:rsidRPr="1213A45A">
        <w:rPr>
          <w:b/>
          <w:bCs/>
          <w:sz w:val="48"/>
          <w:szCs w:val="48"/>
        </w:rPr>
        <w:lastRenderedPageBreak/>
        <w:t>1) Le DOM</w:t>
      </w:r>
    </w:p>
    <w:p w14:paraId="51F6DD1F" w14:textId="2CBFA7E9" w:rsidR="42B90332" w:rsidRDefault="42B90332" w:rsidP="1591619C">
      <w:pPr>
        <w:rPr>
          <w:rFonts w:ascii="Calibri" w:eastAsia="Calibri" w:hAnsi="Calibri" w:cs="Calibri"/>
          <w:sz w:val="48"/>
          <w:szCs w:val="48"/>
        </w:rPr>
      </w:pPr>
      <w:r w:rsidRPr="1591619C">
        <w:rPr>
          <w:rFonts w:ascii="Calibri" w:eastAsia="Calibri" w:hAnsi="Calibri" w:cs="Calibri"/>
          <w:color w:val="202122"/>
          <w:sz w:val="21"/>
          <w:szCs w:val="21"/>
        </w:rPr>
        <w:t xml:space="preserve">Le </w:t>
      </w:r>
      <w:r w:rsidRPr="1591619C">
        <w:rPr>
          <w:rFonts w:ascii="Calibri" w:eastAsia="Calibri" w:hAnsi="Calibri" w:cs="Calibri"/>
          <w:b/>
          <w:bCs/>
          <w:color w:val="202122"/>
          <w:sz w:val="21"/>
          <w:szCs w:val="21"/>
        </w:rPr>
        <w:t>Document Object Model</w:t>
      </w:r>
      <w:r w:rsidRPr="1591619C">
        <w:rPr>
          <w:rFonts w:ascii="Calibri" w:eastAsia="Calibri" w:hAnsi="Calibri" w:cs="Calibri"/>
          <w:color w:val="202122"/>
          <w:sz w:val="21"/>
          <w:szCs w:val="21"/>
        </w:rPr>
        <w:t xml:space="preserve"> (</w:t>
      </w:r>
      <w:r w:rsidRPr="1591619C">
        <w:rPr>
          <w:rFonts w:ascii="Calibri" w:eastAsia="Calibri" w:hAnsi="Calibri" w:cs="Calibri"/>
          <w:b/>
          <w:bCs/>
          <w:color w:val="202122"/>
          <w:sz w:val="21"/>
          <w:szCs w:val="21"/>
        </w:rPr>
        <w:t>DOM</w:t>
      </w:r>
      <w:r w:rsidRPr="1591619C">
        <w:rPr>
          <w:rFonts w:ascii="Calibri" w:eastAsia="Calibri" w:hAnsi="Calibri" w:cs="Calibri"/>
          <w:color w:val="202122"/>
          <w:sz w:val="21"/>
          <w:szCs w:val="21"/>
        </w:rPr>
        <w:t xml:space="preserve">) est une </w:t>
      </w:r>
      <w:hyperlink r:id="rId5">
        <w:r w:rsidRPr="1591619C">
          <w:rPr>
            <w:rStyle w:val="Lienhypertexte"/>
            <w:rFonts w:ascii="Calibri" w:eastAsia="Calibri" w:hAnsi="Calibri" w:cs="Calibri"/>
            <w:sz w:val="21"/>
            <w:szCs w:val="21"/>
          </w:rPr>
          <w:t>interface de programmation</w:t>
        </w:r>
      </w:hyperlink>
      <w:r w:rsidRPr="1591619C">
        <w:rPr>
          <w:rFonts w:ascii="Calibri" w:eastAsia="Calibri" w:hAnsi="Calibri" w:cs="Calibri"/>
          <w:color w:val="202122"/>
          <w:sz w:val="21"/>
          <w:szCs w:val="21"/>
        </w:rPr>
        <w:t xml:space="preserve"> normalisée par le </w:t>
      </w:r>
      <w:hyperlink r:id="rId6">
        <w:r w:rsidRPr="1591619C">
          <w:rPr>
            <w:rStyle w:val="Lienhypertexte"/>
            <w:rFonts w:ascii="Calibri" w:eastAsia="Calibri" w:hAnsi="Calibri" w:cs="Calibri"/>
            <w:sz w:val="21"/>
            <w:szCs w:val="21"/>
          </w:rPr>
          <w:t>W3C</w:t>
        </w:r>
      </w:hyperlink>
      <w:r w:rsidRPr="1591619C">
        <w:rPr>
          <w:rFonts w:ascii="Calibri" w:eastAsia="Calibri" w:hAnsi="Calibri" w:cs="Calibri"/>
          <w:color w:val="202122"/>
          <w:sz w:val="21"/>
          <w:szCs w:val="21"/>
        </w:rPr>
        <w:t xml:space="preserve">, qui permet à des scripts d'examiner et de modifier le contenu du </w:t>
      </w:r>
      <w:hyperlink r:id="rId7">
        <w:r w:rsidRPr="1591619C">
          <w:rPr>
            <w:rStyle w:val="Lienhypertexte"/>
            <w:rFonts w:ascii="Calibri" w:eastAsia="Calibri" w:hAnsi="Calibri" w:cs="Calibri"/>
            <w:sz w:val="21"/>
            <w:szCs w:val="21"/>
          </w:rPr>
          <w:t>navigateur web</w:t>
        </w:r>
      </w:hyperlink>
      <w:r w:rsidRPr="1591619C">
        <w:rPr>
          <w:rFonts w:ascii="Calibri" w:eastAsia="Calibri" w:hAnsi="Calibri" w:cs="Calibri"/>
          <w:color w:val="202122"/>
          <w:sz w:val="21"/>
          <w:szCs w:val="21"/>
        </w:rPr>
        <w:t xml:space="preserve"> Par le DOM, la composition d'un document </w:t>
      </w:r>
      <w:hyperlink r:id="rId8">
        <w:r w:rsidRPr="1591619C">
          <w:rPr>
            <w:rStyle w:val="Lienhypertexte"/>
            <w:rFonts w:ascii="Calibri" w:eastAsia="Calibri" w:hAnsi="Calibri" w:cs="Calibri"/>
            <w:sz w:val="21"/>
            <w:szCs w:val="21"/>
          </w:rPr>
          <w:t>HTML</w:t>
        </w:r>
      </w:hyperlink>
      <w:r w:rsidRPr="1591619C">
        <w:rPr>
          <w:rFonts w:ascii="Calibri" w:eastAsia="Calibri" w:hAnsi="Calibri" w:cs="Calibri"/>
          <w:color w:val="202122"/>
          <w:sz w:val="21"/>
          <w:szCs w:val="21"/>
        </w:rPr>
        <w:t xml:space="preserve"> ou </w:t>
      </w:r>
      <w:hyperlink r:id="rId9">
        <w:r w:rsidRPr="1591619C">
          <w:rPr>
            <w:rStyle w:val="Lienhypertexte"/>
            <w:rFonts w:ascii="Calibri" w:eastAsia="Calibri" w:hAnsi="Calibri" w:cs="Calibri"/>
            <w:sz w:val="21"/>
            <w:szCs w:val="21"/>
          </w:rPr>
          <w:t>XML</w:t>
        </w:r>
      </w:hyperlink>
      <w:r w:rsidRPr="1591619C">
        <w:rPr>
          <w:rFonts w:ascii="Calibri" w:eastAsia="Calibri" w:hAnsi="Calibri" w:cs="Calibri"/>
          <w:color w:val="202122"/>
          <w:sz w:val="21"/>
          <w:szCs w:val="21"/>
        </w:rPr>
        <w:t xml:space="preserve"> est représentée sous forme d'un jeu d'objets – lesquels peuvent représenter une fenêtre, une phrase ou un style, par exemple – reliés selon une structure en </w:t>
      </w:r>
      <w:hyperlink r:id="rId10">
        <w:r w:rsidRPr="1591619C">
          <w:rPr>
            <w:rStyle w:val="Lienhypertexte"/>
            <w:rFonts w:ascii="Calibri" w:eastAsia="Calibri" w:hAnsi="Calibri" w:cs="Calibri"/>
            <w:sz w:val="21"/>
            <w:szCs w:val="21"/>
          </w:rPr>
          <w:t>arbre</w:t>
        </w:r>
      </w:hyperlink>
      <w:r w:rsidRPr="1591619C">
        <w:rPr>
          <w:rFonts w:ascii="Calibri" w:eastAsia="Calibri" w:hAnsi="Calibri" w:cs="Calibri"/>
          <w:color w:val="202122"/>
          <w:sz w:val="21"/>
          <w:szCs w:val="21"/>
        </w:rPr>
        <w:t>. À l'aide du DOM, un script peut modifier le document présent dans le navigateur en ajoutant ou en supprimant des nœuds de l'arbre.</w:t>
      </w:r>
    </w:p>
    <w:p w14:paraId="1414C1BA" w14:textId="2B7DEED0" w:rsidR="02A2BBED" w:rsidRDefault="02A2BBED" w:rsidP="1591619C">
      <w:r>
        <w:rPr>
          <w:noProof/>
        </w:rPr>
        <w:drawing>
          <wp:inline distT="0" distB="0" distL="0" distR="0" wp14:anchorId="13AB5CD6" wp14:editId="466505E6">
            <wp:extent cx="4419600" cy="4572000"/>
            <wp:effectExtent l="0" t="0" r="0" b="0"/>
            <wp:docPr id="1292009982" name="Image 129200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inline>
        </w:drawing>
      </w:r>
    </w:p>
    <w:p w14:paraId="4B862880" w14:textId="0DB9C865" w:rsidR="4C6F165C" w:rsidRDefault="4C6F165C" w:rsidP="4C6F165C">
      <w:pPr>
        <w:jc w:val="center"/>
        <w:rPr>
          <w:sz w:val="48"/>
          <w:szCs w:val="48"/>
        </w:rPr>
      </w:pPr>
      <w:r>
        <w:br w:type="page"/>
      </w:r>
      <w:r w:rsidR="4E92FAE0" w:rsidRPr="1213A45A">
        <w:rPr>
          <w:b/>
          <w:bCs/>
          <w:sz w:val="48"/>
          <w:szCs w:val="48"/>
        </w:rPr>
        <w:lastRenderedPageBreak/>
        <w:t>2</w:t>
      </w:r>
      <w:r w:rsidR="70D3A711" w:rsidRPr="1213A45A">
        <w:rPr>
          <w:b/>
          <w:bCs/>
          <w:sz w:val="48"/>
          <w:szCs w:val="48"/>
        </w:rPr>
        <w:t xml:space="preserve">) </w:t>
      </w:r>
      <w:r w:rsidR="0976C14F" w:rsidRPr="1213A45A">
        <w:rPr>
          <w:b/>
          <w:bCs/>
          <w:sz w:val="48"/>
          <w:szCs w:val="48"/>
        </w:rPr>
        <w:t>Les bons outils</w:t>
      </w:r>
    </w:p>
    <w:p w14:paraId="3B82A5E6" w14:textId="24A191D9" w:rsidR="4C6F165C" w:rsidRDefault="4C6F165C" w:rsidP="1213A45A">
      <w:pPr>
        <w:rPr>
          <w:sz w:val="24"/>
          <w:szCs w:val="24"/>
        </w:rPr>
      </w:pPr>
    </w:p>
    <w:p w14:paraId="3BED28EF" w14:textId="5CA36B46" w:rsidR="70D3A711" w:rsidRDefault="70D3A711" w:rsidP="1213A45A">
      <w:pPr>
        <w:pStyle w:val="Paragraphedeliste"/>
        <w:numPr>
          <w:ilvl w:val="0"/>
          <w:numId w:val="4"/>
        </w:numPr>
        <w:rPr>
          <w:rFonts w:eastAsiaTheme="minorEastAsia"/>
          <w:color w:val="202122"/>
          <w:sz w:val="24"/>
          <w:szCs w:val="24"/>
        </w:rPr>
      </w:pPr>
      <w:r w:rsidRPr="1213A45A">
        <w:rPr>
          <w:rFonts w:ascii="Calibri" w:eastAsia="Calibri" w:hAnsi="Calibri" w:cs="Calibri"/>
          <w:color w:val="202122"/>
          <w:sz w:val="24"/>
          <w:szCs w:val="24"/>
        </w:rPr>
        <w:t xml:space="preserve">Les extensions </w:t>
      </w:r>
      <w:r w:rsidR="090F85F3" w:rsidRPr="1213A45A">
        <w:rPr>
          <w:rFonts w:ascii="Calibri" w:eastAsia="Calibri" w:hAnsi="Calibri" w:cs="Calibri"/>
          <w:color w:val="202122"/>
          <w:sz w:val="24"/>
          <w:szCs w:val="24"/>
        </w:rPr>
        <w:t>qui vous aideront au quotidien</w:t>
      </w:r>
      <w:r w:rsidRPr="1213A45A">
        <w:rPr>
          <w:rFonts w:ascii="Calibri" w:eastAsia="Calibri" w:hAnsi="Calibri" w:cs="Calibri"/>
          <w:color w:val="202122"/>
          <w:sz w:val="24"/>
          <w:szCs w:val="24"/>
        </w:rPr>
        <w:t xml:space="preserve"> : </w:t>
      </w:r>
    </w:p>
    <w:p w14:paraId="308E9718" w14:textId="7D5E0FB6" w:rsidR="3BC186E9" w:rsidRDefault="3BC186E9" w:rsidP="1213A45A">
      <w:pPr>
        <w:pStyle w:val="Paragraphedeliste"/>
        <w:numPr>
          <w:ilvl w:val="1"/>
          <w:numId w:val="4"/>
        </w:numPr>
        <w:rPr>
          <w:color w:val="202122"/>
          <w:sz w:val="24"/>
          <w:szCs w:val="24"/>
        </w:rPr>
      </w:pPr>
      <w:proofErr w:type="spellStart"/>
      <w:r w:rsidRPr="1213A45A">
        <w:rPr>
          <w:rFonts w:ascii="Calibri" w:eastAsia="Calibri" w:hAnsi="Calibri" w:cs="Calibri"/>
          <w:color w:val="202122"/>
          <w:sz w:val="24"/>
          <w:szCs w:val="24"/>
        </w:rPr>
        <w:t>P</w:t>
      </w:r>
      <w:r w:rsidR="0383381C" w:rsidRPr="1213A45A">
        <w:rPr>
          <w:rFonts w:ascii="Calibri" w:eastAsia="Calibri" w:hAnsi="Calibri" w:cs="Calibri"/>
          <w:color w:val="202122"/>
          <w:sz w:val="24"/>
          <w:szCs w:val="24"/>
        </w:rPr>
        <w:t>rettier</w:t>
      </w:r>
      <w:proofErr w:type="spellEnd"/>
    </w:p>
    <w:p w14:paraId="176F31B8" w14:textId="08A7FBDF"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 xml:space="preserve">JavaScript (ES6) code </w:t>
      </w:r>
      <w:proofErr w:type="spellStart"/>
      <w:r w:rsidRPr="1213A45A">
        <w:rPr>
          <w:rFonts w:ascii="Calibri" w:eastAsia="Calibri" w:hAnsi="Calibri" w:cs="Calibri"/>
          <w:color w:val="202122"/>
          <w:sz w:val="24"/>
          <w:szCs w:val="24"/>
        </w:rPr>
        <w:t>snippets</w:t>
      </w:r>
      <w:proofErr w:type="spellEnd"/>
    </w:p>
    <w:p w14:paraId="54BBA046" w14:textId="1AC8E9DE"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 xml:space="preserve">Code </w:t>
      </w:r>
      <w:proofErr w:type="spellStart"/>
      <w:r w:rsidRPr="1213A45A">
        <w:rPr>
          <w:rFonts w:ascii="Calibri" w:eastAsia="Calibri" w:hAnsi="Calibri" w:cs="Calibri"/>
          <w:color w:val="202122"/>
          <w:sz w:val="24"/>
          <w:szCs w:val="24"/>
        </w:rPr>
        <w:t>spell</w:t>
      </w:r>
      <w:proofErr w:type="spellEnd"/>
      <w:r w:rsidRPr="1213A45A">
        <w:rPr>
          <w:rFonts w:ascii="Calibri" w:eastAsia="Calibri" w:hAnsi="Calibri" w:cs="Calibri"/>
          <w:color w:val="202122"/>
          <w:sz w:val="24"/>
          <w:szCs w:val="24"/>
        </w:rPr>
        <w:t xml:space="preserve"> checker</w:t>
      </w:r>
    </w:p>
    <w:p w14:paraId="2B79E139" w14:textId="06BD62F9" w:rsidR="42281D4D" w:rsidRDefault="42281D4D" w:rsidP="1213A45A">
      <w:pPr>
        <w:pStyle w:val="Paragraphedeliste"/>
        <w:numPr>
          <w:ilvl w:val="1"/>
          <w:numId w:val="4"/>
        </w:numPr>
        <w:rPr>
          <w:color w:val="202122"/>
          <w:sz w:val="24"/>
          <w:szCs w:val="24"/>
        </w:rPr>
      </w:pPr>
      <w:proofErr w:type="spellStart"/>
      <w:r w:rsidRPr="1213A45A">
        <w:rPr>
          <w:rFonts w:ascii="Calibri" w:eastAsia="Calibri" w:hAnsi="Calibri" w:cs="Calibri"/>
          <w:color w:val="202122"/>
          <w:sz w:val="24"/>
          <w:szCs w:val="24"/>
        </w:rPr>
        <w:t>Beautify</w:t>
      </w:r>
      <w:proofErr w:type="spellEnd"/>
      <w:r w:rsidRPr="1213A45A">
        <w:rPr>
          <w:rFonts w:ascii="Calibri" w:eastAsia="Calibri" w:hAnsi="Calibri" w:cs="Calibri"/>
          <w:color w:val="202122"/>
          <w:sz w:val="24"/>
          <w:szCs w:val="24"/>
        </w:rPr>
        <w:t xml:space="preserve"> </w:t>
      </w:r>
      <w:proofErr w:type="spellStart"/>
      <w:r w:rsidRPr="1213A45A">
        <w:rPr>
          <w:rFonts w:ascii="Calibri" w:eastAsia="Calibri" w:hAnsi="Calibri" w:cs="Calibri"/>
          <w:color w:val="202122"/>
          <w:sz w:val="24"/>
          <w:szCs w:val="24"/>
        </w:rPr>
        <w:t>css</w:t>
      </w:r>
      <w:proofErr w:type="spellEnd"/>
      <w:r w:rsidRPr="1213A45A">
        <w:rPr>
          <w:rFonts w:ascii="Calibri" w:eastAsia="Calibri" w:hAnsi="Calibri" w:cs="Calibri"/>
          <w:color w:val="202122"/>
          <w:sz w:val="24"/>
          <w:szCs w:val="24"/>
        </w:rPr>
        <w:t>/</w:t>
      </w:r>
      <w:proofErr w:type="spellStart"/>
      <w:r w:rsidRPr="1213A45A">
        <w:rPr>
          <w:rFonts w:ascii="Calibri" w:eastAsia="Calibri" w:hAnsi="Calibri" w:cs="Calibri"/>
          <w:color w:val="202122"/>
          <w:sz w:val="24"/>
          <w:szCs w:val="24"/>
        </w:rPr>
        <w:t>sass</w:t>
      </w:r>
      <w:proofErr w:type="spellEnd"/>
      <w:r w:rsidRPr="1213A45A">
        <w:rPr>
          <w:rFonts w:ascii="Calibri" w:eastAsia="Calibri" w:hAnsi="Calibri" w:cs="Calibri"/>
          <w:color w:val="202122"/>
          <w:sz w:val="24"/>
          <w:szCs w:val="24"/>
        </w:rPr>
        <w:t>/</w:t>
      </w:r>
      <w:proofErr w:type="spellStart"/>
      <w:r w:rsidRPr="1213A45A">
        <w:rPr>
          <w:rFonts w:ascii="Calibri" w:eastAsia="Calibri" w:hAnsi="Calibri" w:cs="Calibri"/>
          <w:color w:val="202122"/>
          <w:sz w:val="24"/>
          <w:szCs w:val="24"/>
        </w:rPr>
        <w:t>scss</w:t>
      </w:r>
      <w:proofErr w:type="spellEnd"/>
    </w:p>
    <w:p w14:paraId="3530D115" w14:textId="2C00B54D" w:rsidR="42281D4D" w:rsidRDefault="42281D4D" w:rsidP="1213A45A">
      <w:pPr>
        <w:pStyle w:val="Paragraphedeliste"/>
        <w:numPr>
          <w:ilvl w:val="1"/>
          <w:numId w:val="4"/>
        </w:numPr>
        <w:rPr>
          <w:color w:val="202122"/>
          <w:sz w:val="24"/>
          <w:szCs w:val="24"/>
        </w:rPr>
      </w:pPr>
      <w:proofErr w:type="spellStart"/>
      <w:r w:rsidRPr="1213A45A">
        <w:rPr>
          <w:rFonts w:ascii="Calibri" w:eastAsia="Calibri" w:hAnsi="Calibri" w:cs="Calibri"/>
          <w:color w:val="202122"/>
          <w:sz w:val="24"/>
          <w:szCs w:val="24"/>
        </w:rPr>
        <w:t>Jquery</w:t>
      </w:r>
      <w:proofErr w:type="spellEnd"/>
      <w:r w:rsidRPr="1213A45A">
        <w:rPr>
          <w:rFonts w:ascii="Calibri" w:eastAsia="Calibri" w:hAnsi="Calibri" w:cs="Calibri"/>
          <w:color w:val="202122"/>
          <w:sz w:val="24"/>
          <w:szCs w:val="24"/>
        </w:rPr>
        <w:t xml:space="preserve"> code </w:t>
      </w:r>
      <w:proofErr w:type="spellStart"/>
      <w:r w:rsidRPr="1213A45A">
        <w:rPr>
          <w:rFonts w:ascii="Calibri" w:eastAsia="Calibri" w:hAnsi="Calibri" w:cs="Calibri"/>
          <w:color w:val="202122"/>
          <w:sz w:val="24"/>
          <w:szCs w:val="24"/>
        </w:rPr>
        <w:t>snippets</w:t>
      </w:r>
      <w:proofErr w:type="spellEnd"/>
    </w:p>
    <w:p w14:paraId="6E2E9D24" w14:textId="19E51830"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CSS formater</w:t>
      </w:r>
    </w:p>
    <w:p w14:paraId="6B7243AD" w14:textId="2646F3C5"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CSS reset</w:t>
      </w:r>
    </w:p>
    <w:p w14:paraId="64985FE5" w14:textId="1868437F"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CSS formater</w:t>
      </w:r>
    </w:p>
    <w:p w14:paraId="70046E68" w14:textId="1FF5B846"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Debugger for Chrome</w:t>
      </w:r>
    </w:p>
    <w:p w14:paraId="25C78F03" w14:textId="01DF67FE"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GitHub</w:t>
      </w:r>
    </w:p>
    <w:p w14:paraId="3E4A80BD" w14:textId="70AE17F1"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 xml:space="preserve">HTML </w:t>
      </w:r>
      <w:proofErr w:type="spellStart"/>
      <w:r w:rsidRPr="1213A45A">
        <w:rPr>
          <w:rFonts w:ascii="Calibri" w:eastAsia="Calibri" w:hAnsi="Calibri" w:cs="Calibri"/>
          <w:color w:val="202122"/>
          <w:sz w:val="24"/>
          <w:szCs w:val="24"/>
        </w:rPr>
        <w:t>snippetes</w:t>
      </w:r>
      <w:proofErr w:type="spellEnd"/>
    </w:p>
    <w:p w14:paraId="5B2676B1" w14:textId="356D9DD0" w:rsidR="42281D4D" w:rsidRDefault="42281D4D" w:rsidP="1213A45A">
      <w:pPr>
        <w:pStyle w:val="Paragraphedeliste"/>
        <w:numPr>
          <w:ilvl w:val="1"/>
          <w:numId w:val="4"/>
        </w:numPr>
        <w:rPr>
          <w:color w:val="202122"/>
          <w:sz w:val="24"/>
          <w:szCs w:val="24"/>
        </w:rPr>
      </w:pPr>
      <w:r w:rsidRPr="1213A45A">
        <w:rPr>
          <w:rFonts w:ascii="Calibri" w:eastAsia="Calibri" w:hAnsi="Calibri" w:cs="Calibri"/>
          <w:color w:val="202122"/>
          <w:sz w:val="24"/>
          <w:szCs w:val="24"/>
        </w:rPr>
        <w:t>Live server</w:t>
      </w:r>
    </w:p>
    <w:p w14:paraId="5EAFDA2C" w14:textId="75219EEA" w:rsidR="4C6F165C" w:rsidRDefault="4C6F165C" w:rsidP="1213A45A">
      <w:pPr>
        <w:rPr>
          <w:rFonts w:ascii="Calibri" w:eastAsia="Calibri" w:hAnsi="Calibri" w:cs="Calibri"/>
          <w:color w:val="202122"/>
          <w:sz w:val="24"/>
          <w:szCs w:val="24"/>
        </w:rPr>
      </w:pPr>
    </w:p>
    <w:p w14:paraId="3D022288" w14:textId="109C8AD0" w:rsidR="4C6F165C" w:rsidRDefault="4C6F165C" w:rsidP="4C6F165C">
      <w:pPr>
        <w:rPr>
          <w:rFonts w:ascii="Calibri" w:eastAsia="Calibri" w:hAnsi="Calibri" w:cs="Calibri"/>
          <w:color w:val="202122"/>
          <w:sz w:val="21"/>
          <w:szCs w:val="21"/>
        </w:rPr>
      </w:pPr>
    </w:p>
    <w:p w14:paraId="282EFAEE" w14:textId="51CC65EC" w:rsidR="4C6F165C" w:rsidRDefault="4C6F165C" w:rsidP="4C6F165C">
      <w:pPr>
        <w:rPr>
          <w:rFonts w:ascii="Calibri" w:eastAsia="Calibri" w:hAnsi="Calibri" w:cs="Calibri"/>
          <w:color w:val="202122"/>
          <w:sz w:val="21"/>
          <w:szCs w:val="21"/>
        </w:rPr>
      </w:pPr>
    </w:p>
    <w:p w14:paraId="1F6EF23D" w14:textId="2896FB9E" w:rsidR="4C6F165C" w:rsidRDefault="4C6F165C">
      <w:r>
        <w:br w:type="page"/>
      </w:r>
      <w:r>
        <w:lastRenderedPageBreak/>
        <w:tab/>
      </w:r>
      <w:r>
        <w:tab/>
      </w:r>
      <w:r>
        <w:tab/>
      </w:r>
      <w:r w:rsidR="64D93FAF" w:rsidRPr="1213A45A">
        <w:rPr>
          <w:b/>
          <w:bCs/>
          <w:sz w:val="48"/>
          <w:szCs w:val="48"/>
        </w:rPr>
        <w:t>3</w:t>
      </w:r>
      <w:r w:rsidR="72D8FAB4" w:rsidRPr="1213A45A">
        <w:rPr>
          <w:b/>
          <w:bCs/>
          <w:sz w:val="48"/>
          <w:szCs w:val="48"/>
        </w:rPr>
        <w:t xml:space="preserve">) </w:t>
      </w:r>
      <w:r w:rsidR="0CDFC94B" w:rsidRPr="1213A45A">
        <w:rPr>
          <w:b/>
          <w:bCs/>
          <w:sz w:val="48"/>
          <w:szCs w:val="48"/>
        </w:rPr>
        <w:t>Les bases du JavaScript</w:t>
      </w:r>
    </w:p>
    <w:p w14:paraId="6B53C32D" w14:textId="767219A2" w:rsidR="4C6F165C" w:rsidRDefault="4C6F165C" w:rsidP="4C6F165C">
      <w:pPr>
        <w:rPr>
          <w:rFonts w:ascii="Calibri" w:eastAsia="Calibri" w:hAnsi="Calibri" w:cs="Calibri"/>
          <w:color w:val="202122"/>
          <w:sz w:val="21"/>
          <w:szCs w:val="21"/>
        </w:rPr>
      </w:pPr>
    </w:p>
    <w:p w14:paraId="660977DF" w14:textId="5F40D437" w:rsidR="34D98FC0" w:rsidRDefault="34D98FC0"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 xml:space="preserve">Nous allons passer en revu notre premier module avec une intégration </w:t>
      </w:r>
      <w:r w:rsidR="5AEC7FA5" w:rsidRPr="1213A45A">
        <w:rPr>
          <w:rFonts w:ascii="Calibri" w:eastAsia="Calibri" w:hAnsi="Calibri" w:cs="Calibri"/>
          <w:color w:val="202122"/>
          <w:sz w:val="24"/>
          <w:szCs w:val="24"/>
        </w:rPr>
        <w:t>classique</w:t>
      </w:r>
      <w:r w:rsidRPr="1213A45A">
        <w:rPr>
          <w:rFonts w:ascii="Calibri" w:eastAsia="Calibri" w:hAnsi="Calibri" w:cs="Calibri"/>
          <w:color w:val="202122"/>
          <w:sz w:val="24"/>
          <w:szCs w:val="24"/>
        </w:rPr>
        <w:t xml:space="preserve"> d’une interface Html, CSS et JavaScript. Ceci nous permettra dans un premier temps de comprend</w:t>
      </w:r>
      <w:r w:rsidR="60CEE3E7" w:rsidRPr="1213A45A">
        <w:rPr>
          <w:rFonts w:ascii="Calibri" w:eastAsia="Calibri" w:hAnsi="Calibri" w:cs="Calibri"/>
          <w:color w:val="202122"/>
          <w:sz w:val="24"/>
          <w:szCs w:val="24"/>
        </w:rPr>
        <w:t xml:space="preserve">re comment : importer une librairie, </w:t>
      </w:r>
      <w:r w:rsidR="3BA9E5BB" w:rsidRPr="1213A45A">
        <w:rPr>
          <w:rFonts w:ascii="Calibri" w:eastAsia="Calibri" w:hAnsi="Calibri" w:cs="Calibri"/>
          <w:color w:val="202122"/>
          <w:sz w:val="24"/>
          <w:szCs w:val="24"/>
        </w:rPr>
        <w:t>l’utiliser et</w:t>
      </w:r>
      <w:r w:rsidR="60CEE3E7" w:rsidRPr="1213A45A">
        <w:rPr>
          <w:rFonts w:ascii="Calibri" w:eastAsia="Calibri" w:hAnsi="Calibri" w:cs="Calibri"/>
          <w:color w:val="202122"/>
          <w:sz w:val="24"/>
          <w:szCs w:val="24"/>
        </w:rPr>
        <w:t xml:space="preserve"> débuter ce cours avec une base qui nous permettra d’aller plus loin.</w:t>
      </w:r>
    </w:p>
    <w:p w14:paraId="31E01EFD" w14:textId="6D79738D" w:rsidR="1213A45A" w:rsidRDefault="1213A45A" w:rsidP="1213A45A">
      <w:pPr>
        <w:rPr>
          <w:rFonts w:ascii="Calibri" w:eastAsia="Calibri" w:hAnsi="Calibri" w:cs="Calibri"/>
          <w:color w:val="202122"/>
          <w:sz w:val="21"/>
          <w:szCs w:val="21"/>
        </w:rPr>
      </w:pPr>
    </w:p>
    <w:p w14:paraId="7D47D196" w14:textId="73EBF987" w:rsidR="05701BBF" w:rsidRDefault="05701BBF" w:rsidP="1213A45A">
      <w:pPr>
        <w:rPr>
          <w:rFonts w:ascii="Calibri" w:eastAsia="Calibri" w:hAnsi="Calibri" w:cs="Calibri"/>
          <w:b/>
          <w:bCs/>
          <w:color w:val="202122"/>
          <w:sz w:val="32"/>
          <w:szCs w:val="32"/>
        </w:rPr>
      </w:pPr>
      <w:r w:rsidRPr="1213A45A">
        <w:rPr>
          <w:rFonts w:ascii="Calibri" w:eastAsia="Calibri" w:hAnsi="Calibri" w:cs="Calibri"/>
          <w:b/>
          <w:bCs/>
          <w:color w:val="202122"/>
          <w:sz w:val="32"/>
          <w:szCs w:val="32"/>
        </w:rPr>
        <w:t xml:space="preserve">Les trois types de déclarations : </w:t>
      </w:r>
    </w:p>
    <w:p w14:paraId="551D36AD" w14:textId="4C106C93" w:rsidR="05701BBF" w:rsidRDefault="05701BBF" w:rsidP="1213A45A">
      <w:pPr>
        <w:rPr>
          <w:rFonts w:ascii="Calibri" w:eastAsia="Calibri" w:hAnsi="Calibri" w:cs="Calibri"/>
          <w:b/>
          <w:bCs/>
          <w:color w:val="4472C4" w:themeColor="accent1"/>
          <w:sz w:val="28"/>
          <w:szCs w:val="28"/>
        </w:rPr>
      </w:pPr>
      <w:proofErr w:type="gramStart"/>
      <w:r w:rsidRPr="1213A45A">
        <w:rPr>
          <w:rFonts w:ascii="Calibri" w:eastAsia="Calibri" w:hAnsi="Calibri" w:cs="Calibri"/>
          <w:b/>
          <w:bCs/>
          <w:color w:val="4472C4" w:themeColor="accent1"/>
          <w:sz w:val="28"/>
          <w:szCs w:val="28"/>
        </w:rPr>
        <w:t>var</w:t>
      </w:r>
      <w:proofErr w:type="gramEnd"/>
      <w:r w:rsidR="26FC66E3" w:rsidRPr="1213A45A">
        <w:rPr>
          <w:rFonts w:ascii="Calibri" w:eastAsia="Calibri" w:hAnsi="Calibri" w:cs="Calibri"/>
          <w:b/>
          <w:bCs/>
          <w:color w:val="4472C4" w:themeColor="accent1"/>
          <w:sz w:val="28"/>
          <w:szCs w:val="28"/>
        </w:rPr>
        <w:t xml:space="preserve"> :</w:t>
      </w:r>
    </w:p>
    <w:p w14:paraId="4966116E" w14:textId="16237D0C" w:rsidR="05701BBF" w:rsidRDefault="05701BBF"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On déclare une variable, éventuellement en initialisant sa valeur.</w:t>
      </w:r>
    </w:p>
    <w:p w14:paraId="155FEEC8" w14:textId="2890D903" w:rsidR="05701BBF" w:rsidRDefault="05701BBF" w:rsidP="1213A45A">
      <w:pPr>
        <w:rPr>
          <w:rFonts w:ascii="Calibri" w:eastAsia="Calibri" w:hAnsi="Calibri" w:cs="Calibri"/>
          <w:b/>
          <w:bCs/>
          <w:color w:val="4472C4" w:themeColor="accent1"/>
          <w:sz w:val="28"/>
          <w:szCs w:val="28"/>
        </w:rPr>
      </w:pPr>
      <w:proofErr w:type="gramStart"/>
      <w:r w:rsidRPr="1213A45A">
        <w:rPr>
          <w:rFonts w:ascii="Calibri" w:eastAsia="Calibri" w:hAnsi="Calibri" w:cs="Calibri"/>
          <w:b/>
          <w:bCs/>
          <w:color w:val="4472C4" w:themeColor="accent1"/>
          <w:sz w:val="28"/>
          <w:szCs w:val="28"/>
        </w:rPr>
        <w:t>let</w:t>
      </w:r>
      <w:proofErr w:type="gramEnd"/>
      <w:r w:rsidR="2C29C74F" w:rsidRPr="1213A45A">
        <w:rPr>
          <w:rFonts w:ascii="Calibri" w:eastAsia="Calibri" w:hAnsi="Calibri" w:cs="Calibri"/>
          <w:b/>
          <w:bCs/>
          <w:color w:val="4472C4" w:themeColor="accent1"/>
          <w:sz w:val="28"/>
          <w:szCs w:val="28"/>
        </w:rPr>
        <w:t xml:space="preserve"> :</w:t>
      </w:r>
    </w:p>
    <w:p w14:paraId="3C46BE26" w14:textId="5EFD9117" w:rsidR="05701BBF" w:rsidRDefault="05701BBF"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On déclare une variable dont la portée est celle du bloc courant</w:t>
      </w:r>
      <w:r w:rsidR="00EEE56C" w:rsidRPr="1213A45A">
        <w:rPr>
          <w:rFonts w:ascii="Calibri" w:eastAsia="Calibri" w:hAnsi="Calibri" w:cs="Calibri"/>
          <w:color w:val="202122"/>
          <w:sz w:val="24"/>
          <w:szCs w:val="24"/>
        </w:rPr>
        <w:t xml:space="preserve"> (une fonction par exemple)</w:t>
      </w:r>
      <w:r w:rsidRPr="1213A45A">
        <w:rPr>
          <w:rFonts w:ascii="Calibri" w:eastAsia="Calibri" w:hAnsi="Calibri" w:cs="Calibri"/>
          <w:color w:val="202122"/>
          <w:sz w:val="24"/>
          <w:szCs w:val="24"/>
        </w:rPr>
        <w:t xml:space="preserve">, en initialisant </w:t>
      </w:r>
      <w:r w:rsidR="7E07C915" w:rsidRPr="1213A45A">
        <w:rPr>
          <w:rFonts w:ascii="Calibri" w:eastAsia="Calibri" w:hAnsi="Calibri" w:cs="Calibri"/>
          <w:color w:val="202122"/>
          <w:sz w:val="24"/>
          <w:szCs w:val="24"/>
        </w:rPr>
        <w:t>éventuellement sa</w:t>
      </w:r>
      <w:r w:rsidRPr="1213A45A">
        <w:rPr>
          <w:rFonts w:ascii="Calibri" w:eastAsia="Calibri" w:hAnsi="Calibri" w:cs="Calibri"/>
          <w:color w:val="202122"/>
          <w:sz w:val="24"/>
          <w:szCs w:val="24"/>
        </w:rPr>
        <w:t xml:space="preserve"> valeur.</w:t>
      </w:r>
    </w:p>
    <w:p w14:paraId="00863E15" w14:textId="25F96BD3" w:rsidR="7DA2C39C" w:rsidRDefault="7DA2C39C" w:rsidP="1213A45A">
      <w:pPr>
        <w:rPr>
          <w:rFonts w:ascii="Calibri" w:eastAsia="Calibri" w:hAnsi="Calibri" w:cs="Calibri"/>
          <w:color w:val="202122"/>
          <w:sz w:val="21"/>
          <w:szCs w:val="21"/>
        </w:rPr>
      </w:pPr>
      <w:r w:rsidRPr="1213A45A">
        <w:rPr>
          <w:rFonts w:ascii="Calibri" w:eastAsia="Calibri" w:hAnsi="Calibri" w:cs="Calibri"/>
          <w:color w:val="202122"/>
          <w:sz w:val="21"/>
          <w:szCs w:val="21"/>
        </w:rPr>
        <w:t xml:space="preserve">Ex : </w:t>
      </w:r>
    </w:p>
    <w:p w14:paraId="00A722C2" w14:textId="50C92AAC" w:rsidR="48ADB05B" w:rsidRDefault="48ADB05B" w:rsidP="1213A45A">
      <w:r>
        <w:rPr>
          <w:noProof/>
        </w:rPr>
        <w:drawing>
          <wp:inline distT="0" distB="0" distL="0" distR="0" wp14:anchorId="7CFF2ED1" wp14:editId="787F2C04">
            <wp:extent cx="3514725" cy="1638300"/>
            <wp:effectExtent l="0" t="0" r="0" b="0"/>
            <wp:docPr id="848529819" name="Image 848529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14725" cy="1638300"/>
                    </a:xfrm>
                    <a:prstGeom prst="rect">
                      <a:avLst/>
                    </a:prstGeom>
                  </pic:spPr>
                </pic:pic>
              </a:graphicData>
            </a:graphic>
          </wp:inline>
        </w:drawing>
      </w:r>
    </w:p>
    <w:p w14:paraId="5F46318A" w14:textId="5B9BCF12" w:rsidR="05701BBF" w:rsidRDefault="05701BBF" w:rsidP="1213A45A">
      <w:pPr>
        <w:rPr>
          <w:rFonts w:ascii="Calibri" w:eastAsia="Calibri" w:hAnsi="Calibri" w:cs="Calibri"/>
          <w:b/>
          <w:bCs/>
          <w:color w:val="4472C4" w:themeColor="accent1"/>
          <w:sz w:val="28"/>
          <w:szCs w:val="28"/>
        </w:rPr>
      </w:pPr>
      <w:proofErr w:type="spellStart"/>
      <w:proofErr w:type="gramStart"/>
      <w:r w:rsidRPr="1213A45A">
        <w:rPr>
          <w:rFonts w:ascii="Calibri" w:eastAsia="Calibri" w:hAnsi="Calibri" w:cs="Calibri"/>
          <w:b/>
          <w:bCs/>
          <w:color w:val="4472C4" w:themeColor="accent1"/>
          <w:sz w:val="28"/>
          <w:szCs w:val="28"/>
        </w:rPr>
        <w:t>const</w:t>
      </w:r>
      <w:proofErr w:type="spellEnd"/>
      <w:proofErr w:type="gramEnd"/>
      <w:r w:rsidR="5F3AB5B0" w:rsidRPr="1213A45A">
        <w:rPr>
          <w:rFonts w:ascii="Calibri" w:eastAsia="Calibri" w:hAnsi="Calibri" w:cs="Calibri"/>
          <w:b/>
          <w:bCs/>
          <w:color w:val="4472C4" w:themeColor="accent1"/>
          <w:sz w:val="28"/>
          <w:szCs w:val="28"/>
        </w:rPr>
        <w:t xml:space="preserve"> :</w:t>
      </w:r>
    </w:p>
    <w:p w14:paraId="4F3144F6" w14:textId="767C390E" w:rsidR="05701BBF" w:rsidRDefault="05701BBF"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On déclare une constante nommée, dont la portée est celle du bloc courant, accessible en lecture seule.</w:t>
      </w:r>
    </w:p>
    <w:p w14:paraId="72FF3B82" w14:textId="28CC53D3" w:rsidR="1213A45A" w:rsidRDefault="1213A45A" w:rsidP="1213A45A">
      <w:pPr>
        <w:rPr>
          <w:rFonts w:ascii="Calibri" w:eastAsia="Calibri" w:hAnsi="Calibri" w:cs="Calibri"/>
          <w:color w:val="202122"/>
          <w:sz w:val="21"/>
          <w:szCs w:val="21"/>
        </w:rPr>
      </w:pPr>
    </w:p>
    <w:p w14:paraId="30E070F2" w14:textId="061B1111" w:rsidR="38690E74" w:rsidRDefault="38690E74" w:rsidP="1213A45A">
      <w:pPr>
        <w:rPr>
          <w:rFonts w:ascii="Calibri" w:eastAsia="Calibri" w:hAnsi="Calibri" w:cs="Calibri"/>
          <w:b/>
          <w:bCs/>
          <w:color w:val="202122"/>
          <w:sz w:val="36"/>
          <w:szCs w:val="36"/>
        </w:rPr>
      </w:pPr>
      <w:r w:rsidRPr="1213A45A">
        <w:rPr>
          <w:rFonts w:ascii="Calibri" w:eastAsia="Calibri" w:hAnsi="Calibri" w:cs="Calibri"/>
          <w:b/>
          <w:bCs/>
          <w:color w:val="202122"/>
          <w:sz w:val="36"/>
          <w:szCs w:val="36"/>
        </w:rPr>
        <w:t>Les variables :</w:t>
      </w:r>
    </w:p>
    <w:p w14:paraId="1159DAFD" w14:textId="5F66251A" w:rsidR="38690E74" w:rsidRDefault="38690E74"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Les variables sont utilisées comme des noms symboliques désignant les valeurs utilisées dans l'application. Les noms des variables sont appelés identifiants. Ces identifiants doivent respecter certaines règles : elles peuvent commencer par des caractères [a-z] &gt; [A-Z], pa</w:t>
      </w:r>
      <w:r w:rsidR="26AC7836" w:rsidRPr="1213A45A">
        <w:rPr>
          <w:rFonts w:ascii="Calibri" w:eastAsia="Calibri" w:hAnsi="Calibri" w:cs="Calibri"/>
          <w:color w:val="202122"/>
          <w:sz w:val="24"/>
          <w:szCs w:val="24"/>
        </w:rPr>
        <w:t>r un _ ou un $.</w:t>
      </w:r>
    </w:p>
    <w:p w14:paraId="0CF4F9D0" w14:textId="3D237228" w:rsidR="26AC7836" w:rsidRDefault="26AC7836"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 xml:space="preserve">Voici quelques exemples de déclarations valides : </w:t>
      </w:r>
      <w:proofErr w:type="spellStart"/>
      <w:r w:rsidRPr="1213A45A">
        <w:rPr>
          <w:rFonts w:ascii="Calibri" w:eastAsia="Calibri" w:hAnsi="Calibri" w:cs="Calibri"/>
          <w:color w:val="202122"/>
          <w:sz w:val="24"/>
          <w:szCs w:val="24"/>
        </w:rPr>
        <w:t>ma_variable</w:t>
      </w:r>
      <w:proofErr w:type="spellEnd"/>
      <w:r w:rsidRPr="1213A45A">
        <w:rPr>
          <w:rFonts w:ascii="Calibri" w:eastAsia="Calibri" w:hAnsi="Calibri" w:cs="Calibri"/>
          <w:color w:val="202122"/>
          <w:sz w:val="24"/>
          <w:szCs w:val="24"/>
        </w:rPr>
        <w:t xml:space="preserve">, </w:t>
      </w:r>
      <w:proofErr w:type="spellStart"/>
      <w:r w:rsidRPr="1213A45A">
        <w:rPr>
          <w:rFonts w:ascii="Calibri" w:eastAsia="Calibri" w:hAnsi="Calibri" w:cs="Calibri"/>
          <w:color w:val="202122"/>
          <w:sz w:val="24"/>
          <w:szCs w:val="24"/>
        </w:rPr>
        <w:t>Ma_Variable</w:t>
      </w:r>
      <w:proofErr w:type="spellEnd"/>
      <w:r w:rsidRPr="1213A45A">
        <w:rPr>
          <w:rFonts w:ascii="Calibri" w:eastAsia="Calibri" w:hAnsi="Calibri" w:cs="Calibri"/>
          <w:color w:val="202122"/>
          <w:sz w:val="24"/>
          <w:szCs w:val="24"/>
        </w:rPr>
        <w:t>, _</w:t>
      </w:r>
      <w:proofErr w:type="spellStart"/>
      <w:r w:rsidRPr="1213A45A">
        <w:rPr>
          <w:rFonts w:ascii="Calibri" w:eastAsia="Calibri" w:hAnsi="Calibri" w:cs="Calibri"/>
          <w:color w:val="202122"/>
          <w:sz w:val="24"/>
          <w:szCs w:val="24"/>
        </w:rPr>
        <w:t>maVar</w:t>
      </w:r>
      <w:proofErr w:type="spellEnd"/>
      <w:r w:rsidRPr="1213A45A">
        <w:rPr>
          <w:rFonts w:ascii="Calibri" w:eastAsia="Calibri" w:hAnsi="Calibri" w:cs="Calibri"/>
          <w:color w:val="202122"/>
          <w:sz w:val="24"/>
          <w:szCs w:val="24"/>
        </w:rPr>
        <w:t>, $</w:t>
      </w:r>
      <w:proofErr w:type="spellStart"/>
      <w:r w:rsidRPr="1213A45A">
        <w:rPr>
          <w:rFonts w:ascii="Calibri" w:eastAsia="Calibri" w:hAnsi="Calibri" w:cs="Calibri"/>
          <w:color w:val="202122"/>
          <w:sz w:val="24"/>
          <w:szCs w:val="24"/>
        </w:rPr>
        <w:t>maVar</w:t>
      </w:r>
      <w:proofErr w:type="spellEnd"/>
    </w:p>
    <w:p w14:paraId="2467C785" w14:textId="5C9B1667" w:rsidR="1213A45A" w:rsidRDefault="1213A45A" w:rsidP="1213A45A">
      <w:pPr>
        <w:rPr>
          <w:rFonts w:ascii="Calibri" w:eastAsia="Calibri" w:hAnsi="Calibri" w:cs="Calibri"/>
          <w:color w:val="202122"/>
          <w:sz w:val="21"/>
          <w:szCs w:val="21"/>
        </w:rPr>
      </w:pPr>
    </w:p>
    <w:p w14:paraId="36DA962F" w14:textId="14A23A5E" w:rsidR="1213A45A" w:rsidRDefault="1213A45A" w:rsidP="1213A45A">
      <w:pPr>
        <w:rPr>
          <w:rFonts w:ascii="Calibri" w:eastAsia="Calibri" w:hAnsi="Calibri" w:cs="Calibri"/>
          <w:color w:val="202122"/>
          <w:sz w:val="32"/>
          <w:szCs w:val="32"/>
        </w:rPr>
      </w:pPr>
    </w:p>
    <w:p w14:paraId="08E19AC9" w14:textId="689C83CA" w:rsidR="4C918D0C" w:rsidRDefault="4C918D0C" w:rsidP="1213A45A">
      <w:pPr>
        <w:rPr>
          <w:rFonts w:ascii="Calibri" w:eastAsia="Calibri" w:hAnsi="Calibri" w:cs="Calibri"/>
          <w:b/>
          <w:bCs/>
          <w:color w:val="202122"/>
          <w:sz w:val="36"/>
          <w:szCs w:val="36"/>
          <w:u w:val="single"/>
        </w:rPr>
      </w:pPr>
      <w:r w:rsidRPr="1213A45A">
        <w:rPr>
          <w:rFonts w:ascii="Calibri" w:eastAsia="Calibri" w:hAnsi="Calibri" w:cs="Calibri"/>
          <w:b/>
          <w:bCs/>
          <w:color w:val="202122"/>
          <w:sz w:val="36"/>
          <w:szCs w:val="36"/>
          <w:u w:val="single"/>
        </w:rPr>
        <w:t>Les conditions :</w:t>
      </w:r>
      <w:r w:rsidRPr="1213A45A">
        <w:rPr>
          <w:rFonts w:ascii="Calibri" w:eastAsia="Calibri" w:hAnsi="Calibri" w:cs="Calibri"/>
          <w:b/>
          <w:bCs/>
          <w:color w:val="202122"/>
          <w:sz w:val="36"/>
          <w:szCs w:val="36"/>
        </w:rPr>
        <w:t xml:space="preserve"> </w:t>
      </w:r>
    </w:p>
    <w:p w14:paraId="15CB13EC" w14:textId="4D57905C" w:rsidR="61E91A99" w:rsidRDefault="61E91A99"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Une instruction conditionnelle est un ensemble de commandes qui s'exécutent si une condition donnée est vérifiée. JavaScript possède deux instructions conditionnelles : if...</w:t>
      </w:r>
      <w:proofErr w:type="spellStart"/>
      <w:r w:rsidRPr="1213A45A">
        <w:rPr>
          <w:rFonts w:ascii="Calibri" w:eastAsia="Calibri" w:hAnsi="Calibri" w:cs="Calibri"/>
          <w:color w:val="202122"/>
          <w:sz w:val="24"/>
          <w:szCs w:val="24"/>
        </w:rPr>
        <w:t>else</w:t>
      </w:r>
      <w:proofErr w:type="spellEnd"/>
      <w:r w:rsidRPr="1213A45A">
        <w:rPr>
          <w:rFonts w:ascii="Calibri" w:eastAsia="Calibri" w:hAnsi="Calibri" w:cs="Calibri"/>
          <w:color w:val="202122"/>
          <w:sz w:val="24"/>
          <w:szCs w:val="24"/>
        </w:rPr>
        <w:t xml:space="preserve"> et switch.</w:t>
      </w:r>
    </w:p>
    <w:p w14:paraId="34B038D4" w14:textId="411E1548" w:rsidR="1213A45A" w:rsidRDefault="1213A45A" w:rsidP="1213A45A">
      <w:pPr>
        <w:rPr>
          <w:rFonts w:ascii="Calibri" w:eastAsia="Calibri" w:hAnsi="Calibri" w:cs="Calibri"/>
          <w:color w:val="202122"/>
          <w:sz w:val="21"/>
          <w:szCs w:val="21"/>
        </w:rPr>
      </w:pPr>
    </w:p>
    <w:p w14:paraId="798E0959" w14:textId="357CDAA3" w:rsidR="1213A45A" w:rsidRDefault="1213A45A" w:rsidP="1213A45A">
      <w:pPr>
        <w:rPr>
          <w:rFonts w:ascii="Calibri" w:eastAsia="Calibri" w:hAnsi="Calibri" w:cs="Calibri"/>
          <w:b/>
          <w:bCs/>
          <w:color w:val="202122"/>
          <w:sz w:val="32"/>
          <w:szCs w:val="32"/>
        </w:rPr>
      </w:pPr>
    </w:p>
    <w:p w14:paraId="481A6650" w14:textId="486C1117" w:rsidR="61E91A99" w:rsidRDefault="61E91A99" w:rsidP="1213A45A">
      <w:pPr>
        <w:rPr>
          <w:rFonts w:ascii="Calibri" w:eastAsia="Calibri" w:hAnsi="Calibri" w:cs="Calibri"/>
          <w:b/>
          <w:bCs/>
          <w:color w:val="202122"/>
          <w:sz w:val="32"/>
          <w:szCs w:val="32"/>
        </w:rPr>
      </w:pPr>
      <w:r w:rsidRPr="1213A45A">
        <w:rPr>
          <w:rFonts w:ascii="Calibri" w:eastAsia="Calibri" w:hAnsi="Calibri" w:cs="Calibri"/>
          <w:b/>
          <w:bCs/>
          <w:color w:val="202122"/>
          <w:sz w:val="32"/>
          <w:szCs w:val="32"/>
        </w:rPr>
        <w:t>Instruction if...</w:t>
      </w:r>
      <w:proofErr w:type="spellStart"/>
      <w:r w:rsidRPr="1213A45A">
        <w:rPr>
          <w:rFonts w:ascii="Calibri" w:eastAsia="Calibri" w:hAnsi="Calibri" w:cs="Calibri"/>
          <w:b/>
          <w:bCs/>
          <w:color w:val="202122"/>
          <w:sz w:val="32"/>
          <w:szCs w:val="32"/>
        </w:rPr>
        <w:t>else</w:t>
      </w:r>
      <w:proofErr w:type="spellEnd"/>
    </w:p>
    <w:p w14:paraId="55A6EC20" w14:textId="40309317" w:rsidR="52E9EA56" w:rsidRDefault="52E9EA56" w:rsidP="1213A45A">
      <w:pPr>
        <w:rPr>
          <w:rFonts w:ascii="Calibri" w:eastAsia="Calibri" w:hAnsi="Calibri" w:cs="Calibri"/>
          <w:color w:val="202122"/>
          <w:sz w:val="24"/>
          <w:szCs w:val="24"/>
        </w:rPr>
      </w:pPr>
      <w:r w:rsidRPr="1213A45A">
        <w:rPr>
          <w:rFonts w:ascii="Calibri" w:eastAsia="Calibri" w:hAnsi="Calibri" w:cs="Calibri"/>
          <w:color w:val="202122"/>
          <w:sz w:val="24"/>
          <w:szCs w:val="24"/>
        </w:rPr>
        <w:t xml:space="preserve">On utilise l'instruction </w:t>
      </w:r>
      <w:r w:rsidRPr="1213A45A">
        <w:rPr>
          <w:rFonts w:ascii="Calibri" w:eastAsia="Calibri" w:hAnsi="Calibri" w:cs="Calibri"/>
          <w:b/>
          <w:bCs/>
          <w:color w:val="202122"/>
          <w:sz w:val="24"/>
          <w:szCs w:val="24"/>
        </w:rPr>
        <w:t xml:space="preserve">if </w:t>
      </w:r>
      <w:r w:rsidRPr="1213A45A">
        <w:rPr>
          <w:rFonts w:ascii="Calibri" w:eastAsia="Calibri" w:hAnsi="Calibri" w:cs="Calibri"/>
          <w:color w:val="202122"/>
          <w:sz w:val="24"/>
          <w:szCs w:val="24"/>
        </w:rPr>
        <w:t xml:space="preserve">lorsqu'on souhaite exécuter une instruction si une condition logique est vérifiée (vraie). La clause </w:t>
      </w:r>
      <w:proofErr w:type="spellStart"/>
      <w:r w:rsidRPr="1213A45A">
        <w:rPr>
          <w:rFonts w:ascii="Calibri" w:eastAsia="Calibri" w:hAnsi="Calibri" w:cs="Calibri"/>
          <w:b/>
          <w:bCs/>
          <w:color w:val="202122"/>
          <w:sz w:val="24"/>
          <w:szCs w:val="24"/>
        </w:rPr>
        <w:t>else</w:t>
      </w:r>
      <w:proofErr w:type="spellEnd"/>
      <w:r w:rsidRPr="1213A45A">
        <w:rPr>
          <w:rFonts w:ascii="Calibri" w:eastAsia="Calibri" w:hAnsi="Calibri" w:cs="Calibri"/>
          <w:b/>
          <w:bCs/>
          <w:color w:val="202122"/>
          <w:sz w:val="24"/>
          <w:szCs w:val="24"/>
        </w:rPr>
        <w:t xml:space="preserve"> </w:t>
      </w:r>
      <w:r w:rsidRPr="1213A45A">
        <w:rPr>
          <w:rFonts w:ascii="Calibri" w:eastAsia="Calibri" w:hAnsi="Calibri" w:cs="Calibri"/>
          <w:color w:val="202122"/>
          <w:sz w:val="24"/>
          <w:szCs w:val="24"/>
        </w:rPr>
        <w:t xml:space="preserve">est optionnelle et permet de préciser les instructions à exécuter si la condition logique n'est pas vérifiée (l'assertion est fausse). Voici un exemple qui illustre l'utilisation de l'instruction </w:t>
      </w:r>
      <w:r w:rsidRPr="1213A45A">
        <w:rPr>
          <w:rFonts w:ascii="Calibri" w:eastAsia="Calibri" w:hAnsi="Calibri" w:cs="Calibri"/>
          <w:b/>
          <w:bCs/>
          <w:color w:val="202122"/>
          <w:sz w:val="24"/>
          <w:szCs w:val="24"/>
        </w:rPr>
        <w:t>if</w:t>
      </w:r>
      <w:r w:rsidR="39E6B76F" w:rsidRPr="1213A45A">
        <w:rPr>
          <w:rFonts w:ascii="Calibri" w:eastAsia="Calibri" w:hAnsi="Calibri" w:cs="Calibri"/>
          <w:b/>
          <w:bCs/>
          <w:color w:val="202122"/>
          <w:sz w:val="24"/>
          <w:szCs w:val="24"/>
        </w:rPr>
        <w:t xml:space="preserve"> :</w:t>
      </w:r>
    </w:p>
    <w:p w14:paraId="217F3C9B" w14:textId="7F9E30DD" w:rsidR="39E6B76F" w:rsidRDefault="39E6B76F" w:rsidP="1213A45A">
      <w:r>
        <w:rPr>
          <w:noProof/>
        </w:rPr>
        <w:drawing>
          <wp:inline distT="0" distB="0" distL="0" distR="0" wp14:anchorId="258B86F8" wp14:editId="0D73802C">
            <wp:extent cx="3076575" cy="1819275"/>
            <wp:effectExtent l="0" t="0" r="0" b="0"/>
            <wp:docPr id="1676452692" name="Image 167645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76575" cy="1819275"/>
                    </a:xfrm>
                    <a:prstGeom prst="rect">
                      <a:avLst/>
                    </a:prstGeom>
                  </pic:spPr>
                </pic:pic>
              </a:graphicData>
            </a:graphic>
          </wp:inline>
        </w:drawing>
      </w:r>
    </w:p>
    <w:p w14:paraId="3E0F7206" w14:textId="6E554B8A" w:rsidR="39E6B76F" w:rsidRDefault="39E6B76F" w:rsidP="1213A45A">
      <w:r>
        <w:t xml:space="preserve">On pourrait traduire ceci littéralement par : </w:t>
      </w:r>
    </w:p>
    <w:p w14:paraId="6860E947" w14:textId="37908DE0" w:rsidR="39E6B76F" w:rsidRDefault="39E6B76F" w:rsidP="1213A45A">
      <w:r w:rsidRPr="1213A45A">
        <w:rPr>
          <w:b/>
          <w:bCs/>
        </w:rPr>
        <w:t xml:space="preserve">Si </w:t>
      </w:r>
      <w:r>
        <w:t xml:space="preserve">la condition 1 est remplis, l’instruction 1 est jouée, </w:t>
      </w:r>
      <w:r w:rsidRPr="1213A45A">
        <w:rPr>
          <w:b/>
          <w:bCs/>
        </w:rPr>
        <w:t xml:space="preserve">sinon si </w:t>
      </w:r>
      <w:r>
        <w:t xml:space="preserve">condition 2 est bien remplis, l’instruction 2 est jouée, </w:t>
      </w:r>
      <w:r w:rsidRPr="1213A45A">
        <w:rPr>
          <w:b/>
          <w:bCs/>
        </w:rPr>
        <w:t xml:space="preserve">sinon </w:t>
      </w:r>
      <w:r>
        <w:t>la dernière instruction sera jouée.</w:t>
      </w:r>
    </w:p>
    <w:p w14:paraId="554A4ED5" w14:textId="4F409254" w:rsidR="1213A45A" w:rsidRDefault="1213A45A" w:rsidP="1213A45A"/>
    <w:p w14:paraId="7211495F" w14:textId="6BA891AA" w:rsidR="175C2D91" w:rsidRDefault="175C2D91" w:rsidP="1213A45A">
      <w:pPr>
        <w:rPr>
          <w:b/>
          <w:bCs/>
          <w:u w:val="single"/>
        </w:rPr>
      </w:pPr>
      <w:r w:rsidRPr="1213A45A">
        <w:rPr>
          <w:b/>
          <w:bCs/>
          <w:u w:val="single"/>
        </w:rPr>
        <w:t xml:space="preserve">Les </w:t>
      </w:r>
      <w:proofErr w:type="spellStart"/>
      <w:r w:rsidRPr="1213A45A">
        <w:rPr>
          <w:b/>
          <w:bCs/>
          <w:u w:val="single"/>
        </w:rPr>
        <w:t>falsy</w:t>
      </w:r>
      <w:proofErr w:type="spellEnd"/>
      <w:r w:rsidRPr="1213A45A">
        <w:rPr>
          <w:b/>
          <w:bCs/>
          <w:u w:val="single"/>
        </w:rPr>
        <w:t xml:space="preserve"> values (valeur considéré non </w:t>
      </w:r>
      <w:proofErr w:type="spellStart"/>
      <w:r w:rsidRPr="1213A45A">
        <w:rPr>
          <w:b/>
          <w:bCs/>
          <w:u w:val="single"/>
        </w:rPr>
        <w:t>true</w:t>
      </w:r>
      <w:proofErr w:type="spellEnd"/>
      <w:r w:rsidRPr="1213A45A">
        <w:rPr>
          <w:b/>
          <w:bCs/>
          <w:u w:val="single"/>
        </w:rPr>
        <w:t>) :</w:t>
      </w:r>
      <w:r w:rsidRPr="1213A45A">
        <w:rPr>
          <w:b/>
          <w:bCs/>
        </w:rPr>
        <w:t xml:space="preserve"> </w:t>
      </w:r>
    </w:p>
    <w:p w14:paraId="6F8B87B1" w14:textId="393BA796" w:rsidR="175C2D91" w:rsidRDefault="175C2D91" w:rsidP="1213A45A">
      <w:pPr>
        <w:pStyle w:val="Paragraphedeliste"/>
        <w:numPr>
          <w:ilvl w:val="0"/>
          <w:numId w:val="4"/>
        </w:numPr>
        <w:rPr>
          <w:rFonts w:eastAsiaTheme="minorEastAsia"/>
          <w:color w:val="1B1B1B"/>
          <w:sz w:val="24"/>
          <w:szCs w:val="24"/>
        </w:rPr>
      </w:pPr>
      <w:proofErr w:type="gramStart"/>
      <w:r w:rsidRPr="1213A45A">
        <w:rPr>
          <w:rFonts w:eastAsiaTheme="minorEastAsia"/>
          <w:color w:val="1B1B1B"/>
          <w:sz w:val="24"/>
          <w:szCs w:val="24"/>
        </w:rPr>
        <w:t>false</w:t>
      </w:r>
      <w:proofErr w:type="gramEnd"/>
    </w:p>
    <w:p w14:paraId="41DF8A8E" w14:textId="7A235878" w:rsidR="175C2D91" w:rsidRDefault="175C2D91" w:rsidP="1213A45A">
      <w:pPr>
        <w:pStyle w:val="Paragraphedeliste"/>
        <w:numPr>
          <w:ilvl w:val="0"/>
          <w:numId w:val="4"/>
        </w:numPr>
        <w:rPr>
          <w:rFonts w:eastAsiaTheme="minorEastAsia"/>
          <w:color w:val="1B1B1B"/>
          <w:sz w:val="24"/>
          <w:szCs w:val="24"/>
        </w:rPr>
      </w:pPr>
      <w:proofErr w:type="spellStart"/>
      <w:proofErr w:type="gramStart"/>
      <w:r w:rsidRPr="1213A45A">
        <w:rPr>
          <w:rFonts w:eastAsiaTheme="minorEastAsia"/>
          <w:color w:val="1B1B1B"/>
          <w:sz w:val="24"/>
          <w:szCs w:val="24"/>
        </w:rPr>
        <w:t>undefined</w:t>
      </w:r>
      <w:proofErr w:type="spellEnd"/>
      <w:proofErr w:type="gramEnd"/>
    </w:p>
    <w:p w14:paraId="732CC752" w14:textId="6E20226A" w:rsidR="175C2D91" w:rsidRDefault="175C2D91" w:rsidP="1213A45A">
      <w:pPr>
        <w:pStyle w:val="Paragraphedeliste"/>
        <w:numPr>
          <w:ilvl w:val="0"/>
          <w:numId w:val="4"/>
        </w:numPr>
        <w:rPr>
          <w:rFonts w:eastAsiaTheme="minorEastAsia"/>
          <w:color w:val="1B1B1B"/>
          <w:sz w:val="24"/>
          <w:szCs w:val="24"/>
        </w:rPr>
      </w:pPr>
      <w:proofErr w:type="spellStart"/>
      <w:proofErr w:type="gramStart"/>
      <w:r w:rsidRPr="1213A45A">
        <w:rPr>
          <w:rFonts w:eastAsiaTheme="minorEastAsia"/>
          <w:color w:val="1B1B1B"/>
          <w:sz w:val="24"/>
          <w:szCs w:val="24"/>
        </w:rPr>
        <w:t>null</w:t>
      </w:r>
      <w:proofErr w:type="spellEnd"/>
      <w:proofErr w:type="gramEnd"/>
    </w:p>
    <w:p w14:paraId="4627C991" w14:textId="2859483C" w:rsidR="175C2D91" w:rsidRDefault="175C2D91" w:rsidP="1213A45A">
      <w:pPr>
        <w:pStyle w:val="Paragraphedeliste"/>
        <w:numPr>
          <w:ilvl w:val="0"/>
          <w:numId w:val="4"/>
        </w:numPr>
        <w:rPr>
          <w:rFonts w:eastAsiaTheme="minorEastAsia"/>
          <w:color w:val="1B1B1B"/>
          <w:sz w:val="24"/>
          <w:szCs w:val="24"/>
        </w:rPr>
      </w:pPr>
      <w:r w:rsidRPr="1213A45A">
        <w:rPr>
          <w:rFonts w:eastAsiaTheme="minorEastAsia"/>
          <w:color w:val="1B1B1B"/>
          <w:sz w:val="24"/>
          <w:szCs w:val="24"/>
        </w:rPr>
        <w:t>0</w:t>
      </w:r>
    </w:p>
    <w:p w14:paraId="4F63C942" w14:textId="0F1CB5F9" w:rsidR="175C2D91" w:rsidRDefault="175C2D91" w:rsidP="1213A45A">
      <w:pPr>
        <w:pStyle w:val="Paragraphedeliste"/>
        <w:numPr>
          <w:ilvl w:val="0"/>
          <w:numId w:val="4"/>
        </w:numPr>
        <w:rPr>
          <w:rFonts w:eastAsiaTheme="minorEastAsia"/>
          <w:color w:val="1B1B1B"/>
          <w:sz w:val="24"/>
          <w:szCs w:val="24"/>
        </w:rPr>
      </w:pPr>
      <w:r w:rsidRPr="1213A45A">
        <w:rPr>
          <w:rFonts w:eastAsiaTheme="minorEastAsia"/>
          <w:color w:val="1B1B1B"/>
          <w:sz w:val="24"/>
          <w:szCs w:val="24"/>
        </w:rPr>
        <w:t>NaN</w:t>
      </w:r>
    </w:p>
    <w:p w14:paraId="5F546687" w14:textId="4347BEBD" w:rsidR="175C2D91" w:rsidRDefault="175C2D91" w:rsidP="1213A45A">
      <w:pPr>
        <w:pStyle w:val="Paragraphedeliste"/>
        <w:numPr>
          <w:ilvl w:val="0"/>
          <w:numId w:val="4"/>
        </w:numPr>
        <w:rPr>
          <w:rFonts w:eastAsiaTheme="minorEastAsia"/>
          <w:color w:val="1B1B1B"/>
          <w:sz w:val="24"/>
          <w:szCs w:val="24"/>
        </w:rPr>
      </w:pPr>
      <w:proofErr w:type="gramStart"/>
      <w:r w:rsidRPr="1213A45A">
        <w:rPr>
          <w:rFonts w:eastAsiaTheme="minorEastAsia"/>
          <w:color w:val="1B1B1B"/>
          <w:sz w:val="24"/>
          <w:szCs w:val="24"/>
        </w:rPr>
        <w:t>la</w:t>
      </w:r>
      <w:proofErr w:type="gramEnd"/>
      <w:r w:rsidRPr="1213A45A">
        <w:rPr>
          <w:rFonts w:eastAsiaTheme="minorEastAsia"/>
          <w:color w:val="1B1B1B"/>
          <w:sz w:val="24"/>
          <w:szCs w:val="24"/>
        </w:rPr>
        <w:t xml:space="preserve"> chaîne de caractères vide ("")</w:t>
      </w:r>
    </w:p>
    <w:p w14:paraId="3F8D2B48" w14:textId="63C2DBEA" w:rsidR="7C49A4CD" w:rsidRDefault="7C49A4CD" w:rsidP="1213A45A">
      <w:pPr>
        <w:rPr>
          <w:rFonts w:ascii="Calibri" w:eastAsia="Calibri" w:hAnsi="Calibri" w:cs="Calibri"/>
          <w:b/>
          <w:bCs/>
          <w:color w:val="202122"/>
          <w:sz w:val="32"/>
          <w:szCs w:val="32"/>
        </w:rPr>
      </w:pPr>
      <w:r w:rsidRPr="1213A45A">
        <w:rPr>
          <w:rFonts w:ascii="Calibri" w:eastAsia="Calibri" w:hAnsi="Calibri" w:cs="Calibri"/>
          <w:b/>
          <w:bCs/>
          <w:color w:val="202122"/>
          <w:sz w:val="32"/>
          <w:szCs w:val="32"/>
        </w:rPr>
        <w:t>Instruction switch</w:t>
      </w:r>
    </w:p>
    <w:p w14:paraId="1EF87AE6" w14:textId="46B4EBDF" w:rsidR="6202ADCA" w:rsidRDefault="6202ADCA" w:rsidP="1213A45A">
      <w:r>
        <w:lastRenderedPageBreak/>
        <w:t>L'instruction switch permet à un programme d'évaluer une expression et d'effectuer des instructions en fonction des différents cas de figures correspondants aux différentes valeurs. Si un cas correspond au résultat de l'évaluation, le programme exécute l'instruction associée.</w:t>
      </w:r>
    </w:p>
    <w:p w14:paraId="32E4BBB5" w14:textId="18A0FBDC" w:rsidR="78457393" w:rsidRDefault="78457393" w:rsidP="1213A45A">
      <w:r>
        <w:rPr>
          <w:noProof/>
        </w:rPr>
        <w:drawing>
          <wp:inline distT="0" distB="0" distL="0" distR="0" wp14:anchorId="2D9F2987" wp14:editId="546C0AD2">
            <wp:extent cx="2457450" cy="2590800"/>
            <wp:effectExtent l="0" t="0" r="0" b="0"/>
            <wp:docPr id="1931281060" name="Image 193128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57450" cy="2590800"/>
                    </a:xfrm>
                    <a:prstGeom prst="rect">
                      <a:avLst/>
                    </a:prstGeom>
                  </pic:spPr>
                </pic:pic>
              </a:graphicData>
            </a:graphic>
          </wp:inline>
        </w:drawing>
      </w:r>
    </w:p>
    <w:p w14:paraId="7200EF5A" w14:textId="2894F935" w:rsidR="42FAEBC0" w:rsidRDefault="42FAEBC0" w:rsidP="1213A45A">
      <w:r>
        <w:t xml:space="preserve">Un exemple sympa de calculateur simplifié : </w:t>
      </w:r>
    </w:p>
    <w:p w14:paraId="3FF81A1B" w14:textId="10C82BB7" w:rsidR="42FAEBC0" w:rsidRDefault="00A312D8" w:rsidP="1213A45A">
      <w:hyperlink r:id="rId15" w:anchor="example">
        <w:r w:rsidR="42FAEBC0" w:rsidRPr="1213A45A">
          <w:rPr>
            <w:rStyle w:val="Lienhypertexte"/>
          </w:rPr>
          <w:t>https://www.programiz.com/javascript/switch-statement#example</w:t>
        </w:r>
      </w:hyperlink>
    </w:p>
    <w:p w14:paraId="3BD3C6A9" w14:textId="59F18D21" w:rsidR="1213A45A" w:rsidRDefault="1213A45A" w:rsidP="1213A45A"/>
    <w:p w14:paraId="2A1B7D03" w14:textId="727D9988" w:rsidR="0E6CFDBA" w:rsidRDefault="0E6CFDBA" w:rsidP="1213A45A">
      <w:pPr>
        <w:rPr>
          <w:rFonts w:ascii="Calibri" w:eastAsia="Calibri" w:hAnsi="Calibri" w:cs="Calibri"/>
          <w:b/>
          <w:bCs/>
          <w:color w:val="202122"/>
          <w:sz w:val="36"/>
          <w:szCs w:val="36"/>
        </w:rPr>
      </w:pPr>
      <w:r w:rsidRPr="1213A45A">
        <w:rPr>
          <w:rFonts w:ascii="Calibri" w:eastAsia="Calibri" w:hAnsi="Calibri" w:cs="Calibri"/>
          <w:b/>
          <w:bCs/>
          <w:color w:val="202122"/>
          <w:sz w:val="36"/>
          <w:szCs w:val="36"/>
          <w:u w:val="single"/>
        </w:rPr>
        <w:t xml:space="preserve">Les boucles </w:t>
      </w:r>
      <w:r w:rsidR="5FC5CC23" w:rsidRPr="1213A45A">
        <w:rPr>
          <w:rFonts w:ascii="Calibri" w:eastAsia="Calibri" w:hAnsi="Calibri" w:cs="Calibri"/>
          <w:b/>
          <w:bCs/>
          <w:color w:val="202122"/>
          <w:sz w:val="36"/>
          <w:szCs w:val="36"/>
          <w:u w:val="single"/>
        </w:rPr>
        <w:t xml:space="preserve">et itérations </w:t>
      </w:r>
      <w:r w:rsidRPr="1213A45A">
        <w:rPr>
          <w:rFonts w:ascii="Calibri" w:eastAsia="Calibri" w:hAnsi="Calibri" w:cs="Calibri"/>
          <w:b/>
          <w:bCs/>
          <w:color w:val="202122"/>
          <w:sz w:val="36"/>
          <w:szCs w:val="36"/>
          <w:u w:val="single"/>
        </w:rPr>
        <w:t>:</w:t>
      </w:r>
    </w:p>
    <w:p w14:paraId="1511C4FF" w14:textId="248F6648" w:rsidR="1213A45A" w:rsidRDefault="1213A45A" w:rsidP="1213A45A"/>
    <w:p w14:paraId="039AFEC5" w14:textId="02699475" w:rsidR="1213A45A" w:rsidRDefault="1213A45A" w:rsidP="1213A45A"/>
    <w:p w14:paraId="64EFC087" w14:textId="13900E50" w:rsidR="1213A45A" w:rsidRDefault="1213A45A" w:rsidP="1213A45A"/>
    <w:p w14:paraId="3748A1B4" w14:textId="746B88BE" w:rsidR="1213A45A" w:rsidRDefault="1213A45A" w:rsidP="1213A45A">
      <w:r>
        <w:br/>
      </w:r>
    </w:p>
    <w:p w14:paraId="18AC1C1E" w14:textId="440DF787" w:rsidR="4C6F165C" w:rsidRDefault="4C6F165C">
      <w:r>
        <w:br w:type="page"/>
      </w:r>
    </w:p>
    <w:p w14:paraId="47B48CC6" w14:textId="51D93803" w:rsidR="4C6F165C" w:rsidRDefault="4C6F165C" w:rsidP="4C6F165C"/>
    <w:p w14:paraId="44D69248" w14:textId="19E8CDB4" w:rsidR="29694A32" w:rsidRDefault="29694A32" w:rsidP="4C6F165C">
      <w:pPr>
        <w:jc w:val="center"/>
        <w:rPr>
          <w:sz w:val="48"/>
          <w:szCs w:val="48"/>
        </w:rPr>
      </w:pPr>
      <w:r w:rsidRPr="4C6F165C">
        <w:rPr>
          <w:sz w:val="48"/>
          <w:szCs w:val="48"/>
        </w:rPr>
        <w:t>1) Les sélecteurs</w:t>
      </w:r>
    </w:p>
    <w:p w14:paraId="12BB8613" w14:textId="24A191D9" w:rsidR="4C6F165C" w:rsidRDefault="4C6F165C" w:rsidP="4C6F165C"/>
    <w:p w14:paraId="0A47901D" w14:textId="113C429B" w:rsidR="1591619C" w:rsidRDefault="29694A32" w:rsidP="4C6F165C">
      <w:pPr>
        <w:rPr>
          <w:rFonts w:ascii="Calibri" w:eastAsia="Calibri" w:hAnsi="Calibri" w:cs="Calibri"/>
          <w:color w:val="202122"/>
          <w:sz w:val="21"/>
          <w:szCs w:val="21"/>
        </w:rPr>
      </w:pPr>
      <w:proofErr w:type="spellStart"/>
      <w:r w:rsidRPr="4C6F165C">
        <w:rPr>
          <w:rFonts w:ascii="Calibri" w:eastAsia="Calibri" w:hAnsi="Calibri" w:cs="Calibri"/>
          <w:color w:val="202122"/>
          <w:sz w:val="21"/>
          <w:szCs w:val="21"/>
        </w:rPr>
        <w:t>Vanilla</w:t>
      </w:r>
      <w:proofErr w:type="spellEnd"/>
      <w:r w:rsidRPr="4C6F165C">
        <w:rPr>
          <w:rFonts w:ascii="Calibri" w:eastAsia="Calibri" w:hAnsi="Calibri" w:cs="Calibri"/>
          <w:color w:val="202122"/>
          <w:sz w:val="21"/>
          <w:szCs w:val="21"/>
        </w:rPr>
        <w:t xml:space="preserve"> : </w:t>
      </w:r>
    </w:p>
    <w:p w14:paraId="7D2B9BB5" w14:textId="2357C633" w:rsidR="1BD7F0D2" w:rsidRDefault="1BD7F0D2" w:rsidP="1213A45A">
      <w:pPr>
        <w:rPr>
          <w:rFonts w:ascii="Calibri" w:eastAsia="Calibri" w:hAnsi="Calibri" w:cs="Calibri"/>
          <w:color w:val="202122"/>
          <w:sz w:val="21"/>
          <w:szCs w:val="21"/>
        </w:rPr>
      </w:pPr>
      <w:r w:rsidRPr="1213A45A">
        <w:rPr>
          <w:rFonts w:ascii="Calibri" w:eastAsia="Calibri" w:hAnsi="Calibri" w:cs="Calibri"/>
          <w:color w:val="202122"/>
          <w:sz w:val="21"/>
          <w:szCs w:val="21"/>
        </w:rPr>
        <w:t xml:space="preserve">L’élément initiale sera toujours “document” </w:t>
      </w:r>
      <w:r w:rsidR="31903798" w:rsidRPr="1213A45A">
        <w:rPr>
          <w:rFonts w:ascii="Calibri" w:eastAsia="Calibri" w:hAnsi="Calibri" w:cs="Calibri"/>
          <w:color w:val="202122"/>
          <w:sz w:val="21"/>
          <w:szCs w:val="21"/>
        </w:rPr>
        <w:t xml:space="preserve">il est </w:t>
      </w:r>
      <w:r w:rsidRPr="1213A45A">
        <w:rPr>
          <w:rFonts w:ascii="Calibri" w:eastAsia="Calibri" w:hAnsi="Calibri" w:cs="Calibri"/>
          <w:color w:val="202122"/>
          <w:sz w:val="21"/>
          <w:szCs w:val="21"/>
        </w:rPr>
        <w:t xml:space="preserve">central lors de l’utilisation d’un </w:t>
      </w:r>
      <w:r w:rsidR="42D85C37" w:rsidRPr="1213A45A">
        <w:rPr>
          <w:rFonts w:ascii="Calibri" w:eastAsia="Calibri" w:hAnsi="Calibri" w:cs="Calibri"/>
          <w:color w:val="202122"/>
          <w:sz w:val="21"/>
          <w:szCs w:val="21"/>
        </w:rPr>
        <w:t>sélecteur</w:t>
      </w:r>
      <w:r w:rsidRPr="1213A45A">
        <w:rPr>
          <w:rFonts w:ascii="Calibri" w:eastAsia="Calibri" w:hAnsi="Calibri" w:cs="Calibri"/>
          <w:color w:val="202122"/>
          <w:sz w:val="21"/>
          <w:szCs w:val="21"/>
        </w:rPr>
        <w:t xml:space="preserve"> dans le DOM, voici nos différents sélecteurs :</w:t>
      </w:r>
    </w:p>
    <w:p w14:paraId="684CC42E" w14:textId="77EDC4C5" w:rsidR="57092B4F" w:rsidRDefault="57092B4F"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q</w:t>
      </w:r>
      <w:r w:rsidR="0D63FB6D" w:rsidRPr="4C6F165C">
        <w:rPr>
          <w:rFonts w:ascii="Calibri" w:eastAsia="Calibri" w:hAnsi="Calibri" w:cs="Calibri"/>
          <w:color w:val="202122"/>
          <w:sz w:val="21"/>
          <w:szCs w:val="21"/>
        </w:rPr>
        <w:t>uerySelector</w:t>
      </w:r>
      <w:proofErr w:type="spellEnd"/>
      <w:proofErr w:type="gramEnd"/>
    </w:p>
    <w:p w14:paraId="37E201DF" w14:textId="26638CEC" w:rsidR="1F18B1D6" w:rsidRDefault="1F18B1D6"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q</w:t>
      </w:r>
      <w:r w:rsidR="0D63FB6D" w:rsidRPr="4C6F165C">
        <w:rPr>
          <w:rFonts w:ascii="Calibri" w:eastAsia="Calibri" w:hAnsi="Calibri" w:cs="Calibri"/>
          <w:color w:val="202122"/>
          <w:sz w:val="21"/>
          <w:szCs w:val="21"/>
        </w:rPr>
        <w:t>uerySelectorAll</w:t>
      </w:r>
      <w:proofErr w:type="spellEnd"/>
      <w:proofErr w:type="gramEnd"/>
    </w:p>
    <w:p w14:paraId="29C706C2" w14:textId="3608396F" w:rsidR="35806D28" w:rsidRDefault="35806D28"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g</w:t>
      </w:r>
      <w:r w:rsidR="0D63FB6D" w:rsidRPr="4C6F165C">
        <w:rPr>
          <w:rFonts w:ascii="Calibri" w:eastAsia="Calibri" w:hAnsi="Calibri" w:cs="Calibri"/>
          <w:color w:val="202122"/>
          <w:sz w:val="21"/>
          <w:szCs w:val="21"/>
        </w:rPr>
        <w:t>etElementById</w:t>
      </w:r>
      <w:proofErr w:type="spellEnd"/>
      <w:proofErr w:type="gramEnd"/>
    </w:p>
    <w:p w14:paraId="07C04250" w14:textId="6C614876" w:rsidR="0D63FB6D" w:rsidRDefault="0D63FB6D" w:rsidP="4C6F165C">
      <w:pPr>
        <w:rPr>
          <w:rFonts w:ascii="Calibri" w:eastAsia="Calibri" w:hAnsi="Calibri" w:cs="Calibri"/>
          <w:color w:val="202122"/>
          <w:sz w:val="21"/>
          <w:szCs w:val="21"/>
        </w:rPr>
      </w:pPr>
      <w:proofErr w:type="spellStart"/>
      <w:proofErr w:type="gramStart"/>
      <w:r w:rsidRPr="4C6F165C">
        <w:rPr>
          <w:rFonts w:ascii="Calibri" w:eastAsia="Calibri" w:hAnsi="Calibri" w:cs="Calibri"/>
          <w:color w:val="202122"/>
          <w:sz w:val="21"/>
          <w:szCs w:val="21"/>
        </w:rPr>
        <w:t>getElementByClassName</w:t>
      </w:r>
      <w:proofErr w:type="spellEnd"/>
      <w:proofErr w:type="gramEnd"/>
    </w:p>
    <w:p w14:paraId="7BAF0049" w14:textId="0529DD26" w:rsidR="4C6F165C" w:rsidRDefault="4C6F165C" w:rsidP="4C6F165C">
      <w:pPr>
        <w:rPr>
          <w:rFonts w:ascii="Calibri" w:eastAsia="Calibri" w:hAnsi="Calibri" w:cs="Calibri"/>
          <w:color w:val="202122"/>
          <w:sz w:val="21"/>
          <w:szCs w:val="21"/>
        </w:rPr>
      </w:pPr>
    </w:p>
    <w:p w14:paraId="7969A4A8" w14:textId="3F8EC1E9" w:rsidR="4C6F165C" w:rsidRDefault="4C6F165C" w:rsidP="4C6F165C">
      <w:pPr>
        <w:rPr>
          <w:rFonts w:ascii="Calibri" w:eastAsia="Calibri" w:hAnsi="Calibri" w:cs="Calibri"/>
          <w:color w:val="202122"/>
          <w:sz w:val="21"/>
          <w:szCs w:val="21"/>
        </w:rPr>
      </w:pPr>
    </w:p>
    <w:p w14:paraId="06A1A636" w14:textId="7D7E3AE1" w:rsidR="29694A32" w:rsidRDefault="29694A32"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 xml:space="preserve">JQuery : </w:t>
      </w:r>
      <w:commentRangeStart w:id="0"/>
      <w:commentRangeEnd w:id="0"/>
      <w:r>
        <w:commentReference w:id="0"/>
      </w:r>
    </w:p>
    <w:p w14:paraId="6A8C5356" w14:textId="3349D7DF" w:rsidR="1E8E266F" w:rsidRDefault="1E8E266F"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Avec jQuery il est possible d’utiliser :</w:t>
      </w:r>
    </w:p>
    <w:p w14:paraId="32152B77" w14:textId="16B6FCCD" w:rsidR="1E8E266F" w:rsidRDefault="1E8E266F"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 xml:space="preserve">1°) le “$” puis en fonction de l’élément du DOM </w:t>
      </w:r>
    </w:p>
    <w:p w14:paraId="29B04815" w14:textId="7DB64283" w:rsidR="1E8E266F" w:rsidRDefault="1E8E266F" w:rsidP="4C6F165C">
      <w:pPr>
        <w:pStyle w:val="Paragraphedeliste"/>
        <w:numPr>
          <w:ilvl w:val="0"/>
          <w:numId w:val="2"/>
        </w:numPr>
        <w:rPr>
          <w:rFonts w:eastAsiaTheme="minorEastAsia"/>
          <w:color w:val="202122"/>
          <w:sz w:val="21"/>
          <w:szCs w:val="21"/>
        </w:rPr>
      </w:pPr>
      <w:r w:rsidRPr="4C6F165C">
        <w:rPr>
          <w:rFonts w:ascii="Calibri" w:eastAsia="Calibri" w:hAnsi="Calibri" w:cs="Calibri"/>
          <w:color w:val="202122"/>
          <w:sz w:val="21"/>
          <w:szCs w:val="21"/>
        </w:rPr>
        <w:t>Un ID --&gt; $(‘#</w:t>
      </w:r>
      <w:proofErr w:type="spellStart"/>
      <w:r w:rsidRPr="4C6F165C">
        <w:rPr>
          <w:rFonts w:ascii="Calibri" w:eastAsia="Calibri" w:hAnsi="Calibri" w:cs="Calibri"/>
          <w:color w:val="202122"/>
          <w:sz w:val="21"/>
          <w:szCs w:val="21"/>
        </w:rPr>
        <w:t>monId</w:t>
      </w:r>
      <w:proofErr w:type="spellEnd"/>
      <w:r w:rsidRPr="4C6F165C">
        <w:rPr>
          <w:rFonts w:ascii="Calibri" w:eastAsia="Calibri" w:hAnsi="Calibri" w:cs="Calibri"/>
          <w:color w:val="202122"/>
          <w:sz w:val="21"/>
          <w:szCs w:val="21"/>
        </w:rPr>
        <w:t>)</w:t>
      </w:r>
    </w:p>
    <w:p w14:paraId="237726CA" w14:textId="02A636D6" w:rsidR="1E8E266F" w:rsidRDefault="1E8E266F" w:rsidP="4C6F165C">
      <w:pPr>
        <w:pStyle w:val="Paragraphedeliste"/>
        <w:numPr>
          <w:ilvl w:val="0"/>
          <w:numId w:val="2"/>
        </w:numPr>
        <w:rPr>
          <w:color w:val="202122"/>
          <w:sz w:val="21"/>
          <w:szCs w:val="21"/>
        </w:rPr>
      </w:pPr>
      <w:r w:rsidRPr="4C6F165C">
        <w:rPr>
          <w:rFonts w:ascii="Calibri" w:eastAsia="Calibri" w:hAnsi="Calibri" w:cs="Calibri"/>
          <w:color w:val="202122"/>
          <w:sz w:val="21"/>
          <w:szCs w:val="21"/>
        </w:rPr>
        <w:t>Une classe --&gt; $(</w:t>
      </w:r>
      <w:proofErr w:type="gramStart"/>
      <w:r w:rsidRPr="4C6F165C">
        <w:rPr>
          <w:rFonts w:ascii="Calibri" w:eastAsia="Calibri" w:hAnsi="Calibri" w:cs="Calibri"/>
          <w:color w:val="202122"/>
          <w:sz w:val="21"/>
          <w:szCs w:val="21"/>
        </w:rPr>
        <w:t>‘.</w:t>
      </w:r>
      <w:proofErr w:type="spellStart"/>
      <w:r w:rsidRPr="4C6F165C">
        <w:rPr>
          <w:rFonts w:ascii="Calibri" w:eastAsia="Calibri" w:hAnsi="Calibri" w:cs="Calibri"/>
          <w:color w:val="202122"/>
          <w:sz w:val="21"/>
          <w:szCs w:val="21"/>
        </w:rPr>
        <w:t>maClasse</w:t>
      </w:r>
      <w:proofErr w:type="spellEnd"/>
      <w:proofErr w:type="gramEnd"/>
      <w:r w:rsidRPr="4C6F165C">
        <w:rPr>
          <w:rFonts w:ascii="Calibri" w:eastAsia="Calibri" w:hAnsi="Calibri" w:cs="Calibri"/>
          <w:color w:val="202122"/>
          <w:sz w:val="21"/>
          <w:szCs w:val="21"/>
        </w:rPr>
        <w:t>’)</w:t>
      </w:r>
    </w:p>
    <w:p w14:paraId="0F02B96D" w14:textId="122899F7" w:rsidR="1E8E266F" w:rsidRDefault="1E8E266F" w:rsidP="4C6F165C">
      <w:pPr>
        <w:pStyle w:val="Paragraphedeliste"/>
        <w:numPr>
          <w:ilvl w:val="0"/>
          <w:numId w:val="2"/>
        </w:numPr>
        <w:rPr>
          <w:color w:val="202122"/>
          <w:sz w:val="21"/>
          <w:szCs w:val="21"/>
        </w:rPr>
      </w:pPr>
      <w:r w:rsidRPr="4C6F165C">
        <w:rPr>
          <w:rFonts w:ascii="Calibri" w:eastAsia="Calibri" w:hAnsi="Calibri" w:cs="Calibri"/>
          <w:color w:val="202122"/>
          <w:sz w:val="21"/>
          <w:szCs w:val="21"/>
        </w:rPr>
        <w:t>Un élément du DOM --&gt; $(‘</w:t>
      </w:r>
      <w:proofErr w:type="spellStart"/>
      <w:r w:rsidRPr="4C6F165C">
        <w:rPr>
          <w:rFonts w:ascii="Calibri" w:eastAsia="Calibri" w:hAnsi="Calibri" w:cs="Calibri"/>
          <w:color w:val="202122"/>
          <w:sz w:val="21"/>
          <w:szCs w:val="21"/>
        </w:rPr>
        <w:t>button</w:t>
      </w:r>
      <w:proofErr w:type="spellEnd"/>
      <w:r w:rsidRPr="4C6F165C">
        <w:rPr>
          <w:rFonts w:ascii="Calibri" w:eastAsia="Calibri" w:hAnsi="Calibri" w:cs="Calibri"/>
          <w:color w:val="202122"/>
          <w:sz w:val="21"/>
          <w:szCs w:val="21"/>
        </w:rPr>
        <w:t>, label, h1, input’)</w:t>
      </w:r>
    </w:p>
    <w:p w14:paraId="3F49141D" w14:textId="2FC406A4" w:rsidR="2E7948C2" w:rsidRDefault="2E7948C2" w:rsidP="1213A45A">
      <w:pPr>
        <w:pStyle w:val="Paragraphedeliste"/>
        <w:numPr>
          <w:ilvl w:val="0"/>
          <w:numId w:val="2"/>
        </w:numPr>
        <w:rPr>
          <w:color w:val="202122"/>
          <w:sz w:val="21"/>
          <w:szCs w:val="21"/>
        </w:rPr>
      </w:pPr>
      <w:r w:rsidRPr="1213A45A">
        <w:rPr>
          <w:rFonts w:ascii="Calibri" w:eastAsia="Calibri" w:hAnsi="Calibri" w:cs="Calibri"/>
          <w:color w:val="202122"/>
          <w:sz w:val="21"/>
          <w:szCs w:val="21"/>
        </w:rPr>
        <w:t xml:space="preserve">Quelques exemples de </w:t>
      </w:r>
      <w:r w:rsidR="74C57E18" w:rsidRPr="1213A45A">
        <w:rPr>
          <w:rFonts w:ascii="Calibri" w:eastAsia="Calibri" w:hAnsi="Calibri" w:cs="Calibri"/>
          <w:color w:val="202122"/>
          <w:sz w:val="21"/>
          <w:szCs w:val="21"/>
        </w:rPr>
        <w:t>sélecteurs</w:t>
      </w:r>
    </w:p>
    <w:p w14:paraId="7904361E" w14:textId="6832EFC9" w:rsidR="1E8E266F" w:rsidRDefault="1E8E266F" w:rsidP="4C6F165C">
      <w:pPr>
        <w:rPr>
          <w:rFonts w:ascii="Calibri" w:eastAsia="Calibri" w:hAnsi="Calibri" w:cs="Calibri"/>
          <w:color w:val="202122"/>
          <w:sz w:val="21"/>
          <w:szCs w:val="21"/>
        </w:rPr>
      </w:pPr>
      <w:r w:rsidRPr="4C6F165C">
        <w:rPr>
          <w:rFonts w:ascii="Calibri" w:eastAsia="Calibri" w:hAnsi="Calibri" w:cs="Calibri"/>
          <w:color w:val="202122"/>
          <w:sz w:val="21"/>
          <w:szCs w:val="21"/>
        </w:rPr>
        <w:t xml:space="preserve">2°) </w:t>
      </w:r>
      <w:r w:rsidR="4C7ED9A6" w:rsidRPr="4C6F165C">
        <w:rPr>
          <w:rFonts w:ascii="Calibri" w:eastAsia="Calibri" w:hAnsi="Calibri" w:cs="Calibri"/>
          <w:color w:val="202122"/>
          <w:sz w:val="21"/>
          <w:szCs w:val="21"/>
        </w:rPr>
        <w:t>le jQuery</w:t>
      </w:r>
    </w:p>
    <w:p w14:paraId="06B2FFBB" w14:textId="23B5763F" w:rsidR="4C7ED9A6" w:rsidRDefault="4C7ED9A6" w:rsidP="4C6F165C">
      <w:pPr>
        <w:pStyle w:val="Paragraphedeliste"/>
        <w:numPr>
          <w:ilvl w:val="0"/>
          <w:numId w:val="1"/>
        </w:numPr>
        <w:rPr>
          <w:rFonts w:eastAsiaTheme="minorEastAsia"/>
          <w:color w:val="202122"/>
          <w:sz w:val="21"/>
          <w:szCs w:val="21"/>
        </w:rPr>
      </w:pPr>
      <w:r w:rsidRPr="4C6F165C">
        <w:rPr>
          <w:rFonts w:ascii="Calibri" w:eastAsia="Calibri" w:hAnsi="Calibri" w:cs="Calibri"/>
          <w:color w:val="202122"/>
          <w:sz w:val="21"/>
          <w:szCs w:val="21"/>
        </w:rPr>
        <w:t>Nous remplaçons simplement “$” par “jQuery”</w:t>
      </w:r>
    </w:p>
    <w:p w14:paraId="267558BF" w14:textId="3F6AFAB0" w:rsidR="4C7ED9A6" w:rsidRDefault="4C7ED9A6" w:rsidP="4C6F165C">
      <w:pPr>
        <w:pStyle w:val="Paragraphedeliste"/>
        <w:numPr>
          <w:ilvl w:val="0"/>
          <w:numId w:val="1"/>
        </w:numPr>
        <w:rPr>
          <w:color w:val="202122"/>
          <w:sz w:val="21"/>
          <w:szCs w:val="21"/>
        </w:rPr>
      </w:pPr>
      <w:r w:rsidRPr="4C6F165C">
        <w:rPr>
          <w:rFonts w:ascii="Calibri" w:eastAsia="Calibri" w:hAnsi="Calibri" w:cs="Calibri"/>
          <w:color w:val="202122"/>
          <w:sz w:val="21"/>
          <w:szCs w:val="21"/>
        </w:rPr>
        <w:t xml:space="preserve">Personnaliser votre sélecteur : </w:t>
      </w:r>
    </w:p>
    <w:p w14:paraId="2C00A2B5" w14:textId="51CC65EC" w:rsidR="4C6F165C" w:rsidRDefault="4C6F165C" w:rsidP="4C6F165C">
      <w:pPr>
        <w:rPr>
          <w:rFonts w:ascii="Calibri" w:eastAsia="Calibri" w:hAnsi="Calibri" w:cs="Calibri"/>
          <w:color w:val="202122"/>
          <w:sz w:val="21"/>
          <w:szCs w:val="21"/>
        </w:rPr>
      </w:pPr>
    </w:p>
    <w:p w14:paraId="651BCDCF" w14:textId="6ED6E589" w:rsidR="4C6F165C" w:rsidRDefault="4C6F165C" w:rsidP="4C6F165C">
      <w:pPr>
        <w:rPr>
          <w:rFonts w:ascii="Calibri" w:eastAsia="Calibri" w:hAnsi="Calibri" w:cs="Calibri"/>
          <w:color w:val="202122"/>
          <w:sz w:val="21"/>
          <w:szCs w:val="21"/>
        </w:rPr>
      </w:pPr>
    </w:p>
    <w:p w14:paraId="43C3D458" w14:textId="53A8D786" w:rsidR="4C6F165C" w:rsidRDefault="4C6F165C" w:rsidP="4C6F165C">
      <w:pPr>
        <w:rPr>
          <w:rFonts w:ascii="Calibri" w:eastAsia="Calibri" w:hAnsi="Calibri" w:cs="Calibri"/>
          <w:color w:val="202122"/>
          <w:sz w:val="21"/>
          <w:szCs w:val="21"/>
        </w:rPr>
      </w:pPr>
    </w:p>
    <w:sectPr w:rsidR="4C6F165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egory NICOLLE" w:date="2021-07-16T14:51:00Z" w:initials="GN">
    <w:p w14:paraId="35BEB64C" w14:textId="04D86C74" w:rsidR="4C6F165C" w:rsidRDefault="4C6F165C">
      <w:r>
        <w:annotationRef/>
      </w:r>
    </w:p>
    <w:p w14:paraId="169BAF9D" w14:textId="7944921C" w:rsidR="4C6F165C" w:rsidRDefault="4C6F165C"/>
    <w:p w14:paraId="1A66F773" w14:textId="56E8C857" w:rsidR="4C6F165C" w:rsidRDefault="4C6F165C">
      <w:r>
        <w:t>$('*')Tous les éléments</w:t>
      </w:r>
    </w:p>
    <w:p w14:paraId="40A23F99" w14:textId="21C57D1D" w:rsidR="4C6F165C" w:rsidRDefault="4C6F165C"/>
    <w:p w14:paraId="7D2CDA4F" w14:textId="63526C29" w:rsidR="4C6F165C" w:rsidRDefault="4C6F165C">
      <w:r>
        <w:t>$('a')Tous les éléments&lt;a&gt;</w:t>
      </w:r>
    </w:p>
    <w:p w14:paraId="192A9D4A" w14:textId="6B425653" w:rsidR="4C6F165C" w:rsidRDefault="4C6F165C"/>
    <w:p w14:paraId="04A5FFC2" w14:textId="0EEEEA0E" w:rsidR="4C6F165C" w:rsidRDefault="4C6F165C">
      <w:r>
        <w:t>$('#main')L'élément ayant id="main"</w:t>
      </w:r>
    </w:p>
    <w:p w14:paraId="569CCC96" w14:textId="5D838370" w:rsidR="4C6F165C" w:rsidRDefault="4C6F165C">
      <w:r>
        <w:t>$('.menu')Les éléments ayant class="menu"</w:t>
      </w:r>
    </w:p>
    <w:p w14:paraId="703B7E44" w14:textId="49F7DE35" w:rsidR="4C6F165C" w:rsidRDefault="4C6F165C"/>
    <w:p w14:paraId="52D68DE9" w14:textId="6F4484F6" w:rsidR="4C6F165C" w:rsidRDefault="4C6F165C">
      <w:r>
        <w:t>$('#main, .menu') Les éléments ayant id="main" ou class="menu"</w:t>
      </w:r>
    </w:p>
    <w:p w14:paraId="78D0C8B4" w14:textId="346FF426" w:rsidR="4C6F165C" w:rsidRDefault="4C6F165C"/>
    <w:p w14:paraId="36E3DF3A" w14:textId="4E94FF2B" w:rsidR="4C6F165C" w:rsidRDefault="4C6F165C">
      <w:r>
        <w:t>$('.menu:first')Le premier élément ayant class="menu"</w:t>
      </w:r>
    </w:p>
    <w:p w14:paraId="4212C818" w14:textId="4573AE7F" w:rsidR="4C6F165C" w:rsidRDefault="4C6F165C"/>
    <w:p w14:paraId="1E29D1D6" w14:textId="5BBF56A0" w:rsidR="4C6F165C" w:rsidRDefault="4C6F165C">
      <w:r>
        <w:t>$('.menu:last')Le dernier élément ayant class="menu"</w:t>
      </w:r>
    </w:p>
    <w:p w14:paraId="581F9C08" w14:textId="411B4CC0" w:rsidR="4C6F165C" w:rsidRDefault="4C6F165C"/>
    <w:p w14:paraId="56123E20" w14:textId="56EF5098" w:rsidR="4C6F165C" w:rsidRDefault="4C6F165C">
      <w:r>
        <w:t>$('.menu').first()Le premier élément ayant class="menu"</w:t>
      </w:r>
    </w:p>
    <w:p w14:paraId="0CCB7706" w14:textId="01AFD32D" w:rsidR="4C6F165C" w:rsidRDefault="4C6F165C"/>
    <w:p w14:paraId="20319AF6" w14:textId="7CA6D457" w:rsidR="4C6F165C" w:rsidRDefault="4C6F165C">
      <w:r>
        <w:t>$('.menu').last()Le dernier élément ayant class="menu"</w:t>
      </w:r>
    </w:p>
    <w:p w14:paraId="24298512" w14:textId="022243FF" w:rsidR="4C6F165C" w:rsidRDefault="4C6F165C"/>
    <w:p w14:paraId="1E461535" w14:textId="72BAFC18" w:rsidR="4C6F165C" w:rsidRDefault="4C6F165C">
      <w:r>
        <w:t>$('.menu:eq(0)')Le premier élément ayant class="menu"</w:t>
      </w:r>
    </w:p>
    <w:p w14:paraId="6A9C9CA2" w14:textId="444ABB6A" w:rsidR="4C6F165C" w:rsidRDefault="4C6F165C"/>
    <w:p w14:paraId="2BB801BF" w14:textId="06BAE561" w:rsidR="4C6F165C" w:rsidRDefault="4C6F165C">
      <w:r>
        <w:t>$('.menu:eq(1)')Le deuxième élément ayant class="menu"</w:t>
      </w:r>
    </w:p>
    <w:p w14:paraId="1F149FBD" w14:textId="6B215A53" w:rsidR="4C6F165C" w:rsidRDefault="4C6F165C"/>
    <w:p w14:paraId="3177730C" w14:textId="107647FC" w:rsidR="4C6F165C" w:rsidRDefault="4C6F165C">
      <w:r>
        <w:t>$('.menu:gt(1)')Les éléments ayant class="menu" à partir du deuxième</w:t>
      </w:r>
    </w:p>
    <w:p w14:paraId="24A62216" w14:textId="67E90239" w:rsidR="4C6F165C" w:rsidRDefault="4C6F165C"/>
    <w:p w14:paraId="5FE44E94" w14:textId="529FB74A" w:rsidR="4C6F165C" w:rsidRDefault="4C6F165C">
      <w:r>
        <w:t>$('.menu:lt(3)')Les éléments ayant class="menu" entre 0 et 2</w:t>
      </w:r>
    </w:p>
    <w:p w14:paraId="1589D9DE" w14:textId="0E1F6577" w:rsidR="4C6F165C" w:rsidRDefault="4C6F165C"/>
    <w:p w14:paraId="62E36A51" w14:textId="2B5AACF0" w:rsidR="4C6F165C" w:rsidRDefault="4C6F165C">
      <w:r>
        <w:t>$('.menu:even')Les éléments paires ayant class="menu"</w:t>
      </w:r>
    </w:p>
    <w:p w14:paraId="0CF37DF8" w14:textId="45F0F8C1" w:rsidR="4C6F165C" w:rsidRDefault="4C6F165C"/>
    <w:p w14:paraId="393709AE" w14:textId="35CC55B7" w:rsidR="4C6F165C" w:rsidRDefault="4C6F165C">
      <w:r>
        <w:t>$('.menu:odd')Les éléments impaires ayant class="menu"</w:t>
      </w:r>
    </w:p>
    <w:p w14:paraId="3FC3BE14" w14:textId="1CDA93DA" w:rsidR="4C6F165C" w:rsidRDefault="4C6F165C"/>
    <w:p w14:paraId="2C0C8956" w14:textId="3E55282F" w:rsidR="4C6F165C" w:rsidRDefault="4C6F165C">
      <w:r>
        <w:t>$('.menu &gt; div')Les éléments div directement enfant de .menu</w:t>
      </w:r>
    </w:p>
    <w:p w14:paraId="61DDE9E4" w14:textId="26DA7C09" w:rsidR="4C6F165C" w:rsidRDefault="4C6F165C"/>
    <w:p w14:paraId="3A8CA1EF" w14:textId="57FCE19F" w:rsidR="4C6F165C" w:rsidRDefault="4C6F165C">
      <w:r>
        <w:t>$('.menu div')Les éléments div enfant de .menu</w:t>
      </w:r>
    </w:p>
    <w:p w14:paraId="7170CA54" w14:textId="5C2D525A" w:rsidR="4C6F165C" w:rsidRDefault="4C6F165C"/>
    <w:p w14:paraId="79332965" w14:textId="09E9BC05" w:rsidR="4C6F165C" w:rsidRDefault="4C6F165C">
      <w:r>
        <w:t>$('.menu + div')Les éléments div qui suivent .menu</w:t>
      </w:r>
    </w:p>
    <w:p w14:paraId="37982980" w14:textId="3F9641D5" w:rsidR="4C6F165C" w:rsidRDefault="4C6F165C"/>
    <w:p w14:paraId="15851BB7" w14:textId="69EE99BF" w:rsidR="4C6F165C" w:rsidRDefault="4C6F165C">
      <w:r>
        <w:t>$('.menu div')Les éléments div frères de .menu</w:t>
      </w:r>
    </w:p>
    <w:p w14:paraId="79F7E2B7" w14:textId="416B492E" w:rsidR="4C6F165C" w:rsidRDefault="4C6F165C"/>
    <w:p w14:paraId="46D36755" w14:textId="323FD836" w:rsidR="4C6F165C" w:rsidRDefault="4C6F165C">
      <w:r>
        <w:t>$('.menu').find('div')Les éléments div frères de .menu$('div').parent()Selectionne le parent direct de div</w:t>
      </w:r>
    </w:p>
    <w:p w14:paraId="542F47D6" w14:textId="556EFA4C" w:rsidR="4C6F165C" w:rsidRDefault="4C6F165C"/>
    <w:p w14:paraId="70954EC4" w14:textId="381D11BF" w:rsidR="4C6F165C" w:rsidRDefault="4C6F165C">
      <w:r>
        <w:t>$('div').parents("ul")Selectionne le parent &lt;ul&gt; de div</w:t>
      </w:r>
    </w:p>
    <w:p w14:paraId="5140DCEC" w14:textId="316B5CB8" w:rsidR="4C6F165C" w:rsidRDefault="4C6F165C"/>
    <w:p w14:paraId="7B328DB5" w14:textId="63408FD4" w:rsidR="4C6F165C" w:rsidRDefault="4C6F165C">
      <w:r>
        <w:t>$('footer').prev()Selectionne l'élément juste avant l'élément footer</w:t>
      </w:r>
    </w:p>
    <w:p w14:paraId="1955E367" w14:textId="7DA1145F" w:rsidR="4C6F165C" w:rsidRDefault="4C6F165C"/>
    <w:p w14:paraId="55B4126F" w14:textId="1FDE6703" w:rsidR="4C6F165C" w:rsidRDefault="4C6F165C">
      <w:r>
        <w:t>$('footer').prevAll()Selectionne tous les éléments juste avant l'élément footer</w:t>
      </w:r>
    </w:p>
    <w:p w14:paraId="1AE364AC" w14:textId="6B340A12" w:rsidR="4C6F165C" w:rsidRDefault="4C6F165C"/>
    <w:p w14:paraId="4067381E" w14:textId="433A5270" w:rsidR="4C6F165C" w:rsidRDefault="4C6F165C">
      <w:r>
        <w:t>$('footer').next()Selectionne l'élément juste après l'élément footer</w:t>
      </w:r>
    </w:p>
    <w:p w14:paraId="7B8DF442" w14:textId="53DED1F7" w:rsidR="4C6F165C" w:rsidRDefault="4C6F165C"/>
    <w:p w14:paraId="327A4E13" w14:textId="604016E1" w:rsidR="4C6F165C" w:rsidRDefault="4C6F165C">
      <w:r>
        <w:t>$('footer').nextAll()Selectionne tous les éléments juste après l'élément footer</w:t>
      </w:r>
    </w:p>
    <w:p w14:paraId="34CD84FB" w14:textId="4EEFCCFB" w:rsidR="4C6F165C" w:rsidRDefault="4C6F165C"/>
    <w:p w14:paraId="1AE03339" w14:textId="22750C1A" w:rsidR="4C6F165C" w:rsidRDefault="4C6F165C">
      <w:r>
        <w:t>$('.menu:visible')Les éléments visibles ayant class="menu"$('.menu:hidden')Les éléments cachés ayant class="menu"</w:t>
      </w:r>
    </w:p>
    <w:p w14:paraId="4F1752C2" w14:textId="16F4EDF5" w:rsidR="4C6F165C" w:rsidRDefault="4C6F165C"/>
    <w:p w14:paraId="6C312D73" w14:textId="30E4D609" w:rsidR="4C6F165C" w:rsidRDefault="4C6F165C">
      <w:r>
        <w:t>$('a[href]')Les éléments &lt;a&gt; ayant l'attribut href</w:t>
      </w:r>
    </w:p>
    <w:p w14:paraId="68481197" w14:textId="44A2DAC5" w:rsidR="4C6F165C" w:rsidRDefault="4C6F165C"/>
    <w:p w14:paraId="604495C8" w14:textId="1A8E6DDE" w:rsidR="4C6F165C" w:rsidRDefault="4C6F165C">
      <w:r>
        <w:t>$('a[href="#"]')Les éléments &lt;a&gt; ayant l'attribut href et la valeur #</w:t>
      </w:r>
    </w:p>
    <w:p w14:paraId="3879B661" w14:textId="1FF31425" w:rsidR="4C6F165C" w:rsidRDefault="4C6F165C"/>
    <w:p w14:paraId="79CDB26E" w14:textId="43DFC837" w:rsidR="4C6F165C" w:rsidRDefault="4C6F165C">
      <w:r>
        <w:t>$('a[href!="#"]')Les éléments &lt;a&gt; n'ayant pas valeur # dans l'attribut href</w:t>
      </w:r>
    </w:p>
    <w:p w14:paraId="7057623D" w14:textId="35BE3BD3" w:rsidR="4C6F165C" w:rsidRDefault="4C6F165C"/>
    <w:p w14:paraId="41F9A891" w14:textId="6E3FB930" w:rsidR="4C6F165C" w:rsidRDefault="4C6F165C">
      <w:r>
        <w:t>$('a[href^="#"]')Les éléments &lt;a&gt; ayant une valeur qui commence par #</w:t>
      </w:r>
    </w:p>
    <w:p w14:paraId="381CBA13" w14:textId="5B448E01" w:rsidR="4C6F165C" w:rsidRDefault="4C6F165C"/>
    <w:p w14:paraId="34F9929A" w14:textId="3E594A16" w:rsidR="4C6F165C" w:rsidRDefault="4C6F165C">
      <w:r>
        <w:t>$('a[href$="#"]')Les éléments &lt;a&gt; ayant une valeur qui se termine par #</w:t>
      </w:r>
    </w:p>
    <w:p w14:paraId="4EC8D584" w14:textId="01E59CCA" w:rsidR="4C6F165C" w:rsidRDefault="4C6F165C"/>
    <w:p w14:paraId="4EA60269" w14:textId="2F7BD722" w:rsidR="4C6F165C" w:rsidRDefault="4C6F165C">
      <w:r>
        <w:t>$('a[href*="#"]')Les éléments &lt;a&gt; ayant une valeur qui contient #</w:t>
      </w:r>
    </w:p>
    <w:p w14:paraId="73BDC6E7" w14:textId="24B2B915" w:rsidR="4C6F165C" w:rsidRDefault="4C6F165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DC6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D0FB0E9" w16cex:dateUtc="2021-07-16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DC6E7" w16cid:durableId="6D0FB0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0828"/>
    <w:multiLevelType w:val="hybridMultilevel"/>
    <w:tmpl w:val="142A040A"/>
    <w:lvl w:ilvl="0" w:tplc="54D87720">
      <w:start w:val="1"/>
      <w:numFmt w:val="bullet"/>
      <w:lvlText w:val="-"/>
      <w:lvlJc w:val="left"/>
      <w:pPr>
        <w:ind w:left="720" w:hanging="360"/>
      </w:pPr>
      <w:rPr>
        <w:rFonts w:ascii="Calibri" w:hAnsi="Calibri" w:hint="default"/>
      </w:rPr>
    </w:lvl>
    <w:lvl w:ilvl="1" w:tplc="A1E2C758">
      <w:start w:val="1"/>
      <w:numFmt w:val="bullet"/>
      <w:lvlText w:val="o"/>
      <w:lvlJc w:val="left"/>
      <w:pPr>
        <w:ind w:left="1440" w:hanging="360"/>
      </w:pPr>
      <w:rPr>
        <w:rFonts w:ascii="Courier New" w:hAnsi="Courier New" w:hint="default"/>
      </w:rPr>
    </w:lvl>
    <w:lvl w:ilvl="2" w:tplc="20E2F37C">
      <w:start w:val="1"/>
      <w:numFmt w:val="bullet"/>
      <w:lvlText w:val=""/>
      <w:lvlJc w:val="left"/>
      <w:pPr>
        <w:ind w:left="2160" w:hanging="360"/>
      </w:pPr>
      <w:rPr>
        <w:rFonts w:ascii="Wingdings" w:hAnsi="Wingdings" w:hint="default"/>
      </w:rPr>
    </w:lvl>
    <w:lvl w:ilvl="3" w:tplc="97F62188">
      <w:start w:val="1"/>
      <w:numFmt w:val="bullet"/>
      <w:lvlText w:val=""/>
      <w:lvlJc w:val="left"/>
      <w:pPr>
        <w:ind w:left="2880" w:hanging="360"/>
      </w:pPr>
      <w:rPr>
        <w:rFonts w:ascii="Symbol" w:hAnsi="Symbol" w:hint="default"/>
      </w:rPr>
    </w:lvl>
    <w:lvl w:ilvl="4" w:tplc="B0A2C33C">
      <w:start w:val="1"/>
      <w:numFmt w:val="bullet"/>
      <w:lvlText w:val="o"/>
      <w:lvlJc w:val="left"/>
      <w:pPr>
        <w:ind w:left="3600" w:hanging="360"/>
      </w:pPr>
      <w:rPr>
        <w:rFonts w:ascii="Courier New" w:hAnsi="Courier New" w:hint="default"/>
      </w:rPr>
    </w:lvl>
    <w:lvl w:ilvl="5" w:tplc="54D4D03C">
      <w:start w:val="1"/>
      <w:numFmt w:val="bullet"/>
      <w:lvlText w:val=""/>
      <w:lvlJc w:val="left"/>
      <w:pPr>
        <w:ind w:left="4320" w:hanging="360"/>
      </w:pPr>
      <w:rPr>
        <w:rFonts w:ascii="Wingdings" w:hAnsi="Wingdings" w:hint="default"/>
      </w:rPr>
    </w:lvl>
    <w:lvl w:ilvl="6" w:tplc="291C9FDE">
      <w:start w:val="1"/>
      <w:numFmt w:val="bullet"/>
      <w:lvlText w:val=""/>
      <w:lvlJc w:val="left"/>
      <w:pPr>
        <w:ind w:left="5040" w:hanging="360"/>
      </w:pPr>
      <w:rPr>
        <w:rFonts w:ascii="Symbol" w:hAnsi="Symbol" w:hint="default"/>
      </w:rPr>
    </w:lvl>
    <w:lvl w:ilvl="7" w:tplc="7FC2D764">
      <w:start w:val="1"/>
      <w:numFmt w:val="bullet"/>
      <w:lvlText w:val="o"/>
      <w:lvlJc w:val="left"/>
      <w:pPr>
        <w:ind w:left="5760" w:hanging="360"/>
      </w:pPr>
      <w:rPr>
        <w:rFonts w:ascii="Courier New" w:hAnsi="Courier New" w:hint="default"/>
      </w:rPr>
    </w:lvl>
    <w:lvl w:ilvl="8" w:tplc="B7269C62">
      <w:start w:val="1"/>
      <w:numFmt w:val="bullet"/>
      <w:lvlText w:val=""/>
      <w:lvlJc w:val="left"/>
      <w:pPr>
        <w:ind w:left="6480" w:hanging="360"/>
      </w:pPr>
      <w:rPr>
        <w:rFonts w:ascii="Wingdings" w:hAnsi="Wingdings" w:hint="default"/>
      </w:rPr>
    </w:lvl>
  </w:abstractNum>
  <w:abstractNum w:abstractNumId="1" w15:restartNumberingAfterBreak="0">
    <w:nsid w:val="0C8453C1"/>
    <w:multiLevelType w:val="multilevel"/>
    <w:tmpl w:val="C60AF04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 w15:restartNumberingAfterBreak="0">
    <w:nsid w:val="15FC06DC"/>
    <w:multiLevelType w:val="multilevel"/>
    <w:tmpl w:val="489AC800"/>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3511BB5"/>
    <w:multiLevelType w:val="hybridMultilevel"/>
    <w:tmpl w:val="50D8EB14"/>
    <w:lvl w:ilvl="0" w:tplc="F8206748">
      <w:start w:val="1"/>
      <w:numFmt w:val="bullet"/>
      <w:lvlText w:val="-"/>
      <w:lvlJc w:val="left"/>
      <w:pPr>
        <w:ind w:left="720" w:hanging="360"/>
      </w:pPr>
      <w:rPr>
        <w:rFonts w:ascii="Calibri" w:hAnsi="Calibri" w:hint="default"/>
      </w:rPr>
    </w:lvl>
    <w:lvl w:ilvl="1" w:tplc="B8A8A7CC">
      <w:start w:val="1"/>
      <w:numFmt w:val="bullet"/>
      <w:lvlText w:val="o"/>
      <w:lvlJc w:val="left"/>
      <w:pPr>
        <w:ind w:left="1440" w:hanging="360"/>
      </w:pPr>
      <w:rPr>
        <w:rFonts w:ascii="Courier New" w:hAnsi="Courier New" w:hint="default"/>
      </w:rPr>
    </w:lvl>
    <w:lvl w:ilvl="2" w:tplc="AB6CD910">
      <w:start w:val="1"/>
      <w:numFmt w:val="bullet"/>
      <w:lvlText w:val=""/>
      <w:lvlJc w:val="left"/>
      <w:pPr>
        <w:ind w:left="2160" w:hanging="360"/>
      </w:pPr>
      <w:rPr>
        <w:rFonts w:ascii="Wingdings" w:hAnsi="Wingdings" w:hint="default"/>
      </w:rPr>
    </w:lvl>
    <w:lvl w:ilvl="3" w:tplc="B7885DB0">
      <w:start w:val="1"/>
      <w:numFmt w:val="bullet"/>
      <w:lvlText w:val=""/>
      <w:lvlJc w:val="left"/>
      <w:pPr>
        <w:ind w:left="2880" w:hanging="360"/>
      </w:pPr>
      <w:rPr>
        <w:rFonts w:ascii="Symbol" w:hAnsi="Symbol" w:hint="default"/>
      </w:rPr>
    </w:lvl>
    <w:lvl w:ilvl="4" w:tplc="B7469802">
      <w:start w:val="1"/>
      <w:numFmt w:val="bullet"/>
      <w:lvlText w:val="o"/>
      <w:lvlJc w:val="left"/>
      <w:pPr>
        <w:ind w:left="3600" w:hanging="360"/>
      </w:pPr>
      <w:rPr>
        <w:rFonts w:ascii="Courier New" w:hAnsi="Courier New" w:hint="default"/>
      </w:rPr>
    </w:lvl>
    <w:lvl w:ilvl="5" w:tplc="2BE6A560">
      <w:start w:val="1"/>
      <w:numFmt w:val="bullet"/>
      <w:lvlText w:val=""/>
      <w:lvlJc w:val="left"/>
      <w:pPr>
        <w:ind w:left="4320" w:hanging="360"/>
      </w:pPr>
      <w:rPr>
        <w:rFonts w:ascii="Wingdings" w:hAnsi="Wingdings" w:hint="default"/>
      </w:rPr>
    </w:lvl>
    <w:lvl w:ilvl="6" w:tplc="BCBE736A">
      <w:start w:val="1"/>
      <w:numFmt w:val="bullet"/>
      <w:lvlText w:val=""/>
      <w:lvlJc w:val="left"/>
      <w:pPr>
        <w:ind w:left="5040" w:hanging="360"/>
      </w:pPr>
      <w:rPr>
        <w:rFonts w:ascii="Symbol" w:hAnsi="Symbol" w:hint="default"/>
      </w:rPr>
    </w:lvl>
    <w:lvl w:ilvl="7" w:tplc="0710663C">
      <w:start w:val="1"/>
      <w:numFmt w:val="bullet"/>
      <w:lvlText w:val="o"/>
      <w:lvlJc w:val="left"/>
      <w:pPr>
        <w:ind w:left="5760" w:hanging="360"/>
      </w:pPr>
      <w:rPr>
        <w:rFonts w:ascii="Courier New" w:hAnsi="Courier New" w:hint="default"/>
      </w:rPr>
    </w:lvl>
    <w:lvl w:ilvl="8" w:tplc="7E46CB0C">
      <w:start w:val="1"/>
      <w:numFmt w:val="bullet"/>
      <w:lvlText w:val=""/>
      <w:lvlJc w:val="left"/>
      <w:pPr>
        <w:ind w:left="6480" w:hanging="360"/>
      </w:pPr>
      <w:rPr>
        <w:rFonts w:ascii="Wingdings" w:hAnsi="Wingdings" w:hint="default"/>
      </w:rPr>
    </w:lvl>
  </w:abstractNum>
  <w:abstractNum w:abstractNumId="4" w15:restartNumberingAfterBreak="0">
    <w:nsid w:val="3C861634"/>
    <w:multiLevelType w:val="multilevel"/>
    <w:tmpl w:val="096A6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2417EF"/>
    <w:multiLevelType w:val="hybridMultilevel"/>
    <w:tmpl w:val="A838FD66"/>
    <w:lvl w:ilvl="0" w:tplc="E6526336">
      <w:start w:val="1"/>
      <w:numFmt w:val="bullet"/>
      <w:lvlText w:val=""/>
      <w:lvlJc w:val="left"/>
      <w:pPr>
        <w:ind w:left="720" w:hanging="360"/>
      </w:pPr>
      <w:rPr>
        <w:rFonts w:ascii="Symbol" w:hAnsi="Symbol" w:hint="default"/>
      </w:rPr>
    </w:lvl>
    <w:lvl w:ilvl="1" w:tplc="98C08A60">
      <w:start w:val="1"/>
      <w:numFmt w:val="bullet"/>
      <w:lvlText w:val="o"/>
      <w:lvlJc w:val="left"/>
      <w:pPr>
        <w:ind w:left="1440" w:hanging="360"/>
      </w:pPr>
      <w:rPr>
        <w:rFonts w:ascii="Courier New" w:hAnsi="Courier New" w:hint="default"/>
      </w:rPr>
    </w:lvl>
    <w:lvl w:ilvl="2" w:tplc="235E4F4E">
      <w:start w:val="1"/>
      <w:numFmt w:val="bullet"/>
      <w:lvlText w:val=""/>
      <w:lvlJc w:val="left"/>
      <w:pPr>
        <w:ind w:left="2160" w:hanging="360"/>
      </w:pPr>
      <w:rPr>
        <w:rFonts w:ascii="Wingdings" w:hAnsi="Wingdings" w:hint="default"/>
      </w:rPr>
    </w:lvl>
    <w:lvl w:ilvl="3" w:tplc="B850696E">
      <w:start w:val="1"/>
      <w:numFmt w:val="bullet"/>
      <w:lvlText w:val=""/>
      <w:lvlJc w:val="left"/>
      <w:pPr>
        <w:ind w:left="2880" w:hanging="360"/>
      </w:pPr>
      <w:rPr>
        <w:rFonts w:ascii="Symbol" w:hAnsi="Symbol" w:hint="default"/>
      </w:rPr>
    </w:lvl>
    <w:lvl w:ilvl="4" w:tplc="3F4CCBFE">
      <w:start w:val="1"/>
      <w:numFmt w:val="bullet"/>
      <w:lvlText w:val="o"/>
      <w:lvlJc w:val="left"/>
      <w:pPr>
        <w:ind w:left="3600" w:hanging="360"/>
      </w:pPr>
      <w:rPr>
        <w:rFonts w:ascii="Courier New" w:hAnsi="Courier New" w:hint="default"/>
      </w:rPr>
    </w:lvl>
    <w:lvl w:ilvl="5" w:tplc="6CEC3058">
      <w:start w:val="1"/>
      <w:numFmt w:val="bullet"/>
      <w:lvlText w:val=""/>
      <w:lvlJc w:val="left"/>
      <w:pPr>
        <w:ind w:left="4320" w:hanging="360"/>
      </w:pPr>
      <w:rPr>
        <w:rFonts w:ascii="Wingdings" w:hAnsi="Wingdings" w:hint="default"/>
      </w:rPr>
    </w:lvl>
    <w:lvl w:ilvl="6" w:tplc="041867D2">
      <w:start w:val="1"/>
      <w:numFmt w:val="bullet"/>
      <w:lvlText w:val=""/>
      <w:lvlJc w:val="left"/>
      <w:pPr>
        <w:ind w:left="5040" w:hanging="360"/>
      </w:pPr>
      <w:rPr>
        <w:rFonts w:ascii="Symbol" w:hAnsi="Symbol" w:hint="default"/>
      </w:rPr>
    </w:lvl>
    <w:lvl w:ilvl="7" w:tplc="74D6C186">
      <w:start w:val="1"/>
      <w:numFmt w:val="bullet"/>
      <w:lvlText w:val="o"/>
      <w:lvlJc w:val="left"/>
      <w:pPr>
        <w:ind w:left="5760" w:hanging="360"/>
      </w:pPr>
      <w:rPr>
        <w:rFonts w:ascii="Courier New" w:hAnsi="Courier New" w:hint="default"/>
      </w:rPr>
    </w:lvl>
    <w:lvl w:ilvl="8" w:tplc="B480208C">
      <w:start w:val="1"/>
      <w:numFmt w:val="bullet"/>
      <w:lvlText w:val=""/>
      <w:lvlJc w:val="left"/>
      <w:pPr>
        <w:ind w:left="6480" w:hanging="360"/>
      </w:pPr>
      <w:rPr>
        <w:rFonts w:ascii="Wingdings" w:hAnsi="Wingdings" w:hint="default"/>
      </w:rPr>
    </w:lvl>
  </w:abstractNum>
  <w:abstractNum w:abstractNumId="6" w15:restartNumberingAfterBreak="0">
    <w:nsid w:val="703623A9"/>
    <w:multiLevelType w:val="hybridMultilevel"/>
    <w:tmpl w:val="A5CAC92C"/>
    <w:lvl w:ilvl="0" w:tplc="122A4D5E">
      <w:start w:val="1"/>
      <w:numFmt w:val="bullet"/>
      <w:lvlText w:val=""/>
      <w:lvlJc w:val="left"/>
      <w:pPr>
        <w:ind w:left="720" w:hanging="360"/>
      </w:pPr>
      <w:rPr>
        <w:rFonts w:ascii="Wingdings" w:hAnsi="Wingdings" w:hint="default"/>
      </w:rPr>
    </w:lvl>
    <w:lvl w:ilvl="1" w:tplc="67242FAE">
      <w:start w:val="1"/>
      <w:numFmt w:val="bullet"/>
      <w:lvlText w:val="o"/>
      <w:lvlJc w:val="left"/>
      <w:pPr>
        <w:ind w:left="1440" w:hanging="360"/>
      </w:pPr>
      <w:rPr>
        <w:rFonts w:ascii="Courier New" w:hAnsi="Courier New" w:hint="default"/>
      </w:rPr>
    </w:lvl>
    <w:lvl w:ilvl="2" w:tplc="ADBE0828">
      <w:start w:val="1"/>
      <w:numFmt w:val="bullet"/>
      <w:lvlText w:val=""/>
      <w:lvlJc w:val="left"/>
      <w:pPr>
        <w:ind w:left="2160" w:hanging="360"/>
      </w:pPr>
      <w:rPr>
        <w:rFonts w:ascii="Wingdings" w:hAnsi="Wingdings" w:hint="default"/>
      </w:rPr>
    </w:lvl>
    <w:lvl w:ilvl="3" w:tplc="2AB6FC58">
      <w:start w:val="1"/>
      <w:numFmt w:val="bullet"/>
      <w:lvlText w:val=""/>
      <w:lvlJc w:val="left"/>
      <w:pPr>
        <w:ind w:left="2880" w:hanging="360"/>
      </w:pPr>
      <w:rPr>
        <w:rFonts w:ascii="Symbol" w:hAnsi="Symbol" w:hint="default"/>
      </w:rPr>
    </w:lvl>
    <w:lvl w:ilvl="4" w:tplc="4FCA8F82">
      <w:start w:val="1"/>
      <w:numFmt w:val="bullet"/>
      <w:lvlText w:val="o"/>
      <w:lvlJc w:val="left"/>
      <w:pPr>
        <w:ind w:left="3600" w:hanging="360"/>
      </w:pPr>
      <w:rPr>
        <w:rFonts w:ascii="Courier New" w:hAnsi="Courier New" w:hint="default"/>
      </w:rPr>
    </w:lvl>
    <w:lvl w:ilvl="5" w:tplc="0F046ED2">
      <w:start w:val="1"/>
      <w:numFmt w:val="bullet"/>
      <w:lvlText w:val=""/>
      <w:lvlJc w:val="left"/>
      <w:pPr>
        <w:ind w:left="4320" w:hanging="360"/>
      </w:pPr>
      <w:rPr>
        <w:rFonts w:ascii="Wingdings" w:hAnsi="Wingdings" w:hint="default"/>
      </w:rPr>
    </w:lvl>
    <w:lvl w:ilvl="6" w:tplc="CE94A722">
      <w:start w:val="1"/>
      <w:numFmt w:val="bullet"/>
      <w:lvlText w:val=""/>
      <w:lvlJc w:val="left"/>
      <w:pPr>
        <w:ind w:left="5040" w:hanging="360"/>
      </w:pPr>
      <w:rPr>
        <w:rFonts w:ascii="Symbol" w:hAnsi="Symbol" w:hint="default"/>
      </w:rPr>
    </w:lvl>
    <w:lvl w:ilvl="7" w:tplc="2BB651D2">
      <w:start w:val="1"/>
      <w:numFmt w:val="bullet"/>
      <w:lvlText w:val="o"/>
      <w:lvlJc w:val="left"/>
      <w:pPr>
        <w:ind w:left="5760" w:hanging="360"/>
      </w:pPr>
      <w:rPr>
        <w:rFonts w:ascii="Courier New" w:hAnsi="Courier New" w:hint="default"/>
      </w:rPr>
    </w:lvl>
    <w:lvl w:ilvl="8" w:tplc="4FAE58C6">
      <w:start w:val="1"/>
      <w:numFmt w:val="bullet"/>
      <w:lvlText w:val=""/>
      <w:lvlJc w:val="left"/>
      <w:pPr>
        <w:ind w:left="6480" w:hanging="360"/>
      </w:pPr>
      <w:rPr>
        <w:rFonts w:ascii="Wingdings" w:hAnsi="Wingdings" w:hint="default"/>
      </w:rPr>
    </w:lvl>
  </w:abstractNum>
  <w:abstractNum w:abstractNumId="7" w15:restartNumberingAfterBreak="0">
    <w:nsid w:val="7182639D"/>
    <w:multiLevelType w:val="hybridMultilevel"/>
    <w:tmpl w:val="AA761B22"/>
    <w:lvl w:ilvl="0" w:tplc="71D2F61E">
      <w:start w:val="1"/>
      <w:numFmt w:val="bullet"/>
      <w:lvlText w:val=""/>
      <w:lvlJc w:val="left"/>
      <w:pPr>
        <w:ind w:left="720" w:hanging="360"/>
      </w:pPr>
      <w:rPr>
        <w:rFonts w:ascii="Wingdings" w:hAnsi="Wingdings" w:hint="default"/>
      </w:rPr>
    </w:lvl>
    <w:lvl w:ilvl="1" w:tplc="744CF6A6">
      <w:start w:val="1"/>
      <w:numFmt w:val="bullet"/>
      <w:lvlText w:val="o"/>
      <w:lvlJc w:val="left"/>
      <w:pPr>
        <w:ind w:left="1440" w:hanging="360"/>
      </w:pPr>
      <w:rPr>
        <w:rFonts w:ascii="Courier New" w:hAnsi="Courier New" w:hint="default"/>
      </w:rPr>
    </w:lvl>
    <w:lvl w:ilvl="2" w:tplc="EA485B0A">
      <w:start w:val="1"/>
      <w:numFmt w:val="bullet"/>
      <w:lvlText w:val=""/>
      <w:lvlJc w:val="left"/>
      <w:pPr>
        <w:ind w:left="2160" w:hanging="360"/>
      </w:pPr>
      <w:rPr>
        <w:rFonts w:ascii="Wingdings" w:hAnsi="Wingdings" w:hint="default"/>
      </w:rPr>
    </w:lvl>
    <w:lvl w:ilvl="3" w:tplc="F8625CDE">
      <w:start w:val="1"/>
      <w:numFmt w:val="bullet"/>
      <w:lvlText w:val=""/>
      <w:lvlJc w:val="left"/>
      <w:pPr>
        <w:ind w:left="2880" w:hanging="360"/>
      </w:pPr>
      <w:rPr>
        <w:rFonts w:ascii="Symbol" w:hAnsi="Symbol" w:hint="default"/>
      </w:rPr>
    </w:lvl>
    <w:lvl w:ilvl="4" w:tplc="06BE1082">
      <w:start w:val="1"/>
      <w:numFmt w:val="bullet"/>
      <w:lvlText w:val="o"/>
      <w:lvlJc w:val="left"/>
      <w:pPr>
        <w:ind w:left="3600" w:hanging="360"/>
      </w:pPr>
      <w:rPr>
        <w:rFonts w:ascii="Courier New" w:hAnsi="Courier New" w:hint="default"/>
      </w:rPr>
    </w:lvl>
    <w:lvl w:ilvl="5" w:tplc="A8266276">
      <w:start w:val="1"/>
      <w:numFmt w:val="bullet"/>
      <w:lvlText w:val=""/>
      <w:lvlJc w:val="left"/>
      <w:pPr>
        <w:ind w:left="4320" w:hanging="360"/>
      </w:pPr>
      <w:rPr>
        <w:rFonts w:ascii="Wingdings" w:hAnsi="Wingdings" w:hint="default"/>
      </w:rPr>
    </w:lvl>
    <w:lvl w:ilvl="6" w:tplc="E3DAC776">
      <w:start w:val="1"/>
      <w:numFmt w:val="bullet"/>
      <w:lvlText w:val=""/>
      <w:lvlJc w:val="left"/>
      <w:pPr>
        <w:ind w:left="5040" w:hanging="360"/>
      </w:pPr>
      <w:rPr>
        <w:rFonts w:ascii="Symbol" w:hAnsi="Symbol" w:hint="default"/>
      </w:rPr>
    </w:lvl>
    <w:lvl w:ilvl="7" w:tplc="6FFEEE96">
      <w:start w:val="1"/>
      <w:numFmt w:val="bullet"/>
      <w:lvlText w:val="o"/>
      <w:lvlJc w:val="left"/>
      <w:pPr>
        <w:ind w:left="5760" w:hanging="360"/>
      </w:pPr>
      <w:rPr>
        <w:rFonts w:ascii="Courier New" w:hAnsi="Courier New" w:hint="default"/>
      </w:rPr>
    </w:lvl>
    <w:lvl w:ilvl="8" w:tplc="7FEAA74C">
      <w:start w:val="1"/>
      <w:numFmt w:val="bullet"/>
      <w:lvlText w:val=""/>
      <w:lvlJc w:val="left"/>
      <w:pPr>
        <w:ind w:left="6480" w:hanging="360"/>
      </w:pPr>
      <w:rPr>
        <w:rFonts w:ascii="Wingdings" w:hAnsi="Wingdings" w:hint="default"/>
      </w:rPr>
    </w:lvl>
  </w:abstractNum>
  <w:abstractNum w:abstractNumId="8" w15:restartNumberingAfterBreak="0">
    <w:nsid w:val="73E31A74"/>
    <w:multiLevelType w:val="hybridMultilevel"/>
    <w:tmpl w:val="316AFB90"/>
    <w:lvl w:ilvl="0" w:tplc="7EF4C170">
      <w:start w:val="1"/>
      <w:numFmt w:val="bullet"/>
      <w:lvlText w:val=""/>
      <w:lvlJc w:val="left"/>
      <w:pPr>
        <w:ind w:left="720" w:hanging="360"/>
      </w:pPr>
      <w:rPr>
        <w:rFonts w:ascii="Symbol" w:hAnsi="Symbol" w:hint="default"/>
      </w:rPr>
    </w:lvl>
    <w:lvl w:ilvl="1" w:tplc="7AE41D2E">
      <w:start w:val="1"/>
      <w:numFmt w:val="bullet"/>
      <w:lvlText w:val="o"/>
      <w:lvlJc w:val="left"/>
      <w:pPr>
        <w:ind w:left="1440" w:hanging="360"/>
      </w:pPr>
      <w:rPr>
        <w:rFonts w:ascii="Courier New" w:hAnsi="Courier New" w:hint="default"/>
      </w:rPr>
    </w:lvl>
    <w:lvl w:ilvl="2" w:tplc="F4DEA53C">
      <w:start w:val="1"/>
      <w:numFmt w:val="bullet"/>
      <w:lvlText w:val=""/>
      <w:lvlJc w:val="left"/>
      <w:pPr>
        <w:ind w:left="2160" w:hanging="360"/>
      </w:pPr>
      <w:rPr>
        <w:rFonts w:ascii="Wingdings" w:hAnsi="Wingdings" w:hint="default"/>
      </w:rPr>
    </w:lvl>
    <w:lvl w:ilvl="3" w:tplc="98D230F6">
      <w:start w:val="1"/>
      <w:numFmt w:val="bullet"/>
      <w:lvlText w:val=""/>
      <w:lvlJc w:val="left"/>
      <w:pPr>
        <w:ind w:left="2880" w:hanging="360"/>
      </w:pPr>
      <w:rPr>
        <w:rFonts w:ascii="Symbol" w:hAnsi="Symbol" w:hint="default"/>
      </w:rPr>
    </w:lvl>
    <w:lvl w:ilvl="4" w:tplc="9F9C91BC">
      <w:start w:val="1"/>
      <w:numFmt w:val="bullet"/>
      <w:lvlText w:val="o"/>
      <w:lvlJc w:val="left"/>
      <w:pPr>
        <w:ind w:left="3600" w:hanging="360"/>
      </w:pPr>
      <w:rPr>
        <w:rFonts w:ascii="Courier New" w:hAnsi="Courier New" w:hint="default"/>
      </w:rPr>
    </w:lvl>
    <w:lvl w:ilvl="5" w:tplc="4E36F1FE">
      <w:start w:val="1"/>
      <w:numFmt w:val="bullet"/>
      <w:lvlText w:val=""/>
      <w:lvlJc w:val="left"/>
      <w:pPr>
        <w:ind w:left="4320" w:hanging="360"/>
      </w:pPr>
      <w:rPr>
        <w:rFonts w:ascii="Wingdings" w:hAnsi="Wingdings" w:hint="default"/>
      </w:rPr>
    </w:lvl>
    <w:lvl w:ilvl="6" w:tplc="27BCCE12">
      <w:start w:val="1"/>
      <w:numFmt w:val="bullet"/>
      <w:lvlText w:val=""/>
      <w:lvlJc w:val="left"/>
      <w:pPr>
        <w:ind w:left="5040" w:hanging="360"/>
      </w:pPr>
      <w:rPr>
        <w:rFonts w:ascii="Symbol" w:hAnsi="Symbol" w:hint="default"/>
      </w:rPr>
    </w:lvl>
    <w:lvl w:ilvl="7" w:tplc="00AE8998">
      <w:start w:val="1"/>
      <w:numFmt w:val="bullet"/>
      <w:lvlText w:val="o"/>
      <w:lvlJc w:val="left"/>
      <w:pPr>
        <w:ind w:left="5760" w:hanging="360"/>
      </w:pPr>
      <w:rPr>
        <w:rFonts w:ascii="Courier New" w:hAnsi="Courier New" w:hint="default"/>
      </w:rPr>
    </w:lvl>
    <w:lvl w:ilvl="8" w:tplc="31D0710A">
      <w:start w:val="1"/>
      <w:numFmt w:val="bullet"/>
      <w:lvlText w:val=""/>
      <w:lvlJc w:val="left"/>
      <w:pPr>
        <w:ind w:left="6480" w:hanging="360"/>
      </w:pPr>
      <w:rPr>
        <w:rFonts w:ascii="Wingdings" w:hAnsi="Wingdings" w:hint="default"/>
      </w:rPr>
    </w:lvl>
  </w:abstractNum>
  <w:abstractNum w:abstractNumId="9" w15:restartNumberingAfterBreak="0">
    <w:nsid w:val="7E2B0B64"/>
    <w:multiLevelType w:val="hybridMultilevel"/>
    <w:tmpl w:val="5EBCB194"/>
    <w:lvl w:ilvl="0" w:tplc="2382B040">
      <w:start w:val="1"/>
      <w:numFmt w:val="bullet"/>
      <w:lvlText w:val=""/>
      <w:lvlJc w:val="left"/>
      <w:pPr>
        <w:ind w:left="720" w:hanging="360"/>
      </w:pPr>
      <w:rPr>
        <w:rFonts w:ascii="Symbol" w:hAnsi="Symbol" w:hint="default"/>
      </w:rPr>
    </w:lvl>
    <w:lvl w:ilvl="1" w:tplc="2FA08898">
      <w:start w:val="1"/>
      <w:numFmt w:val="bullet"/>
      <w:lvlText w:val="o"/>
      <w:lvlJc w:val="left"/>
      <w:pPr>
        <w:ind w:left="1440" w:hanging="360"/>
      </w:pPr>
      <w:rPr>
        <w:rFonts w:ascii="Courier New" w:hAnsi="Courier New" w:hint="default"/>
      </w:rPr>
    </w:lvl>
    <w:lvl w:ilvl="2" w:tplc="D22A25A6">
      <w:start w:val="1"/>
      <w:numFmt w:val="bullet"/>
      <w:lvlText w:val=""/>
      <w:lvlJc w:val="left"/>
      <w:pPr>
        <w:ind w:left="2160" w:hanging="360"/>
      </w:pPr>
      <w:rPr>
        <w:rFonts w:ascii="Wingdings" w:hAnsi="Wingdings" w:hint="default"/>
      </w:rPr>
    </w:lvl>
    <w:lvl w:ilvl="3" w:tplc="9BBCE74C">
      <w:start w:val="1"/>
      <w:numFmt w:val="bullet"/>
      <w:lvlText w:val=""/>
      <w:lvlJc w:val="left"/>
      <w:pPr>
        <w:ind w:left="2880" w:hanging="360"/>
      </w:pPr>
      <w:rPr>
        <w:rFonts w:ascii="Symbol" w:hAnsi="Symbol" w:hint="default"/>
      </w:rPr>
    </w:lvl>
    <w:lvl w:ilvl="4" w:tplc="ED14AE20">
      <w:start w:val="1"/>
      <w:numFmt w:val="bullet"/>
      <w:lvlText w:val="o"/>
      <w:lvlJc w:val="left"/>
      <w:pPr>
        <w:ind w:left="3600" w:hanging="360"/>
      </w:pPr>
      <w:rPr>
        <w:rFonts w:ascii="Courier New" w:hAnsi="Courier New" w:hint="default"/>
      </w:rPr>
    </w:lvl>
    <w:lvl w:ilvl="5" w:tplc="B5589B1C">
      <w:start w:val="1"/>
      <w:numFmt w:val="bullet"/>
      <w:lvlText w:val=""/>
      <w:lvlJc w:val="left"/>
      <w:pPr>
        <w:ind w:left="4320" w:hanging="360"/>
      </w:pPr>
      <w:rPr>
        <w:rFonts w:ascii="Wingdings" w:hAnsi="Wingdings" w:hint="default"/>
      </w:rPr>
    </w:lvl>
    <w:lvl w:ilvl="6" w:tplc="2856B372">
      <w:start w:val="1"/>
      <w:numFmt w:val="bullet"/>
      <w:lvlText w:val=""/>
      <w:lvlJc w:val="left"/>
      <w:pPr>
        <w:ind w:left="5040" w:hanging="360"/>
      </w:pPr>
      <w:rPr>
        <w:rFonts w:ascii="Symbol" w:hAnsi="Symbol" w:hint="default"/>
      </w:rPr>
    </w:lvl>
    <w:lvl w:ilvl="7" w:tplc="A70263FC">
      <w:start w:val="1"/>
      <w:numFmt w:val="bullet"/>
      <w:lvlText w:val="o"/>
      <w:lvlJc w:val="left"/>
      <w:pPr>
        <w:ind w:left="5760" w:hanging="360"/>
      </w:pPr>
      <w:rPr>
        <w:rFonts w:ascii="Courier New" w:hAnsi="Courier New" w:hint="default"/>
      </w:rPr>
    </w:lvl>
    <w:lvl w:ilvl="8" w:tplc="3DC2CA1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9"/>
  </w:num>
  <w:num w:numId="6">
    <w:abstractNumId w:val="8"/>
  </w:num>
  <w:num w:numId="7">
    <w:abstractNumId w:val="2"/>
  </w:num>
  <w:num w:numId="8">
    <w:abstractNumId w:val="5"/>
  </w:num>
  <w:num w:numId="9">
    <w:abstractNumId w:val="7"/>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gory NICOLLE">
    <w15:presenceInfo w15:providerId="AD" w15:userId="S::gnicolle@solocalms.fr::a8add0c5-34f8-44c8-8f77-c1b4899e2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6F434C"/>
    <w:rsid w:val="00131271"/>
    <w:rsid w:val="00A312D8"/>
    <w:rsid w:val="00EEE56C"/>
    <w:rsid w:val="012EEF57"/>
    <w:rsid w:val="02A2BBED"/>
    <w:rsid w:val="0383381C"/>
    <w:rsid w:val="03CD75CD"/>
    <w:rsid w:val="04570321"/>
    <w:rsid w:val="0558A2CF"/>
    <w:rsid w:val="05701BBF"/>
    <w:rsid w:val="06392019"/>
    <w:rsid w:val="08BE9AD8"/>
    <w:rsid w:val="090F85F3"/>
    <w:rsid w:val="0976C14F"/>
    <w:rsid w:val="0999F51F"/>
    <w:rsid w:val="0A7AB465"/>
    <w:rsid w:val="0CDFC94B"/>
    <w:rsid w:val="0D63FB6D"/>
    <w:rsid w:val="0E4431FE"/>
    <w:rsid w:val="0E6CFDBA"/>
    <w:rsid w:val="1106EBDB"/>
    <w:rsid w:val="1120A251"/>
    <w:rsid w:val="11BC68F9"/>
    <w:rsid w:val="1213A45A"/>
    <w:rsid w:val="12D0279A"/>
    <w:rsid w:val="139E7676"/>
    <w:rsid w:val="13C5197D"/>
    <w:rsid w:val="140CF519"/>
    <w:rsid w:val="149A4B25"/>
    <w:rsid w:val="1591619C"/>
    <w:rsid w:val="15A73675"/>
    <w:rsid w:val="1624ABD6"/>
    <w:rsid w:val="164F43E3"/>
    <w:rsid w:val="175C2D91"/>
    <w:rsid w:val="17962094"/>
    <w:rsid w:val="187A5EF7"/>
    <w:rsid w:val="1BD7F0D2"/>
    <w:rsid w:val="1C8D6681"/>
    <w:rsid w:val="1CB8A2B3"/>
    <w:rsid w:val="1D4C15CB"/>
    <w:rsid w:val="1E8E266F"/>
    <w:rsid w:val="1F18B1D6"/>
    <w:rsid w:val="208A7428"/>
    <w:rsid w:val="20CE95B0"/>
    <w:rsid w:val="222A9AA7"/>
    <w:rsid w:val="248E045F"/>
    <w:rsid w:val="24F436EE"/>
    <w:rsid w:val="26AC7836"/>
    <w:rsid w:val="26FC66E3"/>
    <w:rsid w:val="2880A235"/>
    <w:rsid w:val="28D94E0C"/>
    <w:rsid w:val="28F4FB01"/>
    <w:rsid w:val="29694A32"/>
    <w:rsid w:val="2A244EB6"/>
    <w:rsid w:val="2BB842F7"/>
    <w:rsid w:val="2C29C74F"/>
    <w:rsid w:val="2C3E7FAB"/>
    <w:rsid w:val="2CD6B403"/>
    <w:rsid w:val="2E7948C2"/>
    <w:rsid w:val="2F8D1DBB"/>
    <w:rsid w:val="2FE31893"/>
    <w:rsid w:val="3006B2F8"/>
    <w:rsid w:val="3110D9AA"/>
    <w:rsid w:val="311A102A"/>
    <w:rsid w:val="31903798"/>
    <w:rsid w:val="3282B4EA"/>
    <w:rsid w:val="332CCD2A"/>
    <w:rsid w:val="34D98FC0"/>
    <w:rsid w:val="35806D28"/>
    <w:rsid w:val="37E3B671"/>
    <w:rsid w:val="38690E74"/>
    <w:rsid w:val="38955844"/>
    <w:rsid w:val="39E6B76F"/>
    <w:rsid w:val="3BA9E5BB"/>
    <w:rsid w:val="3BC186E9"/>
    <w:rsid w:val="3BD20FC2"/>
    <w:rsid w:val="3D0206B7"/>
    <w:rsid w:val="3EF3D67F"/>
    <w:rsid w:val="4039A779"/>
    <w:rsid w:val="41889460"/>
    <w:rsid w:val="42281D4D"/>
    <w:rsid w:val="427A8653"/>
    <w:rsid w:val="42B90332"/>
    <w:rsid w:val="42D85C37"/>
    <w:rsid w:val="42FAEBC0"/>
    <w:rsid w:val="435067AE"/>
    <w:rsid w:val="443A6B8C"/>
    <w:rsid w:val="444CA282"/>
    <w:rsid w:val="44D988DA"/>
    <w:rsid w:val="45E872E3"/>
    <w:rsid w:val="476E54A9"/>
    <w:rsid w:val="476F434C"/>
    <w:rsid w:val="48ADB05B"/>
    <w:rsid w:val="4A8CCD0E"/>
    <w:rsid w:val="4C6F165C"/>
    <w:rsid w:val="4C7ED9A6"/>
    <w:rsid w:val="4C918D0C"/>
    <w:rsid w:val="4DA7E5F4"/>
    <w:rsid w:val="4E92FAE0"/>
    <w:rsid w:val="5057B8C9"/>
    <w:rsid w:val="51B3BDC0"/>
    <w:rsid w:val="5208F9E2"/>
    <w:rsid w:val="52E9EA56"/>
    <w:rsid w:val="5391849A"/>
    <w:rsid w:val="544B75F0"/>
    <w:rsid w:val="57092B4F"/>
    <w:rsid w:val="5862CAAE"/>
    <w:rsid w:val="5960D711"/>
    <w:rsid w:val="59FE9B0F"/>
    <w:rsid w:val="5A7CD603"/>
    <w:rsid w:val="5AEC7FA5"/>
    <w:rsid w:val="5B9A6B70"/>
    <w:rsid w:val="5BCFC220"/>
    <w:rsid w:val="5F3AB5B0"/>
    <w:rsid w:val="5FC5CC23"/>
    <w:rsid w:val="5FE8EDE4"/>
    <w:rsid w:val="60CEE3E7"/>
    <w:rsid w:val="61E91A99"/>
    <w:rsid w:val="6202ADCA"/>
    <w:rsid w:val="6205F54F"/>
    <w:rsid w:val="64D93FAF"/>
    <w:rsid w:val="656C59FB"/>
    <w:rsid w:val="658FDB78"/>
    <w:rsid w:val="674E7D17"/>
    <w:rsid w:val="675E2534"/>
    <w:rsid w:val="69CEEF72"/>
    <w:rsid w:val="69FDC18B"/>
    <w:rsid w:val="6A0BCEB9"/>
    <w:rsid w:val="6A9F9886"/>
    <w:rsid w:val="6B8C2053"/>
    <w:rsid w:val="6C8B29D0"/>
    <w:rsid w:val="6DB42696"/>
    <w:rsid w:val="70D3A711"/>
    <w:rsid w:val="710F8C6A"/>
    <w:rsid w:val="71F8CA6D"/>
    <w:rsid w:val="7210C0F6"/>
    <w:rsid w:val="72D8FAB4"/>
    <w:rsid w:val="73BDA269"/>
    <w:rsid w:val="74928410"/>
    <w:rsid w:val="74C57E18"/>
    <w:rsid w:val="76E43219"/>
    <w:rsid w:val="78457393"/>
    <w:rsid w:val="784605C5"/>
    <w:rsid w:val="7880027A"/>
    <w:rsid w:val="78AB0EBF"/>
    <w:rsid w:val="78F77F1B"/>
    <w:rsid w:val="7A706C78"/>
    <w:rsid w:val="7B2F1624"/>
    <w:rsid w:val="7BB7A33C"/>
    <w:rsid w:val="7C49A4CD"/>
    <w:rsid w:val="7CA378A9"/>
    <w:rsid w:val="7DA2C39C"/>
    <w:rsid w:val="7E07C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434C"/>
  <w15:chartTrackingRefBased/>
  <w15:docId w15:val="{96DA0477-24E8-4A5D-A079-6530076B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A312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12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TML" TargetMode="Externa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fr.wikipedia.org/wiki/Navigateur_web" TargetMode="Externa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W3C" TargetMode="External"/><Relationship Id="rId11" Type="http://schemas.openxmlformats.org/officeDocument/2006/relationships/image" Target="media/image1.png"/><Relationship Id="rId5" Type="http://schemas.openxmlformats.org/officeDocument/2006/relationships/hyperlink" Target="https://fr.wikipedia.org/wiki/Interface_de_programmation" TargetMode="External"/><Relationship Id="rId15" Type="http://schemas.openxmlformats.org/officeDocument/2006/relationships/hyperlink" Target="https://www.programiz.com/javascript/switch-statement" TargetMode="External"/><Relationship Id="rId10" Type="http://schemas.openxmlformats.org/officeDocument/2006/relationships/hyperlink" Target="https://fr.wikipedia.org/wiki/Arbre_(informatique)"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fr.wikipedia.org/wiki/X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687</Words>
  <Characters>3783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NICOLLE</dc:creator>
  <cp:keywords/>
  <dc:description/>
  <cp:lastModifiedBy>Gregory NICOLLE</cp:lastModifiedBy>
  <cp:revision>2</cp:revision>
  <dcterms:created xsi:type="dcterms:W3CDTF">2021-07-20T12:41:00Z</dcterms:created>
  <dcterms:modified xsi:type="dcterms:W3CDTF">2021-07-20T12:41:00Z</dcterms:modified>
</cp:coreProperties>
</file>