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33" w:rsidRPr="00724033" w:rsidRDefault="00724033">
      <w:pPr>
        <w:rPr>
          <w:b/>
        </w:rPr>
      </w:pPr>
      <w:r w:rsidRPr="00724033">
        <w:rPr>
          <w:b/>
        </w:rPr>
        <w:t>Введение</w:t>
      </w:r>
    </w:p>
    <w:p w:rsidR="00724033" w:rsidRDefault="00724033">
      <w:r w:rsidRPr="00724033">
        <w:t xml:space="preserve">На данный момент задача оптимального использования сетевого оборудования с технологией беспроводной передачи данных является актуальной. Взаимодействие устройств и влияющие на него факторы трудно воспроизвести реальном </w:t>
      </w:r>
      <w:proofErr w:type="gramStart"/>
      <w:r w:rsidRPr="00724033">
        <w:t>мире</w:t>
      </w:r>
      <w:proofErr w:type="gramEnd"/>
      <w:r w:rsidRPr="00724033">
        <w:t xml:space="preserve">. Для решения </w:t>
      </w:r>
      <w:r w:rsidR="005C2847">
        <w:t>этой задачи</w:t>
      </w:r>
      <w:r w:rsidRPr="00724033">
        <w:t xml:space="preserve"> был</w:t>
      </w:r>
      <w:r w:rsidR="008E6752">
        <w:t>и</w:t>
      </w:r>
      <w:r w:rsidRPr="00724033">
        <w:t xml:space="preserve"> рассмотрены средства эмуляции беспроводных сетей. </w:t>
      </w:r>
      <w:r w:rsidR="008E6752">
        <w:t xml:space="preserve">Для этого было решено использовать </w:t>
      </w:r>
      <w:r w:rsidR="00E1645A">
        <w:t xml:space="preserve">ПС </w:t>
      </w:r>
      <w:proofErr w:type="spellStart"/>
      <w:r w:rsidR="00E1645A" w:rsidRPr="00E1645A">
        <w:t>Mininet</w:t>
      </w:r>
      <w:proofErr w:type="spellEnd"/>
      <w:r w:rsidR="00E1645A" w:rsidRPr="00E1645A">
        <w:t xml:space="preserve"> </w:t>
      </w:r>
      <w:proofErr w:type="spellStart"/>
      <w:r w:rsidR="00E1645A" w:rsidRPr="00E1645A">
        <w:t>WiFi</w:t>
      </w:r>
      <w:proofErr w:type="spellEnd"/>
      <w:r w:rsidR="00E1645A">
        <w:t>.</w:t>
      </w:r>
    </w:p>
    <w:p w:rsidR="00165997" w:rsidRPr="000151EB" w:rsidRDefault="00724033" w:rsidP="00B5557C">
      <w:pPr>
        <w:rPr>
          <w:lang w:val="en-US"/>
        </w:rPr>
      </w:pPr>
      <w:proofErr w:type="spellStart"/>
      <w:r w:rsidRPr="00724033">
        <w:t>Mininet</w:t>
      </w:r>
      <w:proofErr w:type="spellEnd"/>
      <w:r w:rsidRPr="00724033">
        <w:t xml:space="preserve"> </w:t>
      </w:r>
      <w:proofErr w:type="spellStart"/>
      <w:r w:rsidRPr="00724033">
        <w:t>WiFi</w:t>
      </w:r>
      <w:proofErr w:type="spellEnd"/>
      <w:r w:rsidRPr="00724033">
        <w:t xml:space="preserve"> является дополнением проекта </w:t>
      </w:r>
      <w:proofErr w:type="spellStart"/>
      <w:r w:rsidRPr="00724033">
        <w:t>Mininet</w:t>
      </w:r>
      <w:proofErr w:type="spellEnd"/>
      <w:r w:rsidR="0036002C">
        <w:t xml:space="preserve"> и</w:t>
      </w:r>
      <w:r w:rsidRPr="00724033">
        <w:t xml:space="preserve"> предоставляет возможность работы с беспроводными сетями. Функциональность </w:t>
      </w:r>
      <w:proofErr w:type="spellStart"/>
      <w:r w:rsidRPr="00724033">
        <w:t>Mininet</w:t>
      </w:r>
      <w:proofErr w:type="spellEnd"/>
      <w:r w:rsidRPr="00724033">
        <w:t xml:space="preserve"> была расширена добавлением виртуальных WiFi-станций и точек доступа, основанных на драйвере 80211_hwsim</w:t>
      </w:r>
      <w:r w:rsidR="00E1645A">
        <w:t xml:space="preserve"> ОС </w:t>
      </w:r>
      <w:proofErr w:type="spellStart"/>
      <w:r w:rsidR="00E1645A" w:rsidRPr="00E1645A">
        <w:t>Linux</w:t>
      </w:r>
      <w:proofErr w:type="spellEnd"/>
      <w:r w:rsidRPr="00724033">
        <w:t xml:space="preserve">. </w:t>
      </w:r>
      <w:r w:rsidR="00D464C9">
        <w:t>Также б</w:t>
      </w:r>
      <w:r w:rsidRPr="00724033">
        <w:t>ыли добавлены классы для поддержки сценариев, имитирующих местоположение, движение и помехи при взаимодействии станций и точек доступа.</w:t>
      </w:r>
    </w:p>
    <w:p w:rsidR="00B5557C" w:rsidRPr="00B5557C" w:rsidRDefault="00062F0C" w:rsidP="00B5557C">
      <w:proofErr w:type="spellStart"/>
      <w:r w:rsidRPr="00062F0C">
        <w:t>Mininet</w:t>
      </w:r>
      <w:proofErr w:type="spellEnd"/>
      <w:r w:rsidRPr="00062F0C">
        <w:t xml:space="preserve"> - это  эмулятор проводной компьютерной сети, который позволяет познакомиться с устройством и функционированием компьютерных сетей без необходимости использования какого-либо сетевого оборудования. Сеть составляют простые компьютеры - хосты, коммутаторы, а так же OpenFlow-контроллеры.</w:t>
      </w:r>
      <w:r>
        <w:t xml:space="preserve"> В </w:t>
      </w:r>
      <w:proofErr w:type="spellStart"/>
      <w:r w:rsidRPr="00062F0C">
        <w:t>Mininet</w:t>
      </w:r>
      <w:proofErr w:type="spellEnd"/>
      <w:r>
        <w:t xml:space="preserve"> можно</w:t>
      </w:r>
      <w:r w:rsidRPr="00062F0C">
        <w:t xml:space="preserve"> разворачивать сети из </w:t>
      </w:r>
      <w:r>
        <w:t>произвольного количества хостов и</w:t>
      </w:r>
      <w:r w:rsidRPr="00062F0C">
        <w:t xml:space="preserve"> коммутаторов в различных топологиях в рамках одной виртуальной машины. На всех хостах можно изменять сетевую конфигурацию, пользоваться стандартными утилитами(</w:t>
      </w:r>
      <w:proofErr w:type="spellStart"/>
      <w:r w:rsidRPr="00062F0C">
        <w:t>ipconfig</w:t>
      </w:r>
      <w:proofErr w:type="spellEnd"/>
      <w:r w:rsidRPr="00062F0C">
        <w:t xml:space="preserve">, </w:t>
      </w:r>
      <w:proofErr w:type="spellStart"/>
      <w:r w:rsidRPr="00062F0C">
        <w:t>ping</w:t>
      </w:r>
      <w:proofErr w:type="spellEnd"/>
      <w:r w:rsidRPr="00062F0C">
        <w:t>), получать доступ к терминалу.</w:t>
      </w:r>
    </w:p>
    <w:p w:rsidR="00165997" w:rsidRPr="00B5557C" w:rsidRDefault="00B5557C" w:rsidP="00165997">
      <w:pPr>
        <w:rPr>
          <w:b/>
        </w:rPr>
      </w:pPr>
      <w:r w:rsidRPr="00B5557C">
        <w:rPr>
          <w:b/>
        </w:rPr>
        <w:t>Справка</w:t>
      </w:r>
    </w:p>
    <w:p w:rsidR="00165997" w:rsidRPr="00165997" w:rsidRDefault="00165997" w:rsidP="00B5557C">
      <w:proofErr w:type="spellStart"/>
      <w:proofErr w:type="gramStart"/>
      <w:r w:rsidRPr="00165997">
        <w:rPr>
          <w:lang w:val="en-US"/>
        </w:rPr>
        <w:t>Mininet</w:t>
      </w:r>
      <w:proofErr w:type="spellEnd"/>
      <w:r w:rsidRPr="00165997">
        <w:t>-</w:t>
      </w:r>
      <w:proofErr w:type="spellStart"/>
      <w:r w:rsidRPr="00165997">
        <w:rPr>
          <w:lang w:val="en-US"/>
        </w:rPr>
        <w:t>WiFi</w:t>
      </w:r>
      <w:proofErr w:type="spellEnd"/>
      <w:r w:rsidRPr="00165997">
        <w:t xml:space="preserve"> является ответвлением сетевого эмулятора </w:t>
      </w:r>
      <w:proofErr w:type="spellStart"/>
      <w:r w:rsidRPr="00165997">
        <w:rPr>
          <w:lang w:val="en-US"/>
        </w:rPr>
        <w:t>Mininet</w:t>
      </w:r>
      <w:proofErr w:type="spellEnd"/>
      <w:r w:rsidRPr="00165997">
        <w:t xml:space="preserve"> </w:t>
      </w:r>
      <w:r w:rsidRPr="00165997">
        <w:rPr>
          <w:lang w:val="en-US"/>
        </w:rPr>
        <w:t>SDN</w:t>
      </w:r>
      <w:r w:rsidR="00B5557C">
        <w:t>.</w:t>
      </w:r>
      <w:proofErr w:type="gramEnd"/>
      <w:r w:rsidR="00B5557C">
        <w:t xml:space="preserve"> Он</w:t>
      </w:r>
      <w:r w:rsidRPr="00165997">
        <w:t xml:space="preserve"> расширил функциональность </w:t>
      </w:r>
      <w:proofErr w:type="spellStart"/>
      <w:r w:rsidRPr="00165997">
        <w:rPr>
          <w:lang w:val="en-US"/>
        </w:rPr>
        <w:t>Mininet</w:t>
      </w:r>
      <w:proofErr w:type="spellEnd"/>
      <w:r w:rsidRPr="00165997">
        <w:t xml:space="preserve">, добавив </w:t>
      </w:r>
      <w:r w:rsidR="00B5557C">
        <w:t>виртуальные</w:t>
      </w:r>
      <w:r w:rsidRPr="00165997">
        <w:t xml:space="preserve"> станции </w:t>
      </w:r>
      <w:proofErr w:type="spellStart"/>
      <w:r w:rsidRPr="00165997">
        <w:rPr>
          <w:lang w:val="en-US"/>
        </w:rPr>
        <w:t>Wi</w:t>
      </w:r>
      <w:proofErr w:type="spellEnd"/>
      <w:r w:rsidRPr="00165997">
        <w:t>-</w:t>
      </w:r>
      <w:proofErr w:type="spellStart"/>
      <w:r w:rsidRPr="00165997">
        <w:rPr>
          <w:lang w:val="en-US"/>
        </w:rPr>
        <w:t>Fi</w:t>
      </w:r>
      <w:proofErr w:type="spellEnd"/>
      <w:r w:rsidRPr="00165997">
        <w:t xml:space="preserve"> и точки доступа на основе </w:t>
      </w:r>
      <w:r w:rsidRPr="00B5557C">
        <w:rPr>
          <w:b/>
        </w:rPr>
        <w:t xml:space="preserve">стандартных драйверов беспроводной связи </w:t>
      </w:r>
      <w:r w:rsidRPr="00B5557C">
        <w:rPr>
          <w:b/>
          <w:lang w:val="en-US"/>
        </w:rPr>
        <w:t>Linux</w:t>
      </w:r>
      <w:r w:rsidRPr="00165997">
        <w:t xml:space="preserve"> и </w:t>
      </w:r>
      <w:r w:rsidRPr="00B5557C">
        <w:rPr>
          <w:b/>
        </w:rPr>
        <w:t>драйвера беспроводного моделирования 80211_</w:t>
      </w:r>
      <w:proofErr w:type="spellStart"/>
      <w:r w:rsidRPr="00B5557C">
        <w:rPr>
          <w:b/>
          <w:lang w:val="en-US"/>
        </w:rPr>
        <w:t>hwsim</w:t>
      </w:r>
      <w:proofErr w:type="spellEnd"/>
      <w:r w:rsidRPr="00165997">
        <w:t xml:space="preserve">. Это означает, что были добавлены новые классы, чтобы поддерживать </w:t>
      </w:r>
      <w:r w:rsidRPr="00B5557C">
        <w:rPr>
          <w:i/>
        </w:rPr>
        <w:t>добавление</w:t>
      </w:r>
      <w:r w:rsidRPr="00165997">
        <w:t xml:space="preserve"> этих беспроводных устрой</w:t>
      </w:r>
      <w:proofErr w:type="gramStart"/>
      <w:r w:rsidRPr="00165997">
        <w:t>ств в сц</w:t>
      </w:r>
      <w:proofErr w:type="gramEnd"/>
      <w:r w:rsidRPr="00165997">
        <w:t xml:space="preserve">енарии сети </w:t>
      </w:r>
      <w:proofErr w:type="spellStart"/>
      <w:r w:rsidRPr="00165997">
        <w:rPr>
          <w:lang w:val="en-US"/>
        </w:rPr>
        <w:t>Mininet</w:t>
      </w:r>
      <w:proofErr w:type="spellEnd"/>
      <w:r w:rsidRPr="00165997">
        <w:t xml:space="preserve"> и </w:t>
      </w:r>
      <w:r w:rsidRPr="00B5557C">
        <w:rPr>
          <w:i/>
        </w:rPr>
        <w:lastRenderedPageBreak/>
        <w:t>эмулировать атрибуты мобильной станции</w:t>
      </w:r>
      <w:r w:rsidRPr="00165997">
        <w:t xml:space="preserve">, такие как </w:t>
      </w:r>
      <w:r w:rsidRPr="00B5557C">
        <w:rPr>
          <w:b/>
        </w:rPr>
        <w:t>положение</w:t>
      </w:r>
      <w:r w:rsidRPr="00165997">
        <w:t xml:space="preserve"> и </w:t>
      </w:r>
      <w:r w:rsidRPr="00B5557C">
        <w:rPr>
          <w:b/>
        </w:rPr>
        <w:t>перемещение</w:t>
      </w:r>
      <w:r w:rsidRPr="00165997">
        <w:t xml:space="preserve"> относительно точек доступа.</w:t>
      </w:r>
    </w:p>
    <w:p w:rsidR="00165997" w:rsidRPr="00165997" w:rsidRDefault="00165997" w:rsidP="00B5557C">
      <w:proofErr w:type="spellStart"/>
      <w:proofErr w:type="gramStart"/>
      <w:r w:rsidRPr="00165997">
        <w:rPr>
          <w:lang w:val="en-US"/>
        </w:rPr>
        <w:t>Mininet</w:t>
      </w:r>
      <w:proofErr w:type="spellEnd"/>
      <w:r w:rsidRPr="00165997">
        <w:t>-</w:t>
      </w:r>
      <w:proofErr w:type="spellStart"/>
      <w:r w:rsidRPr="00165997">
        <w:rPr>
          <w:lang w:val="en-US"/>
        </w:rPr>
        <w:t>WiFi</w:t>
      </w:r>
      <w:proofErr w:type="spellEnd"/>
      <w:r w:rsidRPr="00165997">
        <w:t xml:space="preserve"> расширяет базу кода </w:t>
      </w:r>
      <w:proofErr w:type="spellStart"/>
      <w:r w:rsidRPr="00165997">
        <w:rPr>
          <w:lang w:val="en-US"/>
        </w:rPr>
        <w:t>Mininet</w:t>
      </w:r>
      <w:proofErr w:type="spellEnd"/>
      <w:r w:rsidRPr="00165997">
        <w:t xml:space="preserve">, добавляя или изменяя классы и </w:t>
      </w:r>
      <w:proofErr w:type="spellStart"/>
      <w:r w:rsidRPr="00165997">
        <w:t>скрипты</w:t>
      </w:r>
      <w:proofErr w:type="spellEnd"/>
      <w:r w:rsidRPr="00165997">
        <w:t>.</w:t>
      </w:r>
      <w:proofErr w:type="gramEnd"/>
      <w:r w:rsidRPr="00165997">
        <w:t xml:space="preserve"> Таким образом, </w:t>
      </w:r>
      <w:proofErr w:type="spellStart"/>
      <w:r w:rsidRPr="00165997">
        <w:rPr>
          <w:lang w:val="en-US"/>
        </w:rPr>
        <w:t>Mininet</w:t>
      </w:r>
      <w:proofErr w:type="spellEnd"/>
      <w:r w:rsidRPr="00165997">
        <w:t>-</w:t>
      </w:r>
      <w:proofErr w:type="spellStart"/>
      <w:r w:rsidRPr="00165997">
        <w:rPr>
          <w:lang w:val="en-US"/>
        </w:rPr>
        <w:t>WiFi</w:t>
      </w:r>
      <w:proofErr w:type="spellEnd"/>
      <w:r w:rsidRPr="00165997">
        <w:t xml:space="preserve"> добавляет новые функциональные возможности и по-прежнему поддерживает все обычные возможности стандартного сетевого эмулятора </w:t>
      </w:r>
      <w:proofErr w:type="spellStart"/>
      <w:r w:rsidRPr="00165997">
        <w:rPr>
          <w:lang w:val="en-US"/>
        </w:rPr>
        <w:t>Mininet</w:t>
      </w:r>
      <w:proofErr w:type="spellEnd"/>
      <w:r w:rsidRPr="00165997">
        <w:t>.</w:t>
      </w:r>
    </w:p>
    <w:p w:rsidR="00165997" w:rsidRPr="00165997" w:rsidRDefault="00165997" w:rsidP="00165997">
      <w:proofErr w:type="spellStart"/>
      <w:proofErr w:type="gramStart"/>
      <w:r w:rsidRPr="00165997">
        <w:rPr>
          <w:lang w:val="en-US"/>
        </w:rPr>
        <w:t>Mininet</w:t>
      </w:r>
      <w:proofErr w:type="spellEnd"/>
      <w:r w:rsidRPr="00165997">
        <w:t>-</w:t>
      </w:r>
      <w:proofErr w:type="spellStart"/>
      <w:r w:rsidRPr="00165997">
        <w:rPr>
          <w:lang w:val="en-US"/>
        </w:rPr>
        <w:t>WiFi</w:t>
      </w:r>
      <w:proofErr w:type="spellEnd"/>
      <w:r w:rsidRPr="00165997">
        <w:t xml:space="preserve"> должен нормально работать в любом дистрибутиве </w:t>
      </w:r>
      <w:proofErr w:type="spellStart"/>
      <w:r w:rsidRPr="00165997">
        <w:rPr>
          <w:lang w:val="en-US"/>
        </w:rPr>
        <w:t>Ubuntu</w:t>
      </w:r>
      <w:proofErr w:type="spellEnd"/>
      <w:r w:rsidRPr="00165997">
        <w:t xml:space="preserve"> с 14.04.</w:t>
      </w:r>
      <w:proofErr w:type="gramEnd"/>
    </w:p>
    <w:p w:rsidR="00165997" w:rsidRPr="00165997" w:rsidRDefault="00165997" w:rsidP="00B5557C">
      <w:pPr>
        <w:ind w:firstLine="0"/>
      </w:pPr>
    </w:p>
    <w:p w:rsidR="00165997" w:rsidRPr="00165997" w:rsidRDefault="00165997" w:rsidP="00165997">
      <w:r w:rsidRPr="00165997">
        <w:t>Архитектура и компоненты</w:t>
      </w:r>
    </w:p>
    <w:p w:rsidR="00165997" w:rsidRPr="00165997" w:rsidRDefault="00165997" w:rsidP="00165997">
      <w:r w:rsidRPr="00165997">
        <w:t xml:space="preserve">Основные компоненты, которые составляют часть разработки </w:t>
      </w:r>
      <w:proofErr w:type="spellStart"/>
      <w:r w:rsidRPr="00165997">
        <w:rPr>
          <w:lang w:val="en-US"/>
        </w:rPr>
        <w:t>Mininet</w:t>
      </w:r>
      <w:proofErr w:type="spellEnd"/>
      <w:r w:rsidRPr="00165997">
        <w:t>-</w:t>
      </w:r>
      <w:proofErr w:type="spellStart"/>
      <w:r w:rsidRPr="00165997">
        <w:rPr>
          <w:lang w:val="en-US"/>
        </w:rPr>
        <w:t>WiFi</w:t>
      </w:r>
      <w:proofErr w:type="spellEnd"/>
      <w:r w:rsidRPr="00165997">
        <w:t xml:space="preserve">, показаны на рисунке ниже. </w:t>
      </w:r>
      <w:r w:rsidRPr="00D61683">
        <w:rPr>
          <w:b/>
        </w:rPr>
        <w:t xml:space="preserve">В пространстве ядра модуль </w:t>
      </w:r>
      <w:proofErr w:type="spellStart"/>
      <w:r w:rsidRPr="00D61683">
        <w:rPr>
          <w:b/>
          <w:lang w:val="en-US"/>
        </w:rPr>
        <w:t>mac</w:t>
      </w:r>
      <w:proofErr w:type="spellEnd"/>
      <w:r w:rsidRPr="00D61683">
        <w:rPr>
          <w:b/>
        </w:rPr>
        <w:t>80211_</w:t>
      </w:r>
      <w:proofErr w:type="spellStart"/>
      <w:r w:rsidRPr="00D61683">
        <w:rPr>
          <w:b/>
          <w:lang w:val="en-US"/>
        </w:rPr>
        <w:t>hwsim</w:t>
      </w:r>
      <w:proofErr w:type="spellEnd"/>
      <w:r w:rsidRPr="00165997">
        <w:t xml:space="preserve"> отвечает за создание виртуальных интерфейсов </w:t>
      </w:r>
      <w:proofErr w:type="spellStart"/>
      <w:r w:rsidRPr="00165997">
        <w:rPr>
          <w:lang w:val="en-US"/>
        </w:rPr>
        <w:t>Wi</w:t>
      </w:r>
      <w:proofErr w:type="spellEnd"/>
      <w:r w:rsidRPr="00165997">
        <w:t>-</w:t>
      </w:r>
      <w:proofErr w:type="spellStart"/>
      <w:r w:rsidRPr="00165997">
        <w:rPr>
          <w:lang w:val="en-US"/>
        </w:rPr>
        <w:t>Fi</w:t>
      </w:r>
      <w:proofErr w:type="spellEnd"/>
      <w:r w:rsidRPr="00165997">
        <w:t xml:space="preserve">. Находясь в пространстве ядра, </w:t>
      </w:r>
      <w:r w:rsidRPr="00D61683">
        <w:rPr>
          <w:b/>
          <w:lang w:val="en-US"/>
        </w:rPr>
        <w:t>MLME</w:t>
      </w:r>
      <w:r w:rsidRPr="00D61683">
        <w:rPr>
          <w:b/>
        </w:rPr>
        <w:t xml:space="preserve"> (объект управления подуровнем управления доступ</w:t>
      </w:r>
      <w:r w:rsidR="00B5557C" w:rsidRPr="00D61683">
        <w:rPr>
          <w:b/>
        </w:rPr>
        <w:t>а</w:t>
      </w:r>
      <w:r w:rsidRPr="00D61683">
        <w:rPr>
          <w:b/>
        </w:rPr>
        <w:t xml:space="preserve"> к среде)</w:t>
      </w:r>
      <w:r w:rsidRPr="00165997">
        <w:t xml:space="preserve"> реализован на стороне станций, в то время как в пользовательском пространстве </w:t>
      </w:r>
      <w:proofErr w:type="spellStart"/>
      <w:r w:rsidRPr="00165997">
        <w:rPr>
          <w:lang w:val="en-US"/>
        </w:rPr>
        <w:t>hostapd</w:t>
      </w:r>
      <w:proofErr w:type="spellEnd"/>
      <w:r w:rsidRPr="00165997">
        <w:t xml:space="preserve"> отвечает за эту задачу на стороне </w:t>
      </w:r>
      <w:r w:rsidRPr="00165997">
        <w:rPr>
          <w:lang w:val="en-US"/>
        </w:rPr>
        <w:t>AP</w:t>
      </w:r>
      <w:r w:rsidRPr="00165997">
        <w:t>.</w:t>
      </w:r>
    </w:p>
    <w:p w:rsidR="00165997" w:rsidRPr="00165997" w:rsidRDefault="00B5557C" w:rsidP="00B5557C">
      <w:pPr>
        <w:ind w:firstLine="0"/>
      </w:pPr>
      <w:r>
        <w:tab/>
      </w:r>
      <w:r>
        <w:rPr>
          <w:noProof/>
        </w:rPr>
        <w:drawing>
          <wp:inline distT="0" distB="0" distL="0" distR="0">
            <wp:extent cx="5940425" cy="2163695"/>
            <wp:effectExtent l="19050" t="0" r="3175" b="0"/>
            <wp:docPr id="11" name="Рисунок 11" descr="Bran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anch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683" w:rsidRDefault="00165997" w:rsidP="00165997">
      <w:proofErr w:type="spellStart"/>
      <w:r w:rsidRPr="00165997">
        <w:rPr>
          <w:lang w:val="en-US"/>
        </w:rPr>
        <w:t>Mininet</w:t>
      </w:r>
      <w:proofErr w:type="spellEnd"/>
      <w:r w:rsidRPr="00165997">
        <w:t>-</w:t>
      </w:r>
      <w:proofErr w:type="spellStart"/>
      <w:r w:rsidRPr="00165997">
        <w:rPr>
          <w:lang w:val="en-US"/>
        </w:rPr>
        <w:t>WiFi</w:t>
      </w:r>
      <w:proofErr w:type="spellEnd"/>
      <w:r w:rsidRPr="00165997">
        <w:t xml:space="preserve"> также использует несколько утилит, таких как </w:t>
      </w:r>
      <w:proofErr w:type="spellStart"/>
      <w:proofErr w:type="gramStart"/>
      <w:r w:rsidRPr="00165997">
        <w:rPr>
          <w:lang w:val="en-US"/>
        </w:rPr>
        <w:t>iw</w:t>
      </w:r>
      <w:proofErr w:type="spellEnd"/>
      <w:proofErr w:type="gramEnd"/>
      <w:r w:rsidRPr="00165997">
        <w:t xml:space="preserve">, </w:t>
      </w:r>
      <w:proofErr w:type="spellStart"/>
      <w:r w:rsidRPr="00165997">
        <w:rPr>
          <w:lang w:val="en-US"/>
        </w:rPr>
        <w:t>iwconfig</w:t>
      </w:r>
      <w:proofErr w:type="spellEnd"/>
      <w:r w:rsidRPr="00165997">
        <w:t xml:space="preserve"> и </w:t>
      </w:r>
      <w:proofErr w:type="spellStart"/>
      <w:r w:rsidRPr="00165997">
        <w:rPr>
          <w:lang w:val="en-US"/>
        </w:rPr>
        <w:t>wpa</w:t>
      </w:r>
      <w:proofErr w:type="spellEnd"/>
      <w:r w:rsidRPr="00165997">
        <w:t>_</w:t>
      </w:r>
      <w:r w:rsidRPr="00165997">
        <w:rPr>
          <w:lang w:val="en-US"/>
        </w:rPr>
        <w:t>supplicant</w:t>
      </w:r>
      <w:r w:rsidRPr="00165997">
        <w:t>. Первые дв</w:t>
      </w:r>
      <w:r w:rsidR="00D61683">
        <w:t>е</w:t>
      </w:r>
      <w:r w:rsidRPr="00165997">
        <w:t xml:space="preserve"> используются для конфигурации интерфейса и для получения информации от беспроводных интерфейсов, а </w:t>
      </w:r>
      <w:proofErr w:type="gramStart"/>
      <w:r w:rsidRPr="00165997">
        <w:t>последний</w:t>
      </w:r>
      <w:proofErr w:type="gramEnd"/>
      <w:r w:rsidRPr="00165997">
        <w:t xml:space="preserve"> используется с </w:t>
      </w:r>
      <w:proofErr w:type="spellStart"/>
      <w:r w:rsidRPr="00165997">
        <w:rPr>
          <w:lang w:val="en-US"/>
        </w:rPr>
        <w:t>Hostapd</w:t>
      </w:r>
      <w:proofErr w:type="spellEnd"/>
      <w:r w:rsidRPr="00165997">
        <w:t xml:space="preserve"> для поддержки </w:t>
      </w:r>
      <w:r w:rsidRPr="00165997">
        <w:rPr>
          <w:lang w:val="en-US"/>
        </w:rPr>
        <w:t>WPA</w:t>
      </w:r>
      <w:r w:rsidRPr="00165997">
        <w:t xml:space="preserve"> (</w:t>
      </w:r>
      <w:proofErr w:type="spellStart"/>
      <w:r w:rsidRPr="00165997">
        <w:rPr>
          <w:lang w:val="en-US"/>
        </w:rPr>
        <w:t>Wi</w:t>
      </w:r>
      <w:proofErr w:type="spellEnd"/>
      <w:r w:rsidRPr="00165997">
        <w:t>-</w:t>
      </w:r>
      <w:proofErr w:type="spellStart"/>
      <w:r w:rsidRPr="00165997">
        <w:rPr>
          <w:lang w:val="en-US"/>
        </w:rPr>
        <w:t>Fi</w:t>
      </w:r>
      <w:proofErr w:type="spellEnd"/>
      <w:r w:rsidRPr="00165997">
        <w:t xml:space="preserve"> </w:t>
      </w:r>
      <w:r w:rsidRPr="00165997">
        <w:rPr>
          <w:lang w:val="en-US"/>
        </w:rPr>
        <w:t>Protected</w:t>
      </w:r>
      <w:r w:rsidRPr="00165997">
        <w:t xml:space="preserve"> </w:t>
      </w:r>
      <w:r w:rsidRPr="00165997">
        <w:rPr>
          <w:lang w:val="en-US"/>
        </w:rPr>
        <w:t>Access</w:t>
      </w:r>
      <w:r w:rsidRPr="00165997">
        <w:t xml:space="preserve">), среди прочего. </w:t>
      </w:r>
    </w:p>
    <w:p w:rsidR="00165997" w:rsidRPr="00165997" w:rsidRDefault="00165997" w:rsidP="00165997">
      <w:r w:rsidRPr="00165997">
        <w:lastRenderedPageBreak/>
        <w:t xml:space="preserve">Помимо них, другой фундаментальной утилитой является </w:t>
      </w:r>
      <w:r w:rsidRPr="00165997">
        <w:rPr>
          <w:lang w:val="en-US"/>
        </w:rPr>
        <w:t>TC</w:t>
      </w:r>
      <w:r w:rsidRPr="00165997">
        <w:t xml:space="preserve"> (</w:t>
      </w:r>
      <w:r w:rsidRPr="00165997">
        <w:rPr>
          <w:lang w:val="en-US"/>
        </w:rPr>
        <w:t>Traffic</w:t>
      </w:r>
      <w:r w:rsidRPr="00165997">
        <w:t xml:space="preserve"> </w:t>
      </w:r>
      <w:r w:rsidRPr="00165997">
        <w:rPr>
          <w:lang w:val="en-US"/>
        </w:rPr>
        <w:t>Control</w:t>
      </w:r>
      <w:r w:rsidRPr="00165997">
        <w:t xml:space="preserve">). </w:t>
      </w:r>
      <w:r w:rsidRPr="00165997">
        <w:rPr>
          <w:lang w:val="en-US"/>
        </w:rPr>
        <w:t>TC</w:t>
      </w:r>
      <w:r w:rsidRPr="00165997">
        <w:t xml:space="preserve"> - это служебная программа в пространстве пользователя, используемая для настройки планировщика пакетов ядра </w:t>
      </w:r>
      <w:r w:rsidRPr="00165997">
        <w:rPr>
          <w:lang w:val="en-US"/>
        </w:rPr>
        <w:t>Linux</w:t>
      </w:r>
      <w:r w:rsidRPr="00165997">
        <w:t>, отвечающая за управление скоростью, задержкой, задержкой и потерей, применяющая эти атрибуты в виртуальных интерфейсах станций и точек доступа, с более высокой точностью воспроизводя поведение реального Мир.</w:t>
      </w:r>
    </w:p>
    <w:p w:rsidR="00165997" w:rsidRPr="00165997" w:rsidRDefault="00165997" w:rsidP="00EC46C2">
      <w:r w:rsidRPr="00165997">
        <w:t>Станции: являются устройствами, которые подключаются к точке доступа посредством аутентификации и ассоциации. В нашей реализации каждая станция имеет одну беспроводную карту (</w:t>
      </w:r>
      <w:proofErr w:type="spellStart"/>
      <w:r w:rsidRPr="00165997">
        <w:rPr>
          <w:lang w:val="en-US"/>
        </w:rPr>
        <w:t>staX</w:t>
      </w:r>
      <w:proofErr w:type="spellEnd"/>
      <w:r w:rsidRPr="00165997">
        <w:t>-</w:t>
      </w:r>
      <w:proofErr w:type="spellStart"/>
      <w:r w:rsidRPr="00165997">
        <w:rPr>
          <w:lang w:val="en-US"/>
        </w:rPr>
        <w:t>wlan</w:t>
      </w:r>
      <w:proofErr w:type="spellEnd"/>
      <w:r w:rsidRPr="00165997">
        <w:t xml:space="preserve">0 - где </w:t>
      </w:r>
      <w:r w:rsidRPr="00165997">
        <w:rPr>
          <w:lang w:val="en-US"/>
        </w:rPr>
        <w:t>X</w:t>
      </w:r>
      <w:r w:rsidRPr="00165997">
        <w:t xml:space="preserve"> должен быть заменен номером каждой станции). Поскольку традиционные хосты </w:t>
      </w:r>
      <w:proofErr w:type="spellStart"/>
      <w:r w:rsidRPr="00165997">
        <w:rPr>
          <w:lang w:val="en-US"/>
        </w:rPr>
        <w:t>Mininet</w:t>
      </w:r>
      <w:proofErr w:type="spellEnd"/>
      <w:r w:rsidRPr="00165997">
        <w:t xml:space="preserve"> подключены к точке доступа, станции могут обмени</w:t>
      </w:r>
      <w:r w:rsidR="00EC46C2">
        <w:t>ваться данными с этими хостами.</w:t>
      </w:r>
    </w:p>
    <w:p w:rsidR="00165997" w:rsidRPr="00165997" w:rsidRDefault="00165997" w:rsidP="00EC46C2">
      <w:r w:rsidRPr="00165997">
        <w:t xml:space="preserve">Точки доступа: устройства, которые управляют связанными станциями. </w:t>
      </w:r>
      <w:proofErr w:type="spellStart"/>
      <w:r w:rsidRPr="00165997">
        <w:t>Виртуализируется</w:t>
      </w:r>
      <w:proofErr w:type="spellEnd"/>
      <w:r w:rsidRPr="00165997">
        <w:t xml:space="preserve"> с помощью демона </w:t>
      </w:r>
      <w:proofErr w:type="spellStart"/>
      <w:r w:rsidRPr="00165997">
        <w:rPr>
          <w:lang w:val="en-US"/>
        </w:rPr>
        <w:t>hostapd</w:t>
      </w:r>
      <w:proofErr w:type="spellEnd"/>
      <w:r w:rsidRPr="00165997">
        <w:t xml:space="preserve"> и использует виртуальные беспроводные интерфейсы для точки дос</w:t>
      </w:r>
      <w:r w:rsidR="00EC46C2">
        <w:t>тупа и серверов аутентификации.</w:t>
      </w:r>
    </w:p>
    <w:p w:rsidR="00165997" w:rsidRPr="00165997" w:rsidRDefault="00EC46C2" w:rsidP="00EC46C2">
      <w:r>
        <w:t>С</w:t>
      </w:r>
      <w:r w:rsidR="00165997" w:rsidRPr="00165997">
        <w:t xml:space="preserve">танции и точки доступа используют </w:t>
      </w:r>
      <w:proofErr w:type="spellStart"/>
      <w:r w:rsidR="00165997" w:rsidRPr="00165997">
        <w:rPr>
          <w:lang w:val="en-US"/>
        </w:rPr>
        <w:t>cfg</w:t>
      </w:r>
      <w:proofErr w:type="spellEnd"/>
      <w:r w:rsidR="00165997" w:rsidRPr="00165997">
        <w:t xml:space="preserve">80211 для связи с драйвером беспроводного устройства, </w:t>
      </w:r>
      <w:r>
        <w:t xml:space="preserve">для настройки используется </w:t>
      </w:r>
      <w:r w:rsidR="00165997" w:rsidRPr="00165997">
        <w:rPr>
          <w:lang w:val="en-US"/>
        </w:rPr>
        <w:t>API</w:t>
      </w:r>
      <w:r w:rsidR="00165997" w:rsidRPr="00165997">
        <w:t xml:space="preserve">-интерфейс конфигурации </w:t>
      </w:r>
      <w:r w:rsidR="00165997" w:rsidRPr="00165997">
        <w:rPr>
          <w:lang w:val="en-US"/>
        </w:rPr>
        <w:t>Linux</w:t>
      </w:r>
      <w:r w:rsidR="00165997" w:rsidRPr="00165997">
        <w:t xml:space="preserve"> 802.11, который обеспечивает связь между станциями и </w:t>
      </w:r>
      <w:proofErr w:type="spellStart"/>
      <w:r w:rsidR="00165997" w:rsidRPr="00165997">
        <w:rPr>
          <w:lang w:val="en-US"/>
        </w:rPr>
        <w:t>mac</w:t>
      </w:r>
      <w:proofErr w:type="spellEnd"/>
      <w:r w:rsidR="00165997" w:rsidRPr="00165997">
        <w:t xml:space="preserve">80211. Эта структура, в свою очередь, напрямую связывается с драйвером устройства </w:t>
      </w:r>
      <w:proofErr w:type="spellStart"/>
      <w:r w:rsidR="00165997" w:rsidRPr="00165997">
        <w:rPr>
          <w:lang w:val="en-US"/>
        </w:rPr>
        <w:t>WiFi</w:t>
      </w:r>
      <w:proofErr w:type="spellEnd"/>
      <w:r w:rsidR="00165997" w:rsidRPr="00165997">
        <w:t xml:space="preserve"> через </w:t>
      </w:r>
      <w:proofErr w:type="spellStart"/>
      <w:r w:rsidR="00165997" w:rsidRPr="00165997">
        <w:t>сокет</w:t>
      </w:r>
      <w:proofErr w:type="spellEnd"/>
      <w:r w:rsidR="00165997" w:rsidRPr="00165997">
        <w:t xml:space="preserve"> </w:t>
      </w:r>
      <w:proofErr w:type="spellStart"/>
      <w:r w:rsidR="00165997" w:rsidRPr="00EC46C2">
        <w:rPr>
          <w:i/>
          <w:lang w:val="en-US"/>
        </w:rPr>
        <w:t>netlink</w:t>
      </w:r>
      <w:proofErr w:type="spellEnd"/>
      <w:r w:rsidR="00165997" w:rsidRPr="00165997">
        <w:t xml:space="preserve"> (или, точнее, </w:t>
      </w:r>
      <w:proofErr w:type="spellStart"/>
      <w:r w:rsidR="00165997" w:rsidRPr="00165997">
        <w:rPr>
          <w:lang w:val="en-US"/>
        </w:rPr>
        <w:t>nl</w:t>
      </w:r>
      <w:proofErr w:type="spellEnd"/>
      <w:r w:rsidR="00165997" w:rsidRPr="00165997">
        <w:t xml:space="preserve">80211), который используется </w:t>
      </w:r>
      <w:r w:rsidR="00165997" w:rsidRPr="00EC46C2">
        <w:rPr>
          <w:b/>
        </w:rPr>
        <w:t xml:space="preserve">для настройки устройства </w:t>
      </w:r>
      <w:proofErr w:type="spellStart"/>
      <w:r w:rsidR="00165997" w:rsidRPr="00EC46C2">
        <w:rPr>
          <w:b/>
          <w:lang w:val="en-US"/>
        </w:rPr>
        <w:t>cfg</w:t>
      </w:r>
      <w:proofErr w:type="spellEnd"/>
      <w:r w:rsidR="00165997" w:rsidRPr="00EC46C2">
        <w:rPr>
          <w:b/>
        </w:rPr>
        <w:t>80211</w:t>
      </w:r>
      <w:r w:rsidR="00165997" w:rsidRPr="00165997">
        <w:t xml:space="preserve">, а также </w:t>
      </w:r>
      <w:r w:rsidR="00165997" w:rsidRPr="00EC46C2">
        <w:rPr>
          <w:b/>
        </w:rPr>
        <w:t>для связи между пространством ядра и пользователем</w:t>
      </w:r>
      <w:r w:rsidR="00165997" w:rsidRPr="00165997">
        <w:t>.</w:t>
      </w:r>
    </w:p>
    <w:p w:rsidR="00165997" w:rsidRPr="00165997" w:rsidRDefault="00165997" w:rsidP="00EC46C2">
      <w:proofErr w:type="spellStart"/>
      <w:r w:rsidRPr="00165997">
        <w:rPr>
          <w:lang w:val="en-US"/>
        </w:rPr>
        <w:t>Mininet</w:t>
      </w:r>
      <w:proofErr w:type="spellEnd"/>
      <w:r w:rsidRPr="00165997">
        <w:t>-</w:t>
      </w:r>
      <w:proofErr w:type="spellStart"/>
      <w:r w:rsidRPr="00165997">
        <w:rPr>
          <w:lang w:val="en-US"/>
        </w:rPr>
        <w:t>WiFi</w:t>
      </w:r>
      <w:proofErr w:type="spellEnd"/>
      <w:r w:rsidRPr="00165997">
        <w:t xml:space="preserve"> использует два подхода для моделирования беспроводной среды: </w:t>
      </w:r>
      <w:proofErr w:type="spellStart"/>
      <w:proofErr w:type="gramStart"/>
      <w:r w:rsidRPr="00EC46C2">
        <w:rPr>
          <w:b/>
          <w:lang w:val="en-US"/>
        </w:rPr>
        <w:t>tc</w:t>
      </w:r>
      <w:proofErr w:type="spellEnd"/>
      <w:proofErr w:type="gramEnd"/>
      <w:r w:rsidRPr="00165997">
        <w:t xml:space="preserve"> и </w:t>
      </w:r>
      <w:proofErr w:type="spellStart"/>
      <w:r w:rsidRPr="00EC46C2">
        <w:rPr>
          <w:b/>
          <w:lang w:val="en-US"/>
        </w:rPr>
        <w:t>wmediumd</w:t>
      </w:r>
      <w:proofErr w:type="spellEnd"/>
      <w:r w:rsidR="00EC46C2">
        <w:t>.</w:t>
      </w:r>
    </w:p>
    <w:p w:rsidR="00165997" w:rsidRPr="00165997" w:rsidRDefault="00165997" w:rsidP="00165997">
      <w:r w:rsidRPr="00165997">
        <w:t>Устройства промежуточных функциональных блоков (</w:t>
      </w:r>
      <w:r w:rsidRPr="00165997">
        <w:rPr>
          <w:lang w:val="en-US"/>
        </w:rPr>
        <w:t>IFB</w:t>
      </w:r>
      <w:r w:rsidRPr="00165997">
        <w:t>)</w:t>
      </w:r>
    </w:p>
    <w:p w:rsidR="00165997" w:rsidRDefault="00165997" w:rsidP="007D7D69">
      <w:r w:rsidRPr="00165997">
        <w:t xml:space="preserve">Существует два режима формирования трафика: </w:t>
      </w:r>
      <w:r w:rsidRPr="007D7D69">
        <w:rPr>
          <w:b/>
        </w:rPr>
        <w:t>вход</w:t>
      </w:r>
      <w:r w:rsidRPr="00165997">
        <w:t xml:space="preserve"> и </w:t>
      </w:r>
      <w:r w:rsidRPr="007D7D69">
        <w:rPr>
          <w:b/>
        </w:rPr>
        <w:t>выход</w:t>
      </w:r>
      <w:r w:rsidRPr="00165997">
        <w:t>. Вход обрабатывает входящий трафик и выход</w:t>
      </w:r>
      <w:r w:rsidR="0036002C">
        <w:t xml:space="preserve">. Существует </w:t>
      </w:r>
      <w:r>
        <w:t xml:space="preserve">два режима формирования трафика: </w:t>
      </w:r>
      <w:r w:rsidR="007D7D69">
        <w:t>в</w:t>
      </w:r>
      <w:r w:rsidR="007D7D69" w:rsidRPr="007D7D69">
        <w:t xml:space="preserve">ходящий </w:t>
      </w:r>
      <w:r>
        <w:t xml:space="preserve">и </w:t>
      </w:r>
      <w:r w:rsidR="007D7D69">
        <w:t>вы</w:t>
      </w:r>
      <w:r w:rsidR="007D7D69" w:rsidRPr="007D7D69">
        <w:t>ходящий</w:t>
      </w:r>
      <w:r>
        <w:t xml:space="preserve">. </w:t>
      </w:r>
      <w:proofErr w:type="spellStart"/>
      <w:r>
        <w:t>Linux</w:t>
      </w:r>
      <w:proofErr w:type="spellEnd"/>
      <w:r>
        <w:t xml:space="preserve"> не поддерживает формирование / постановку в очередь на входе, а только применение политик. Поэтому существует IFB, </w:t>
      </w:r>
      <w:proofErr w:type="gramStart"/>
      <w:r>
        <w:t>который</w:t>
      </w:r>
      <w:proofErr w:type="gramEnd"/>
      <w:r>
        <w:t xml:space="preserve"> мы можем присоединить к </w:t>
      </w:r>
      <w:r>
        <w:lastRenderedPageBreak/>
        <w:t>входной очереди, в то время как мы можем добавить любую обычную очередь, например, как выходн</w:t>
      </w:r>
      <w:r w:rsidR="007D7D69">
        <w:t>ую очередь на устройстве IFB.AP</w:t>
      </w:r>
    </w:p>
    <w:p w:rsidR="007D7D69" w:rsidRPr="007D7D69" w:rsidRDefault="00165997" w:rsidP="0036002C">
      <w:r>
        <w:t xml:space="preserve">Промежуточный функциональный блок (IFB) является альтернативой tc-фильтрам для обработки входящего трафика, </w:t>
      </w:r>
      <w:proofErr w:type="spellStart"/>
      <w:r>
        <w:t>перенаправляя</w:t>
      </w:r>
      <w:proofErr w:type="spellEnd"/>
      <w:r>
        <w:t xml:space="preserve"> его на виртуальный интерфейс и рассматривая его как выходной трафик. IFB поддерживается установкой </w:t>
      </w:r>
      <w:proofErr w:type="spellStart"/>
      <w:r>
        <w:t>ifb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в классе </w:t>
      </w:r>
      <w:proofErr w:type="spellStart"/>
      <w:r>
        <w:t>Mininet_wifi</w:t>
      </w:r>
      <w:proofErr w:type="spellEnd"/>
      <w:r>
        <w:t xml:space="preserve"> (). Дополнительная инфо</w:t>
      </w:r>
      <w:r w:rsidR="007D7D69">
        <w:t>рмация о IFB доступна по адресу</w:t>
      </w:r>
    </w:p>
    <w:p w:rsidR="00165997" w:rsidRDefault="00165997" w:rsidP="00165997">
      <w:proofErr w:type="spellStart"/>
      <w:r>
        <w:t>Wmediumd</w:t>
      </w:r>
      <w:proofErr w:type="spellEnd"/>
    </w:p>
    <w:p w:rsidR="00165997" w:rsidRDefault="00165997" w:rsidP="0036002C">
      <w:pPr>
        <w:spacing w:line="336" w:lineRule="auto"/>
      </w:pPr>
      <w:r>
        <w:t xml:space="preserve">Модуль ядра mac80211_hwsim использует </w:t>
      </w:r>
      <w:r w:rsidRPr="007D7D69">
        <w:rPr>
          <w:b/>
        </w:rPr>
        <w:t>одну и ту же виртуальную среду</w:t>
      </w:r>
      <w:r>
        <w:t xml:space="preserve"> для всех беспроводных узлов. Это означает, что все узлы находятся в пределах досягаемости друг друга, и их можно обнаружить при беспроводном сканировании на виртуальных интерфейсах. </w:t>
      </w:r>
      <w:proofErr w:type="spellStart"/>
      <w:r>
        <w:t>Mininet-WiFi</w:t>
      </w:r>
      <w:proofErr w:type="spellEnd"/>
      <w:r>
        <w:t xml:space="preserve"> </w:t>
      </w:r>
      <w:r w:rsidRPr="008E6752">
        <w:rPr>
          <w:b/>
        </w:rPr>
        <w:t>моделирует их местоположение и беспроводные диапазоны</w:t>
      </w:r>
      <w:r>
        <w:t xml:space="preserve">. Если беспроводные интерфейсы должны быть </w:t>
      </w:r>
      <w:r w:rsidRPr="008E6752">
        <w:rPr>
          <w:b/>
        </w:rPr>
        <w:t>изолированы</w:t>
      </w:r>
      <w:r>
        <w:t xml:space="preserve"> друг от друга (например, в </w:t>
      </w:r>
      <w:proofErr w:type="spellStart"/>
      <w:r>
        <w:t>ad-hoc</w:t>
      </w:r>
      <w:proofErr w:type="spellEnd"/>
      <w:r w:rsidR="008E6752">
        <w:t>,</w:t>
      </w:r>
      <w:r>
        <w:t xml:space="preserve"> или</w:t>
      </w:r>
      <w:r w:rsidR="008E6752">
        <w:t xml:space="preserve"> в</w:t>
      </w:r>
      <w:r>
        <w:t xml:space="preserve"> ячеистых сетях), требуется решение, подобное </w:t>
      </w:r>
      <w:proofErr w:type="spellStart"/>
      <w:r>
        <w:t>wmediumd</w:t>
      </w:r>
      <w:proofErr w:type="spellEnd"/>
      <w:r>
        <w:t>. Он использует своего рода диспетчер, чтобы разрешить или запретить передачу пакетов с одного интерфейса на другой.</w:t>
      </w:r>
    </w:p>
    <w:p w:rsidR="00165997" w:rsidRDefault="00165997" w:rsidP="0036002C">
      <w:pPr>
        <w:spacing w:line="336" w:lineRule="auto"/>
      </w:pPr>
      <w:r>
        <w:t>Контроль трафика</w:t>
      </w:r>
      <w:r w:rsidR="008E6752">
        <w:t xml:space="preserve"> </w:t>
      </w:r>
      <w:r w:rsidR="008E6752" w:rsidRPr="008E6752">
        <w:rPr>
          <w:b/>
          <w:lang w:val="en-US"/>
        </w:rPr>
        <w:t>TC</w:t>
      </w:r>
      <w:r>
        <w:t xml:space="preserve"> против </w:t>
      </w:r>
      <w:proofErr w:type="spellStart"/>
      <w:r w:rsidRPr="008E6752">
        <w:rPr>
          <w:b/>
        </w:rPr>
        <w:t>Wmediumd</w:t>
      </w:r>
      <w:proofErr w:type="spellEnd"/>
    </w:p>
    <w:p w:rsidR="00165997" w:rsidRPr="008E6752" w:rsidRDefault="00165997" w:rsidP="0036002C">
      <w:pPr>
        <w:spacing w:line="336" w:lineRule="auto"/>
        <w:rPr>
          <w:lang w:val="en-US"/>
        </w:rPr>
      </w:pPr>
      <w:r>
        <w:t xml:space="preserve">Было доказано, что </w:t>
      </w:r>
      <w:proofErr w:type="spellStart"/>
      <w:r>
        <w:t>Wmediumd</w:t>
      </w:r>
      <w:proofErr w:type="spellEnd"/>
      <w:r>
        <w:t xml:space="preserve"> является лучшим подходом для моделирования беспроводной среды. Некоторы</w:t>
      </w:r>
      <w:r w:rsidR="008E6752">
        <w:t>е преимущества включают в себя:</w:t>
      </w:r>
    </w:p>
    <w:p w:rsidR="00165997" w:rsidRDefault="00165997" w:rsidP="0036002C">
      <w:pPr>
        <w:spacing w:line="336" w:lineRule="auto"/>
      </w:pPr>
      <w:r>
        <w:t>Он изолирует беспроводные интерфейсы друг от друга</w:t>
      </w:r>
    </w:p>
    <w:p w:rsidR="00165997" w:rsidRDefault="00165997" w:rsidP="0036002C">
      <w:pPr>
        <w:spacing w:line="336" w:lineRule="auto"/>
      </w:pPr>
      <w:proofErr w:type="spellStart"/>
      <w:r>
        <w:t>wmediumd</w:t>
      </w:r>
      <w:proofErr w:type="spellEnd"/>
      <w:r>
        <w:t xml:space="preserve"> реализует алгоритм отката</w:t>
      </w:r>
      <w:r w:rsidR="008E6752" w:rsidRPr="008E6752">
        <w:t xml:space="preserve"> </w:t>
      </w:r>
      <w:r w:rsidR="008E6752">
        <w:t>«</w:t>
      </w:r>
      <w:r w:rsidR="008E6752" w:rsidRPr="008E6752">
        <w:t>плохих</w:t>
      </w:r>
      <w:r w:rsidR="008E6752">
        <w:t>» кадров</w:t>
      </w:r>
      <w:r>
        <w:t>. TC полагается только на дисциплину очереди FIFO.</w:t>
      </w:r>
    </w:p>
    <w:p w:rsidR="00165997" w:rsidRDefault="00165997" w:rsidP="0036002C">
      <w:pPr>
        <w:spacing w:line="336" w:lineRule="auto"/>
      </w:pPr>
      <w:r>
        <w:t>Он решает, когда должна быть вызвана ассоциация</w:t>
      </w:r>
      <w:r w:rsidR="008E6752">
        <w:t xml:space="preserve"> клиента и ТД</w:t>
      </w:r>
      <w:r>
        <w:t>, основываясь на уровне сигнала</w:t>
      </w:r>
    </w:p>
    <w:p w:rsidR="00165997" w:rsidRDefault="00165997" w:rsidP="0036002C">
      <w:pPr>
        <w:spacing w:line="336" w:lineRule="auto"/>
      </w:pPr>
      <w:r>
        <w:t xml:space="preserve">Значения пропускной способности, потерь, задержек и задержек применяются на основе матрицы. Эта матрица реализует опцию для определения PER (частоты ошибок пакетов) с внешней матрицей, определенной в IEEE 802.11ax. Матрица определена в Приложении 3 к методологии оценки </w:t>
      </w:r>
      <w:proofErr w:type="spellStart"/>
      <w:r>
        <w:t>TGax</w:t>
      </w:r>
      <w:proofErr w:type="spellEnd"/>
      <w:r>
        <w:t xml:space="preserve"> 11-14-0571-12.</w:t>
      </w:r>
    </w:p>
    <w:p w:rsidR="00165997" w:rsidRPr="00165997" w:rsidRDefault="00165997" w:rsidP="00165997"/>
    <w:sectPr w:rsidR="00165997" w:rsidRPr="00165997" w:rsidSect="002B2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14D44588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1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3877438"/>
    <w:multiLevelType w:val="multilevel"/>
    <w:tmpl w:val="383EFF2E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24033"/>
    <w:rsid w:val="000151EB"/>
    <w:rsid w:val="00041755"/>
    <w:rsid w:val="00043F96"/>
    <w:rsid w:val="00062F0C"/>
    <w:rsid w:val="00083C87"/>
    <w:rsid w:val="000C449A"/>
    <w:rsid w:val="000C5B80"/>
    <w:rsid w:val="000E748F"/>
    <w:rsid w:val="000F165F"/>
    <w:rsid w:val="001112DE"/>
    <w:rsid w:val="00122DF2"/>
    <w:rsid w:val="00126175"/>
    <w:rsid w:val="00147D12"/>
    <w:rsid w:val="00152F54"/>
    <w:rsid w:val="001633CE"/>
    <w:rsid w:val="00165997"/>
    <w:rsid w:val="001823A5"/>
    <w:rsid w:val="001A061B"/>
    <w:rsid w:val="001A6CD2"/>
    <w:rsid w:val="001D349E"/>
    <w:rsid w:val="00204EFB"/>
    <w:rsid w:val="0021154F"/>
    <w:rsid w:val="00244DEA"/>
    <w:rsid w:val="00273113"/>
    <w:rsid w:val="002742B5"/>
    <w:rsid w:val="00281391"/>
    <w:rsid w:val="0029039F"/>
    <w:rsid w:val="002928E1"/>
    <w:rsid w:val="002A59ED"/>
    <w:rsid w:val="002A6CA4"/>
    <w:rsid w:val="002B22A7"/>
    <w:rsid w:val="002F4067"/>
    <w:rsid w:val="002F5E22"/>
    <w:rsid w:val="0030146B"/>
    <w:rsid w:val="0031133D"/>
    <w:rsid w:val="003120E3"/>
    <w:rsid w:val="00332876"/>
    <w:rsid w:val="00333D50"/>
    <w:rsid w:val="0036002C"/>
    <w:rsid w:val="00362320"/>
    <w:rsid w:val="00363603"/>
    <w:rsid w:val="0036523E"/>
    <w:rsid w:val="0037089D"/>
    <w:rsid w:val="00373A6B"/>
    <w:rsid w:val="003908CF"/>
    <w:rsid w:val="003975B4"/>
    <w:rsid w:val="003F0209"/>
    <w:rsid w:val="003F43A5"/>
    <w:rsid w:val="00433C47"/>
    <w:rsid w:val="004521FC"/>
    <w:rsid w:val="004718A2"/>
    <w:rsid w:val="004F4C6D"/>
    <w:rsid w:val="005024C7"/>
    <w:rsid w:val="00504AC3"/>
    <w:rsid w:val="00574F75"/>
    <w:rsid w:val="005837FC"/>
    <w:rsid w:val="005A1828"/>
    <w:rsid w:val="005A2C8B"/>
    <w:rsid w:val="005A3711"/>
    <w:rsid w:val="005B6B93"/>
    <w:rsid w:val="005C2847"/>
    <w:rsid w:val="005C5C62"/>
    <w:rsid w:val="005D2259"/>
    <w:rsid w:val="005E5765"/>
    <w:rsid w:val="005E5A34"/>
    <w:rsid w:val="005F1295"/>
    <w:rsid w:val="005F789E"/>
    <w:rsid w:val="006046F1"/>
    <w:rsid w:val="006124BA"/>
    <w:rsid w:val="00614399"/>
    <w:rsid w:val="0061633F"/>
    <w:rsid w:val="00664163"/>
    <w:rsid w:val="006C36F5"/>
    <w:rsid w:val="006F7F91"/>
    <w:rsid w:val="00701908"/>
    <w:rsid w:val="00724033"/>
    <w:rsid w:val="00724C16"/>
    <w:rsid w:val="00736CE0"/>
    <w:rsid w:val="007504D6"/>
    <w:rsid w:val="007555A9"/>
    <w:rsid w:val="007605D9"/>
    <w:rsid w:val="00773964"/>
    <w:rsid w:val="00776D37"/>
    <w:rsid w:val="0079063B"/>
    <w:rsid w:val="007B5441"/>
    <w:rsid w:val="007C367F"/>
    <w:rsid w:val="007C51D8"/>
    <w:rsid w:val="007D4E0A"/>
    <w:rsid w:val="007D7D69"/>
    <w:rsid w:val="007E14C1"/>
    <w:rsid w:val="008053EC"/>
    <w:rsid w:val="008170D7"/>
    <w:rsid w:val="0084110C"/>
    <w:rsid w:val="00867C01"/>
    <w:rsid w:val="008865F0"/>
    <w:rsid w:val="008E6752"/>
    <w:rsid w:val="00901DB5"/>
    <w:rsid w:val="00907922"/>
    <w:rsid w:val="009211E1"/>
    <w:rsid w:val="0092227C"/>
    <w:rsid w:val="00950136"/>
    <w:rsid w:val="00957848"/>
    <w:rsid w:val="00980BEB"/>
    <w:rsid w:val="00996B28"/>
    <w:rsid w:val="009A4E7E"/>
    <w:rsid w:val="009C3EE1"/>
    <w:rsid w:val="009E2BAB"/>
    <w:rsid w:val="00A02DC1"/>
    <w:rsid w:val="00A127A3"/>
    <w:rsid w:val="00A23F8D"/>
    <w:rsid w:val="00A435E5"/>
    <w:rsid w:val="00A46D91"/>
    <w:rsid w:val="00A473C3"/>
    <w:rsid w:val="00A71784"/>
    <w:rsid w:val="00AA3C3C"/>
    <w:rsid w:val="00AD774D"/>
    <w:rsid w:val="00AF77A0"/>
    <w:rsid w:val="00B22C71"/>
    <w:rsid w:val="00B26644"/>
    <w:rsid w:val="00B34CCD"/>
    <w:rsid w:val="00B52F60"/>
    <w:rsid w:val="00B5557C"/>
    <w:rsid w:val="00B84577"/>
    <w:rsid w:val="00B862A2"/>
    <w:rsid w:val="00BC1BAB"/>
    <w:rsid w:val="00BD76FB"/>
    <w:rsid w:val="00BF6EC8"/>
    <w:rsid w:val="00C31A35"/>
    <w:rsid w:val="00C42E2D"/>
    <w:rsid w:val="00C63A09"/>
    <w:rsid w:val="00C67018"/>
    <w:rsid w:val="00C679E0"/>
    <w:rsid w:val="00C95365"/>
    <w:rsid w:val="00CA28D3"/>
    <w:rsid w:val="00D02025"/>
    <w:rsid w:val="00D34032"/>
    <w:rsid w:val="00D43602"/>
    <w:rsid w:val="00D464C9"/>
    <w:rsid w:val="00D61683"/>
    <w:rsid w:val="00DA06A5"/>
    <w:rsid w:val="00DB77F1"/>
    <w:rsid w:val="00DD2661"/>
    <w:rsid w:val="00DE3C95"/>
    <w:rsid w:val="00E1645A"/>
    <w:rsid w:val="00E359CC"/>
    <w:rsid w:val="00E36B9B"/>
    <w:rsid w:val="00E644B6"/>
    <w:rsid w:val="00E65083"/>
    <w:rsid w:val="00E75E93"/>
    <w:rsid w:val="00E85B3E"/>
    <w:rsid w:val="00EC46C2"/>
    <w:rsid w:val="00EC6E08"/>
    <w:rsid w:val="00F00AE8"/>
    <w:rsid w:val="00F72542"/>
    <w:rsid w:val="00F81627"/>
    <w:rsid w:val="00F82FD0"/>
    <w:rsid w:val="00FB3C19"/>
    <w:rsid w:val="00FB758C"/>
    <w:rsid w:val="00FF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К732 - Обычный"/>
    <w:qFormat/>
    <w:rsid w:val="009E2BAB"/>
    <w:pPr>
      <w:suppressAutoHyphens/>
      <w:spacing w:after="0" w:line="360" w:lineRule="auto"/>
      <w:ind w:firstLine="567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2">
    <w:name w:val="heading 2"/>
    <w:aliases w:val="К732 - Заголовок 2"/>
    <w:basedOn w:val="a0"/>
    <w:next w:val="a0"/>
    <w:link w:val="20"/>
    <w:autoRedefine/>
    <w:qFormat/>
    <w:rsid w:val="009E2BAB"/>
    <w:pPr>
      <w:keepNext/>
      <w:keepLines/>
      <w:numPr>
        <w:ilvl w:val="1"/>
        <w:numId w:val="4"/>
      </w:numPr>
      <w:spacing w:after="360" w:line="240" w:lineRule="auto"/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3">
    <w:name w:val="heading 3"/>
    <w:aliases w:val="К732 - Заголовок 3"/>
    <w:basedOn w:val="a0"/>
    <w:next w:val="a0"/>
    <w:link w:val="30"/>
    <w:autoRedefine/>
    <w:qFormat/>
    <w:rsid w:val="009E2BAB"/>
    <w:pPr>
      <w:keepNext/>
      <w:keepLines/>
      <w:numPr>
        <w:ilvl w:val="2"/>
        <w:numId w:val="4"/>
      </w:numPr>
      <w:spacing w:after="360" w:line="240" w:lineRule="auto"/>
      <w:outlineLvl w:val="2"/>
    </w:pPr>
    <w:rPr>
      <w:rFonts w:eastAsiaTheme="majorEastAsia" w:cstheme="majorBidi"/>
      <w:bCs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321">
    <w:name w:val="732_Заголовок1"/>
    <w:basedOn w:val="732"/>
    <w:link w:val="73210"/>
    <w:qFormat/>
    <w:rsid w:val="009E2BAB"/>
    <w:pPr>
      <w:keepNext/>
      <w:keepLines/>
      <w:pageBreakBefore/>
      <w:suppressAutoHyphens w:val="0"/>
      <w:spacing w:after="360" w:line="240" w:lineRule="auto"/>
    </w:pPr>
    <w:rPr>
      <w:b/>
      <w:smallCaps/>
      <w:shd w:val="clear" w:color="auto" w:fill="FFFFFF"/>
      <w:lang w:eastAsia="en-US"/>
    </w:rPr>
  </w:style>
  <w:style w:type="character" w:customStyle="1" w:styleId="73210">
    <w:name w:val="732_Заголовок1 Знак"/>
    <w:link w:val="7321"/>
    <w:rsid w:val="009E2BAB"/>
    <w:rPr>
      <w:rFonts w:ascii="Times New Roman" w:eastAsia="Calibri" w:hAnsi="Times New Roman" w:cs="Times New Roman"/>
      <w:b/>
      <w:smallCaps/>
      <w:color w:val="000000"/>
      <w:sz w:val="28"/>
      <w:szCs w:val="28"/>
    </w:rPr>
  </w:style>
  <w:style w:type="paragraph" w:customStyle="1" w:styleId="7322">
    <w:name w:val="732_Заголовок2"/>
    <w:basedOn w:val="7321"/>
    <w:link w:val="73220"/>
    <w:qFormat/>
    <w:rsid w:val="00BF6EC8"/>
    <w:pPr>
      <w:pageBreakBefore w:val="0"/>
    </w:pPr>
    <w:rPr>
      <w:smallCaps w:val="0"/>
    </w:rPr>
  </w:style>
  <w:style w:type="character" w:customStyle="1" w:styleId="73220">
    <w:name w:val="732_Заголовок2 Знак"/>
    <w:link w:val="7322"/>
    <w:rsid w:val="00BF6EC8"/>
    <w:rPr>
      <w:rFonts w:ascii="Times New Roman" w:eastAsia="Calibri" w:hAnsi="Times New Roman" w:cs="Times New Roman"/>
      <w:b/>
      <w:color w:val="000000"/>
      <w:sz w:val="28"/>
      <w:szCs w:val="28"/>
      <w:lang w:eastAsia="ru-RU"/>
    </w:rPr>
  </w:style>
  <w:style w:type="paragraph" w:customStyle="1" w:styleId="7323">
    <w:name w:val="732_Заголовок3"/>
    <w:basedOn w:val="7322"/>
    <w:link w:val="73230"/>
    <w:qFormat/>
    <w:rsid w:val="00BF6EC8"/>
    <w:rPr>
      <w:b w:val="0"/>
    </w:rPr>
  </w:style>
  <w:style w:type="character" w:customStyle="1" w:styleId="73230">
    <w:name w:val="732_Заголовок3 Знак"/>
    <w:link w:val="7323"/>
    <w:rsid w:val="00BF6EC8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paragraph" w:customStyle="1" w:styleId="7324">
    <w:name w:val="732_Заголовок4"/>
    <w:basedOn w:val="7323"/>
    <w:link w:val="73240"/>
    <w:qFormat/>
    <w:rsid w:val="00BF6EC8"/>
    <w:rPr>
      <w:i/>
    </w:rPr>
  </w:style>
  <w:style w:type="character" w:customStyle="1" w:styleId="73240">
    <w:name w:val="732_Заголовок4 Знак"/>
    <w:link w:val="7324"/>
    <w:rsid w:val="00BF6EC8"/>
    <w:rPr>
      <w:rFonts w:ascii="Times New Roman" w:eastAsia="Calibri" w:hAnsi="Times New Roman" w:cs="Times New Roman"/>
      <w:i/>
      <w:color w:val="000000"/>
      <w:sz w:val="28"/>
      <w:szCs w:val="28"/>
      <w:lang w:eastAsia="ru-RU"/>
    </w:rPr>
  </w:style>
  <w:style w:type="paragraph" w:customStyle="1" w:styleId="7320">
    <w:name w:val="732_Код"/>
    <w:basedOn w:val="a0"/>
    <w:link w:val="7325"/>
    <w:qFormat/>
    <w:rsid w:val="00BF6EC8"/>
    <w:pPr>
      <w:autoSpaceDE w:val="0"/>
      <w:autoSpaceDN w:val="0"/>
      <w:adjustRightInd w:val="0"/>
    </w:pPr>
    <w:rPr>
      <w:rFonts w:ascii="Courier New" w:eastAsia="Calibri" w:hAnsi="Courier New" w:cs="Times New Roman"/>
      <w:color w:val="000000"/>
      <w:szCs w:val="28"/>
    </w:rPr>
  </w:style>
  <w:style w:type="character" w:customStyle="1" w:styleId="7325">
    <w:name w:val="732_Код Знак"/>
    <w:link w:val="7320"/>
    <w:rsid w:val="00BF6EC8"/>
    <w:rPr>
      <w:rFonts w:ascii="Courier New" w:eastAsia="Calibri" w:hAnsi="Courier New" w:cs="Times New Roman"/>
      <w:color w:val="000000"/>
      <w:sz w:val="28"/>
      <w:szCs w:val="28"/>
      <w:lang w:eastAsia="ru-RU"/>
    </w:rPr>
  </w:style>
  <w:style w:type="paragraph" w:customStyle="1" w:styleId="732">
    <w:name w:val="732_Обычный"/>
    <w:basedOn w:val="a0"/>
    <w:link w:val="7326"/>
    <w:qFormat/>
    <w:rsid w:val="00BF6EC8"/>
    <w:pPr>
      <w:autoSpaceDE w:val="0"/>
      <w:autoSpaceDN w:val="0"/>
      <w:adjustRightInd w:val="0"/>
    </w:pPr>
    <w:rPr>
      <w:rFonts w:eastAsia="Calibri" w:cs="Times New Roman"/>
      <w:color w:val="000000"/>
      <w:szCs w:val="28"/>
    </w:rPr>
  </w:style>
  <w:style w:type="character" w:customStyle="1" w:styleId="7326">
    <w:name w:val="732_Обычный Знак"/>
    <w:link w:val="732"/>
    <w:rsid w:val="00BF6EC8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paragraph" w:customStyle="1" w:styleId="732-0">
    <w:name w:val="К732 - Изображение"/>
    <w:basedOn w:val="a0"/>
    <w:next w:val="732-1"/>
    <w:link w:val="732-2"/>
    <w:autoRedefine/>
    <w:uiPriority w:val="1"/>
    <w:qFormat/>
    <w:rsid w:val="009E2BAB"/>
    <w:pPr>
      <w:keepNext/>
      <w:spacing w:line="240" w:lineRule="auto"/>
      <w:ind w:firstLine="0"/>
      <w:jc w:val="center"/>
    </w:pPr>
    <w:rPr>
      <w:rFonts w:eastAsiaTheme="minorHAnsi"/>
      <w:lang w:eastAsia="en-US"/>
    </w:rPr>
  </w:style>
  <w:style w:type="character" w:customStyle="1" w:styleId="732-2">
    <w:name w:val="К732 - Изображение Знак"/>
    <w:basedOn w:val="a1"/>
    <w:link w:val="732-0"/>
    <w:uiPriority w:val="1"/>
    <w:rsid w:val="009E2BAB"/>
    <w:rPr>
      <w:rFonts w:ascii="Times New Roman" w:hAnsi="Times New Roman"/>
      <w:color w:val="000000" w:themeColor="text1"/>
      <w:sz w:val="28"/>
    </w:rPr>
  </w:style>
  <w:style w:type="paragraph" w:customStyle="1" w:styleId="732-">
    <w:name w:val="К732 - Маркированный список"/>
    <w:basedOn w:val="a"/>
    <w:link w:val="732-3"/>
    <w:qFormat/>
    <w:rsid w:val="009E2BAB"/>
    <w:pPr>
      <w:numPr>
        <w:numId w:val="5"/>
      </w:numPr>
    </w:pPr>
  </w:style>
  <w:style w:type="paragraph" w:styleId="a">
    <w:name w:val="List Number"/>
    <w:aliases w:val="1Нумерованный список,К732 - 1Нумерованный список"/>
    <w:basedOn w:val="a0"/>
    <w:next w:val="732"/>
    <w:link w:val="a4"/>
    <w:autoRedefine/>
    <w:uiPriority w:val="1"/>
    <w:qFormat/>
    <w:rsid w:val="003F0209"/>
    <w:pPr>
      <w:numPr>
        <w:numId w:val="10"/>
      </w:numPr>
      <w:contextualSpacing/>
    </w:pPr>
    <w:rPr>
      <w:rFonts w:eastAsiaTheme="minorHAnsi"/>
      <w:lang w:eastAsia="en-US"/>
    </w:rPr>
  </w:style>
  <w:style w:type="character" w:customStyle="1" w:styleId="732-3">
    <w:name w:val="К732 - Маркированный список Знак"/>
    <w:basedOn w:val="a1"/>
    <w:link w:val="732-"/>
    <w:rsid w:val="009E2BAB"/>
    <w:rPr>
      <w:rFonts w:ascii="Times New Roman" w:hAnsi="Times New Roman"/>
      <w:color w:val="000000" w:themeColor="text1"/>
      <w:sz w:val="28"/>
    </w:rPr>
  </w:style>
  <w:style w:type="paragraph" w:customStyle="1" w:styleId="-732">
    <w:name w:val="К-732 Листинг"/>
    <w:basedOn w:val="732-0"/>
    <w:autoRedefine/>
    <w:uiPriority w:val="2"/>
    <w:qFormat/>
    <w:rsid w:val="009E2BAB"/>
    <w:pPr>
      <w:jc w:val="left"/>
    </w:pPr>
    <w:rPr>
      <w:rFonts w:ascii="Courier New" w:hAnsi="Courier New"/>
      <w:sz w:val="24"/>
    </w:rPr>
  </w:style>
  <w:style w:type="paragraph" w:customStyle="1" w:styleId="732-1">
    <w:name w:val="К732 - подпись к рисунку"/>
    <w:basedOn w:val="732-0"/>
    <w:link w:val="732-4"/>
    <w:qFormat/>
    <w:rsid w:val="009E2BAB"/>
  </w:style>
  <w:style w:type="character" w:customStyle="1" w:styleId="732-4">
    <w:name w:val="К732 - подпись к рисунку Знак"/>
    <w:basedOn w:val="732-2"/>
    <w:link w:val="732-1"/>
    <w:rsid w:val="009E2BAB"/>
  </w:style>
  <w:style w:type="character" w:customStyle="1" w:styleId="20">
    <w:name w:val="Заголовок 2 Знак"/>
    <w:aliases w:val="К732 - Заголовок 2 Знак"/>
    <w:basedOn w:val="a1"/>
    <w:link w:val="2"/>
    <w:rsid w:val="009E2BA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aliases w:val="К732 - Заголовок 3 Знак"/>
    <w:basedOn w:val="a1"/>
    <w:link w:val="3"/>
    <w:rsid w:val="009E2BAB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a4">
    <w:name w:val="Нумерованный список Знак"/>
    <w:aliases w:val="1Нумерованный список Знак,К732 - 1Нумерованный список Знак"/>
    <w:basedOn w:val="a1"/>
    <w:link w:val="a"/>
    <w:uiPriority w:val="1"/>
    <w:rsid w:val="003F0209"/>
    <w:rPr>
      <w:rFonts w:ascii="Times New Roman" w:hAnsi="Times New Roman"/>
      <w:color w:val="000000" w:themeColor="text1"/>
      <w:sz w:val="28"/>
    </w:rPr>
  </w:style>
  <w:style w:type="paragraph" w:customStyle="1" w:styleId="7327">
    <w:name w:val="732__Обычный"/>
    <w:basedOn w:val="a0"/>
    <w:link w:val="7328"/>
    <w:autoRedefine/>
    <w:qFormat/>
    <w:rsid w:val="001112DE"/>
    <w:pPr>
      <w:autoSpaceDE w:val="0"/>
      <w:autoSpaceDN w:val="0"/>
      <w:adjustRightInd w:val="0"/>
    </w:pPr>
    <w:rPr>
      <w:rFonts w:eastAsia="Calibri" w:cs="Times New Roman"/>
      <w:color w:val="000000"/>
      <w:szCs w:val="28"/>
    </w:rPr>
  </w:style>
  <w:style w:type="character" w:customStyle="1" w:styleId="7328">
    <w:name w:val="732__Обычный Знак"/>
    <w:link w:val="7327"/>
    <w:rsid w:val="001112DE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paragraph" w:customStyle="1" w:styleId="73211">
    <w:name w:val="732__Заголовок1"/>
    <w:basedOn w:val="7327"/>
    <w:link w:val="73212"/>
    <w:autoRedefine/>
    <w:qFormat/>
    <w:rsid w:val="001112DE"/>
    <w:pPr>
      <w:keepNext/>
      <w:keepLines/>
      <w:pageBreakBefore/>
      <w:suppressAutoHyphens w:val="0"/>
      <w:spacing w:after="360" w:line="240" w:lineRule="auto"/>
    </w:pPr>
    <w:rPr>
      <w:b/>
      <w:smallCaps/>
      <w:shd w:val="clear" w:color="auto" w:fill="FFFFFF"/>
    </w:rPr>
  </w:style>
  <w:style w:type="character" w:customStyle="1" w:styleId="73212">
    <w:name w:val="732__Заголовок1 Знак"/>
    <w:link w:val="73211"/>
    <w:rsid w:val="001112DE"/>
    <w:rPr>
      <w:rFonts w:ascii="Times New Roman" w:eastAsia="Calibri" w:hAnsi="Times New Roman" w:cs="Times New Roman"/>
      <w:b/>
      <w:smallCaps/>
      <w:color w:val="000000"/>
      <w:sz w:val="28"/>
      <w:szCs w:val="28"/>
      <w:lang w:eastAsia="ru-RU"/>
    </w:rPr>
  </w:style>
  <w:style w:type="paragraph" w:customStyle="1" w:styleId="73221">
    <w:name w:val="732__Заголовок2"/>
    <w:basedOn w:val="73211"/>
    <w:link w:val="73222"/>
    <w:autoRedefine/>
    <w:qFormat/>
    <w:rsid w:val="001112DE"/>
    <w:pPr>
      <w:pageBreakBefore w:val="0"/>
    </w:pPr>
    <w:rPr>
      <w:smallCaps w:val="0"/>
    </w:rPr>
  </w:style>
  <w:style w:type="character" w:customStyle="1" w:styleId="73222">
    <w:name w:val="732__Заголовок2 Знак"/>
    <w:link w:val="73221"/>
    <w:rsid w:val="001112DE"/>
    <w:rPr>
      <w:rFonts w:ascii="Times New Roman" w:eastAsia="Calibri" w:hAnsi="Times New Roman" w:cs="Times New Roman"/>
      <w:b/>
      <w:color w:val="000000"/>
      <w:sz w:val="28"/>
      <w:szCs w:val="28"/>
      <w:lang w:eastAsia="ru-RU"/>
    </w:rPr>
  </w:style>
  <w:style w:type="paragraph" w:customStyle="1" w:styleId="73231">
    <w:name w:val="732__Заголовок3"/>
    <w:basedOn w:val="73221"/>
    <w:link w:val="73232"/>
    <w:autoRedefine/>
    <w:qFormat/>
    <w:rsid w:val="001112DE"/>
    <w:rPr>
      <w:b w:val="0"/>
    </w:rPr>
  </w:style>
  <w:style w:type="character" w:customStyle="1" w:styleId="73232">
    <w:name w:val="732__Заголовок3 Знак"/>
    <w:link w:val="73231"/>
    <w:rsid w:val="001112DE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paragraph" w:customStyle="1" w:styleId="73241">
    <w:name w:val="732__Заголовок4"/>
    <w:basedOn w:val="73231"/>
    <w:link w:val="73242"/>
    <w:autoRedefine/>
    <w:qFormat/>
    <w:rsid w:val="001112DE"/>
    <w:rPr>
      <w:i/>
    </w:rPr>
  </w:style>
  <w:style w:type="character" w:customStyle="1" w:styleId="73242">
    <w:name w:val="732__Заголовок4 Знак"/>
    <w:link w:val="73241"/>
    <w:rsid w:val="001112DE"/>
    <w:rPr>
      <w:rFonts w:ascii="Times New Roman" w:eastAsia="Calibri" w:hAnsi="Times New Roman" w:cs="Times New Roman"/>
      <w:i/>
      <w:color w:val="000000"/>
      <w:sz w:val="28"/>
      <w:szCs w:val="28"/>
      <w:lang w:eastAsia="ru-RU"/>
    </w:rPr>
  </w:style>
  <w:style w:type="paragraph" w:customStyle="1" w:styleId="7329">
    <w:name w:val="732__Код"/>
    <w:basedOn w:val="7327"/>
    <w:link w:val="732a"/>
    <w:autoRedefine/>
    <w:qFormat/>
    <w:rsid w:val="001112DE"/>
    <w:rPr>
      <w:rFonts w:ascii="Courier New" w:hAnsi="Courier New"/>
    </w:rPr>
  </w:style>
  <w:style w:type="character" w:customStyle="1" w:styleId="732a">
    <w:name w:val="732__Код Знак"/>
    <w:link w:val="7329"/>
    <w:rsid w:val="001112DE"/>
    <w:rPr>
      <w:rFonts w:ascii="Courier New" w:eastAsia="Calibri" w:hAnsi="Courier New" w:cs="Times New Roman"/>
      <w:color w:val="000000"/>
      <w:sz w:val="28"/>
      <w:szCs w:val="28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B5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5557C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Dimonitos</dc:creator>
  <cp:lastModifiedBy>Dimonitos</cp:lastModifiedBy>
  <cp:revision>3</cp:revision>
  <dcterms:created xsi:type="dcterms:W3CDTF">2019-12-23T16:35:00Z</dcterms:created>
  <dcterms:modified xsi:type="dcterms:W3CDTF">2019-12-23T21:10:00Z</dcterms:modified>
</cp:coreProperties>
</file>