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24"/>
        <w:gridCol w:w="1650"/>
        <w:gridCol w:w="3514"/>
        <w:gridCol w:w="3768"/>
      </w:tblGrid>
      <w:tr w:rsidR="00264A75" w14:paraId="1B5BBEA8" w14:textId="77777777" w:rsidTr="007C5C8D">
        <w:tc>
          <w:tcPr>
            <w:tcW w:w="1524" w:type="dxa"/>
          </w:tcPr>
          <w:p w14:paraId="349B7265" w14:textId="15B0420B" w:rsidR="00264A75" w:rsidRPr="00500E3A" w:rsidRDefault="00264A75" w:rsidP="00500E3A">
            <w:pPr>
              <w:jc w:val="center"/>
              <w:rPr>
                <w:rFonts w:ascii="Arial" w:hAnsi="Arial" w:cs="Arial"/>
                <w:b/>
                <w:bCs/>
              </w:rPr>
            </w:pPr>
            <w:r w:rsidRPr="00500E3A">
              <w:rPr>
                <w:rFonts w:ascii="Arial" w:hAnsi="Arial" w:cs="Arial"/>
                <w:b/>
                <w:bCs/>
              </w:rPr>
              <w:t>Ferramenta utilizada</w:t>
            </w:r>
          </w:p>
        </w:tc>
        <w:tc>
          <w:tcPr>
            <w:tcW w:w="1650" w:type="dxa"/>
          </w:tcPr>
          <w:p w14:paraId="4A805B97" w14:textId="6064643D" w:rsidR="00264A75" w:rsidRPr="00500E3A" w:rsidRDefault="00264A75" w:rsidP="00500E3A">
            <w:pPr>
              <w:jc w:val="center"/>
              <w:rPr>
                <w:rFonts w:ascii="Arial" w:hAnsi="Arial" w:cs="Arial"/>
                <w:b/>
                <w:bCs/>
              </w:rPr>
            </w:pPr>
            <w:r w:rsidRPr="00500E3A">
              <w:rPr>
                <w:rFonts w:ascii="Arial" w:hAnsi="Arial" w:cs="Arial"/>
                <w:b/>
                <w:bCs/>
              </w:rPr>
              <w:t>Objetivos de uso</w:t>
            </w:r>
          </w:p>
        </w:tc>
        <w:tc>
          <w:tcPr>
            <w:tcW w:w="3514" w:type="dxa"/>
          </w:tcPr>
          <w:p w14:paraId="394693F6" w14:textId="7CF01B6E" w:rsidR="00264A75" w:rsidRPr="00500E3A" w:rsidRDefault="00264A75" w:rsidP="00500E3A">
            <w:pPr>
              <w:jc w:val="center"/>
              <w:rPr>
                <w:rFonts w:ascii="Arial" w:hAnsi="Arial" w:cs="Arial"/>
                <w:b/>
                <w:bCs/>
              </w:rPr>
            </w:pPr>
            <w:r w:rsidRPr="00500E3A">
              <w:rPr>
                <w:rFonts w:ascii="Arial" w:hAnsi="Arial" w:cs="Arial"/>
                <w:b/>
                <w:bCs/>
              </w:rPr>
              <w:t>Prompt</w:t>
            </w:r>
          </w:p>
        </w:tc>
        <w:tc>
          <w:tcPr>
            <w:tcW w:w="3768" w:type="dxa"/>
          </w:tcPr>
          <w:p w14:paraId="63A7119E" w14:textId="67E8107E" w:rsidR="00264A75" w:rsidRPr="00500E3A" w:rsidRDefault="00264A75" w:rsidP="00500E3A">
            <w:pPr>
              <w:jc w:val="center"/>
              <w:rPr>
                <w:rFonts w:ascii="Arial" w:hAnsi="Arial" w:cs="Arial"/>
                <w:b/>
                <w:bCs/>
              </w:rPr>
            </w:pPr>
            <w:r w:rsidRPr="00500E3A">
              <w:rPr>
                <w:rFonts w:ascii="Arial" w:hAnsi="Arial" w:cs="Arial"/>
                <w:b/>
                <w:bCs/>
              </w:rPr>
              <w:t>Trecho aproveitado</w:t>
            </w:r>
          </w:p>
        </w:tc>
      </w:tr>
      <w:tr w:rsidR="00264A75" w14:paraId="4DDD85CD" w14:textId="77777777" w:rsidTr="007C5C8D">
        <w:tc>
          <w:tcPr>
            <w:tcW w:w="1524" w:type="dxa"/>
          </w:tcPr>
          <w:p w14:paraId="0A15CE94" w14:textId="78F43AA2" w:rsidR="00264A75" w:rsidRDefault="00500E3A" w:rsidP="007C5C8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Gemini</w:t>
            </w:r>
          </w:p>
        </w:tc>
        <w:tc>
          <w:tcPr>
            <w:tcW w:w="1650" w:type="dxa"/>
          </w:tcPr>
          <w:p w14:paraId="01A2AF9B" w14:textId="28CC9007" w:rsidR="00264A75" w:rsidRDefault="00087901" w:rsidP="00500E3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Entender como criar o Diagrama de Casos de Uso.</w:t>
            </w:r>
          </w:p>
        </w:tc>
        <w:tc>
          <w:tcPr>
            <w:tcW w:w="3514" w:type="dxa"/>
          </w:tcPr>
          <w:p w14:paraId="70034771" w14:textId="06A1CD15" w:rsidR="00087901" w:rsidRPr="00087901" w:rsidRDefault="00087901" w:rsidP="00500E3A">
            <w:pPr>
              <w:jc w:val="both"/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</w:pPr>
            <w:r w:rsidRPr="00087901"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  <w:t>Nome do chat: Diagrama de Casos de Uso Multicanal</w:t>
            </w:r>
          </w:p>
          <w:p w14:paraId="61781FDA" w14:textId="4FE3C4D7" w:rsidR="00500E3A" w:rsidRDefault="00500E3A" w:rsidP="00500E3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object w:dxaOrig="1539" w:dyaOrig="997" w14:anchorId="40276ED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26" type="#_x0000_t75" style="width:77.25pt;height:49.5pt" o:ole="">
                  <v:imagedata r:id="rId5" o:title=""/>
                </v:shape>
                <o:OLEObject Type="Embed" ProgID="Package" ShapeID="_x0000_i1126" DrawAspect="Icon" ObjectID="_1841929542" r:id="rId6"/>
              </w:object>
            </w:r>
            <w:r>
              <w:rPr>
                <w:rFonts w:ascii="Arial" w:hAnsi="Arial" w:cs="Arial"/>
              </w:rPr>
              <w:object w:dxaOrig="1539" w:dyaOrig="997" w14:anchorId="4792A0E5">
                <v:shape id="_x0000_i1127" type="#_x0000_t75" style="width:77.25pt;height:49.5pt" o:ole="">
                  <v:imagedata r:id="rId7" o:title=""/>
                </v:shape>
                <o:OLEObject Type="Embed" ProgID="Package" ShapeID="_x0000_i1127" DrawAspect="Icon" ObjectID="_1841929543" r:id="rId8"/>
              </w:object>
            </w:r>
          </w:p>
          <w:p w14:paraId="17E420C4" w14:textId="77777777" w:rsidR="00500E3A" w:rsidRDefault="00500E3A" w:rsidP="00500E3A">
            <w:pPr>
              <w:jc w:val="both"/>
              <w:rPr>
                <w:rFonts w:ascii="Arial" w:hAnsi="Arial" w:cs="Arial"/>
              </w:rPr>
            </w:pPr>
          </w:p>
          <w:p w14:paraId="59377B61" w14:textId="72CAE2E3" w:rsidR="00264A75" w:rsidRDefault="00500E3A" w:rsidP="00500E3A">
            <w:pPr>
              <w:jc w:val="both"/>
              <w:rPr>
                <w:rFonts w:ascii="Arial" w:hAnsi="Arial" w:cs="Arial"/>
              </w:rPr>
            </w:pPr>
            <w:r w:rsidRPr="00500E3A">
              <w:rPr>
                <w:rFonts w:ascii="Arial" w:hAnsi="Arial" w:cs="Arial"/>
              </w:rPr>
              <w:t xml:space="preserve">Analise esses dois documentos. No documento "Roteiro de..." e na seção 4.1 Diagrama de Casos de Uso, menciona-se a necessidade da criação de </w:t>
            </w:r>
            <w:r>
              <w:rPr>
                <w:rFonts w:ascii="Arial" w:hAnsi="Arial" w:cs="Arial"/>
              </w:rPr>
              <w:t>D</w:t>
            </w:r>
            <w:r w:rsidRPr="00500E3A">
              <w:rPr>
                <w:rFonts w:ascii="Arial" w:hAnsi="Arial" w:cs="Arial"/>
              </w:rPr>
              <w:t xml:space="preserve">iagrama de </w:t>
            </w:r>
            <w:r>
              <w:rPr>
                <w:rFonts w:ascii="Arial" w:hAnsi="Arial" w:cs="Arial"/>
              </w:rPr>
              <w:t>C</w:t>
            </w:r>
            <w:r w:rsidRPr="00500E3A">
              <w:rPr>
                <w:rFonts w:ascii="Arial" w:hAnsi="Arial" w:cs="Arial"/>
              </w:rPr>
              <w:t xml:space="preserve">asos de </w:t>
            </w:r>
            <w:r>
              <w:rPr>
                <w:rFonts w:ascii="Arial" w:hAnsi="Arial" w:cs="Arial"/>
              </w:rPr>
              <w:t>U</w:t>
            </w:r>
            <w:r w:rsidRPr="00500E3A">
              <w:rPr>
                <w:rFonts w:ascii="Arial" w:hAnsi="Arial" w:cs="Arial"/>
              </w:rPr>
              <w:t>so. A questão é: criar um só diagrama? O sistema comporta diferentes tipos de interface, como totem e app.</w:t>
            </w:r>
          </w:p>
        </w:tc>
        <w:tc>
          <w:tcPr>
            <w:tcW w:w="3768" w:type="dxa"/>
          </w:tcPr>
          <w:p w14:paraId="40851E05" w14:textId="78A79CCE" w:rsidR="00264A75" w:rsidRDefault="00500E3A" w:rsidP="00500E3A">
            <w:pPr>
              <w:jc w:val="both"/>
              <w:rPr>
                <w:rFonts w:ascii="Arial" w:hAnsi="Arial" w:cs="Arial"/>
              </w:rPr>
            </w:pPr>
            <w:r w:rsidRPr="00500E3A">
              <w:rPr>
                <w:rFonts w:ascii="Arial" w:hAnsi="Arial" w:cs="Arial"/>
              </w:rPr>
              <w:t>Com base na análise minuciosa dos dois documentos da UNINTER fornecidos para o seu Projeto Multidisciplinar (Trilha Front-End) de 2026, a resposta curta é: Sim, você deve estruturar a sua modelagem para cobrir toda a complexidade do sistema, mas o roteiro pede especificamente a elaboração de "Diagrama de Casos de Uso" (no singular e no plural ao longo do texto), contendo obrigatoriamente um grupo específico de atores.</w:t>
            </w:r>
          </w:p>
        </w:tc>
      </w:tr>
      <w:tr w:rsidR="007C5C8D" w14:paraId="7965EA5C" w14:textId="77777777" w:rsidTr="007C5C8D">
        <w:tc>
          <w:tcPr>
            <w:tcW w:w="1524" w:type="dxa"/>
          </w:tcPr>
          <w:p w14:paraId="36F26D84" w14:textId="20882CDE" w:rsidR="007C5C8D" w:rsidRDefault="007C5C8D" w:rsidP="007C5C8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ChatGPT</w:t>
            </w:r>
          </w:p>
        </w:tc>
        <w:tc>
          <w:tcPr>
            <w:tcW w:w="1650" w:type="dxa"/>
          </w:tcPr>
          <w:p w14:paraId="0D6034FC" w14:textId="49430C11" w:rsidR="007C5C8D" w:rsidRDefault="00087901" w:rsidP="00500E3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Refinar Diagrama de Casos de Uso.</w:t>
            </w:r>
          </w:p>
        </w:tc>
        <w:tc>
          <w:tcPr>
            <w:tcW w:w="3514" w:type="dxa"/>
          </w:tcPr>
          <w:p w14:paraId="3D503F73" w14:textId="19FCD098" w:rsidR="00087901" w:rsidRPr="00087901" w:rsidRDefault="00087901" w:rsidP="00087901">
            <w:pPr>
              <w:jc w:val="both"/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</w:pPr>
            <w:r w:rsidRPr="00087901"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  <w:t xml:space="preserve">Nome do chat: </w:t>
            </w:r>
            <w:r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  <w:t>Ajuda com Projeto</w:t>
            </w:r>
          </w:p>
          <w:p w14:paraId="2E791F00" w14:textId="17B607A7" w:rsidR="007C5C8D" w:rsidRDefault="007C5C8D" w:rsidP="00500E3A">
            <w:pPr>
              <w:jc w:val="both"/>
              <w:rPr>
                <w:rFonts w:ascii="Arial" w:hAnsi="Arial" w:cs="Arial"/>
              </w:rPr>
            </w:pPr>
          </w:p>
          <w:p w14:paraId="60A59A4D" w14:textId="44828139" w:rsidR="007C5C8D" w:rsidRDefault="00087901" w:rsidP="00500E3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5DDFAD39" wp14:editId="30C9FAA0">
                  <wp:extent cx="740370" cy="866775"/>
                  <wp:effectExtent l="0" t="0" r="3175" b="0"/>
                  <wp:docPr id="26625833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7121" cy="874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</w:rPr>
              <w:object w:dxaOrig="1539" w:dyaOrig="997" w14:anchorId="5DA42E4A">
                <v:shape id="_x0000_i1132" type="#_x0000_t75" style="width:77.25pt;height:49.5pt" o:ole="">
                  <v:imagedata r:id="rId10" o:title=""/>
                </v:shape>
                <o:OLEObject Type="Embed" ProgID="Package" ShapeID="_x0000_i1132" DrawAspect="Icon" ObjectID="_1841929544" r:id="rId11"/>
              </w:object>
            </w:r>
          </w:p>
          <w:p w14:paraId="41B7D50A" w14:textId="77777777" w:rsidR="00087901" w:rsidRDefault="00087901" w:rsidP="00500E3A">
            <w:pPr>
              <w:jc w:val="both"/>
              <w:rPr>
                <w:rFonts w:ascii="Arial" w:hAnsi="Arial" w:cs="Arial"/>
              </w:rPr>
            </w:pPr>
          </w:p>
          <w:p w14:paraId="3EDD727A" w14:textId="3E99E3EE" w:rsidR="007C5C8D" w:rsidRDefault="00087901" w:rsidP="00500E3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Estou realizando um projeto da faculdade sobre uma rede de franquias fictícia chamada Raízes do Norte. Veja o </w:t>
            </w:r>
            <w:r w:rsidR="007C5C8D">
              <w:rPr>
                <w:rFonts w:ascii="Arial" w:hAnsi="Arial" w:cs="Arial"/>
              </w:rPr>
              <w:t>Diagrama de Casos de Uso e a lista de requisitos coletados</w:t>
            </w:r>
            <w:r>
              <w:rPr>
                <w:rFonts w:ascii="Arial" w:hAnsi="Arial" w:cs="Arial"/>
              </w:rPr>
              <w:t>. Com isso, me diga:</w:t>
            </w:r>
            <w:r w:rsidR="007C5C8D">
              <w:rPr>
                <w:rFonts w:ascii="Arial" w:hAnsi="Arial" w:cs="Arial"/>
              </w:rPr>
              <w:t xml:space="preserve"> </w:t>
            </w:r>
            <w:r w:rsidR="007C5C8D" w:rsidRPr="007C5C8D">
              <w:rPr>
                <w:rFonts w:ascii="Arial" w:hAnsi="Arial" w:cs="Arial"/>
              </w:rPr>
              <w:t>devo criar um caso de uso Gerenciar Produtos para agrupar as ações do Gerente/Administrador?</w:t>
            </w:r>
          </w:p>
        </w:tc>
        <w:tc>
          <w:tcPr>
            <w:tcW w:w="3768" w:type="dxa"/>
          </w:tcPr>
          <w:p w14:paraId="569973DA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 xml:space="preserve">Minha resposta curta: </w:t>
            </w:r>
            <w:r w:rsidRPr="007C5C8D">
              <w:rPr>
                <w:rFonts w:ascii="Arial" w:hAnsi="Arial" w:cs="Arial"/>
                <w:b/>
                <w:bCs/>
              </w:rPr>
              <w:t>não, eu não criaria</w:t>
            </w:r>
            <w:r w:rsidRPr="007C5C8D">
              <w:rPr>
                <w:rFonts w:ascii="Arial" w:hAnsi="Arial" w:cs="Arial"/>
              </w:rPr>
              <w:t>.</w:t>
            </w:r>
          </w:p>
          <w:p w14:paraId="57FE47FD" w14:textId="77777777" w:rsid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 xml:space="preserve">Depois de olhar o diagrama inteiro e os RFs, acho que o </w:t>
            </w:r>
            <w:r w:rsidRPr="007C5C8D">
              <w:rPr>
                <w:rFonts w:ascii="Arial" w:hAnsi="Arial" w:cs="Arial"/>
                <w:b/>
                <w:bCs/>
              </w:rPr>
              <w:t>Gerenciar Produtos</w:t>
            </w:r>
            <w:r w:rsidRPr="007C5C8D">
              <w:rPr>
                <w:rFonts w:ascii="Arial" w:hAnsi="Arial" w:cs="Arial"/>
              </w:rPr>
              <w:t xml:space="preserve"> acaba sendo mais redundante do que útil.</w:t>
            </w:r>
          </w:p>
          <w:p w14:paraId="17FCD0A0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</w:p>
          <w:p w14:paraId="511C8DED" w14:textId="77777777" w:rsid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Explico.</w:t>
            </w:r>
          </w:p>
          <w:p w14:paraId="171F6CFF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</w:p>
          <w:p w14:paraId="4F7D8ED8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Você já tem:</w:t>
            </w:r>
          </w:p>
          <w:p w14:paraId="1EDDD4D4" w14:textId="77777777" w:rsidR="007C5C8D" w:rsidRPr="007C5C8D" w:rsidRDefault="007C5C8D" w:rsidP="007C5C8D">
            <w:pPr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  <w:b/>
                <w:bCs/>
              </w:rPr>
              <w:t>Controlar Disponibilidade de Produtos</w:t>
            </w:r>
            <w:r w:rsidRPr="007C5C8D">
              <w:rPr>
                <w:rFonts w:ascii="Arial" w:hAnsi="Arial" w:cs="Arial"/>
              </w:rPr>
              <w:t xml:space="preserve"> (RF06) </w:t>
            </w:r>
          </w:p>
          <w:p w14:paraId="3F3A931F" w14:textId="77777777" w:rsidR="007C5C8D" w:rsidRPr="007C5C8D" w:rsidRDefault="007C5C8D" w:rsidP="007C5C8D">
            <w:pPr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  <w:b/>
                <w:bCs/>
              </w:rPr>
              <w:t>Definir Disponibilidade de Produtos Sazonais</w:t>
            </w:r>
            <w:r w:rsidRPr="007C5C8D">
              <w:rPr>
                <w:rFonts w:ascii="Arial" w:hAnsi="Arial" w:cs="Arial"/>
              </w:rPr>
              <w:t xml:space="preserve"> (RF07) </w:t>
            </w:r>
          </w:p>
          <w:p w14:paraId="452AD864" w14:textId="77777777" w:rsidR="007C5C8D" w:rsidRDefault="007C5C8D" w:rsidP="007C5C8D">
            <w:pPr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  <w:b/>
                <w:bCs/>
              </w:rPr>
              <w:t>Configurar Receitas Regionais</w:t>
            </w:r>
            <w:r w:rsidRPr="007C5C8D">
              <w:rPr>
                <w:rFonts w:ascii="Arial" w:hAnsi="Arial" w:cs="Arial"/>
              </w:rPr>
              <w:t xml:space="preserve"> (RF08) </w:t>
            </w:r>
          </w:p>
          <w:p w14:paraId="7A0A3453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</w:p>
          <w:p w14:paraId="17BC3CC9" w14:textId="77777777" w:rsid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Esses três já representam claramente o domínio de gestão de produtos.</w:t>
            </w:r>
          </w:p>
          <w:p w14:paraId="5F060853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</w:p>
          <w:p w14:paraId="2B74B74C" w14:textId="77777777" w:rsid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Se você criar:</w:t>
            </w:r>
          </w:p>
          <w:p w14:paraId="203C6D8A" w14:textId="77777777" w:rsidR="00087901" w:rsidRPr="007C5C8D" w:rsidRDefault="00087901" w:rsidP="007C5C8D">
            <w:pPr>
              <w:jc w:val="both"/>
              <w:rPr>
                <w:rFonts w:ascii="Arial" w:hAnsi="Arial" w:cs="Arial"/>
              </w:rPr>
            </w:pPr>
          </w:p>
          <w:p w14:paraId="37A8B501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Gerenciar Produtos</w:t>
            </w:r>
          </w:p>
          <w:p w14:paraId="5E34AB66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com include, a leitura vira:</w:t>
            </w:r>
          </w:p>
          <w:p w14:paraId="25A03F33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Gerenciar Produtos inclui...</w:t>
            </w:r>
          </w:p>
          <w:p w14:paraId="6E82AC0C" w14:textId="77777777" w:rsidR="007C5C8D" w:rsidRDefault="007C5C8D" w:rsidP="007C5C8D">
            <w:pPr>
              <w:jc w:val="both"/>
              <w:rPr>
                <w:rFonts w:ascii="Arial" w:hAnsi="Arial" w:cs="Arial"/>
              </w:rPr>
            </w:pPr>
          </w:p>
          <w:p w14:paraId="5ACD25C6" w14:textId="66BC9BD5" w:rsidR="007C5C8D" w:rsidRDefault="007C5C8D" w:rsidP="007C5C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que importa é</w:t>
            </w:r>
            <w:r w:rsidRPr="007C5C8D">
              <w:rPr>
                <w:rFonts w:ascii="Arial" w:hAnsi="Arial" w:cs="Arial"/>
              </w:rPr>
              <w:t>:</w:t>
            </w:r>
          </w:p>
          <w:p w14:paraId="15416315" w14:textId="77777777" w:rsidR="00087901" w:rsidRPr="007C5C8D" w:rsidRDefault="00087901" w:rsidP="007C5C8D">
            <w:pPr>
              <w:jc w:val="both"/>
              <w:rPr>
                <w:rFonts w:ascii="Arial" w:hAnsi="Arial" w:cs="Arial"/>
              </w:rPr>
            </w:pPr>
          </w:p>
          <w:p w14:paraId="0B2EF460" w14:textId="77777777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os RFs estão explícitos e rastreáveis?</w:t>
            </w:r>
          </w:p>
          <w:p w14:paraId="319F223C" w14:textId="77777777" w:rsidR="007C5C8D" w:rsidRDefault="007C5C8D" w:rsidP="007C5C8D">
            <w:pPr>
              <w:jc w:val="both"/>
              <w:rPr>
                <w:rFonts w:ascii="Arial" w:hAnsi="Arial" w:cs="Arial"/>
              </w:rPr>
            </w:pPr>
          </w:p>
          <w:p w14:paraId="2361B961" w14:textId="260F3CE0" w:rsidR="007C5C8D" w:rsidRPr="007C5C8D" w:rsidRDefault="007C5C8D" w:rsidP="007C5C8D">
            <w:pPr>
              <w:jc w:val="both"/>
              <w:rPr>
                <w:rFonts w:ascii="Arial" w:hAnsi="Arial" w:cs="Arial"/>
              </w:rPr>
            </w:pPr>
            <w:r w:rsidRPr="007C5C8D">
              <w:rPr>
                <w:rFonts w:ascii="Arial" w:hAnsi="Arial" w:cs="Arial"/>
              </w:rPr>
              <w:t>E hoje eles já estão.</w:t>
            </w:r>
          </w:p>
          <w:p w14:paraId="507D7E5F" w14:textId="4229BF37" w:rsidR="007C5C8D" w:rsidRPr="00500E3A" w:rsidRDefault="007C5C8D" w:rsidP="007C5C8D">
            <w:pPr>
              <w:jc w:val="both"/>
              <w:rPr>
                <w:rFonts w:ascii="Arial" w:hAnsi="Arial" w:cs="Arial"/>
              </w:rPr>
            </w:pPr>
          </w:p>
        </w:tc>
      </w:tr>
      <w:tr w:rsidR="00087901" w14:paraId="479F0BD5" w14:textId="77777777" w:rsidTr="007C5C8D">
        <w:tc>
          <w:tcPr>
            <w:tcW w:w="1524" w:type="dxa"/>
          </w:tcPr>
          <w:p w14:paraId="0574A937" w14:textId="34D7EE84" w:rsidR="00087901" w:rsidRDefault="00087901" w:rsidP="007C5C8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ChatGPT</w:t>
            </w:r>
          </w:p>
        </w:tc>
        <w:tc>
          <w:tcPr>
            <w:tcW w:w="1650" w:type="dxa"/>
          </w:tcPr>
          <w:p w14:paraId="678C6537" w14:textId="2C32C636" w:rsidR="00087901" w:rsidRDefault="00087901" w:rsidP="00500E3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Refinar Diagrama de Casos de Uso.</w:t>
            </w:r>
          </w:p>
        </w:tc>
        <w:tc>
          <w:tcPr>
            <w:tcW w:w="3514" w:type="dxa"/>
          </w:tcPr>
          <w:p w14:paraId="5868CD53" w14:textId="77777777" w:rsidR="00764B61" w:rsidRPr="00087901" w:rsidRDefault="00764B61" w:rsidP="00764B61">
            <w:pPr>
              <w:jc w:val="both"/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</w:pPr>
            <w:r w:rsidRPr="00087901"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  <w:t xml:space="preserve">Nome do chat: </w:t>
            </w:r>
            <w:r>
              <w:rPr>
                <w:rFonts w:ascii="Arial" w:hAnsi="Arial" w:cs="Arial"/>
                <w:color w:val="A6A6A6" w:themeColor="background1" w:themeShade="A6"/>
                <w:sz w:val="20"/>
                <w:szCs w:val="20"/>
              </w:rPr>
              <w:t>Ajuda com Projeto</w:t>
            </w:r>
          </w:p>
          <w:p w14:paraId="73F0D861" w14:textId="77777777" w:rsidR="00087901" w:rsidRDefault="00087901" w:rsidP="00764B61">
            <w:pPr>
              <w:jc w:val="both"/>
              <w:rPr>
                <w:rFonts w:ascii="Arial" w:hAnsi="Arial" w:cs="Arial"/>
                <w:noProof/>
              </w:rPr>
            </w:pPr>
          </w:p>
          <w:p w14:paraId="1013DEB4" w14:textId="71D769CB" w:rsidR="00764B61" w:rsidRDefault="00764B61" w:rsidP="00764B61">
            <w:pPr>
              <w:jc w:val="both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M</w:t>
            </w:r>
            <w:r w:rsidRPr="00764B61">
              <w:rPr>
                <w:rFonts w:ascii="Arial" w:hAnsi="Arial" w:cs="Arial"/>
                <w:noProof/>
              </w:rPr>
              <w:t>ais uma pergunta: acredita que colocar Selecionar Produtos como include de Realizar Pedido é uma boa?</w:t>
            </w:r>
          </w:p>
        </w:tc>
        <w:tc>
          <w:tcPr>
            <w:tcW w:w="3768" w:type="dxa"/>
          </w:tcPr>
          <w:p w14:paraId="7B0C624D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Com include, você enfatiza o </w:t>
            </w:r>
            <w:r w:rsidRPr="00087901">
              <w:rPr>
                <w:rFonts w:ascii="Arial" w:hAnsi="Arial" w:cs="Arial"/>
                <w:b/>
                <w:bCs/>
              </w:rPr>
              <w:t>fluxo obrigatório</w:t>
            </w:r>
            <w:r w:rsidRPr="00087901">
              <w:rPr>
                <w:rFonts w:ascii="Arial" w:hAnsi="Arial" w:cs="Arial"/>
              </w:rPr>
              <w:t>:</w:t>
            </w:r>
          </w:p>
          <w:p w14:paraId="166256ED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25242214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Visualizar → Selecionar → Realizar</w:t>
            </w:r>
          </w:p>
          <w:p w14:paraId="7C0B487C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763C27B6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O que é logicamente correto.</w:t>
            </w:r>
          </w:p>
          <w:p w14:paraId="131EFB20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7CCC7822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Mas o teu diagrama, até agora, está modelando mais </w:t>
            </w:r>
            <w:r w:rsidRPr="00087901">
              <w:rPr>
                <w:rFonts w:ascii="Arial" w:hAnsi="Arial" w:cs="Arial"/>
                <w:b/>
                <w:bCs/>
              </w:rPr>
              <w:t>capacidades do sistema e interação dos atores</w:t>
            </w:r>
            <w:r w:rsidRPr="00087901">
              <w:rPr>
                <w:rFonts w:ascii="Arial" w:hAnsi="Arial" w:cs="Arial"/>
              </w:rPr>
              <w:t xml:space="preserve"> do que fluxo detalhado.</w:t>
            </w:r>
          </w:p>
          <w:p w14:paraId="32CDB743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4B29BCD7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Ou seja:</w:t>
            </w:r>
          </w:p>
          <w:p w14:paraId="1B3E7420" w14:textId="77777777" w:rsidR="00087901" w:rsidRPr="00087901" w:rsidRDefault="00087901" w:rsidP="00087901">
            <w:pPr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Cliente pode visualizar; </w:t>
            </w:r>
          </w:p>
          <w:p w14:paraId="45F9B84E" w14:textId="77777777" w:rsidR="00087901" w:rsidRPr="00087901" w:rsidRDefault="00087901" w:rsidP="00087901">
            <w:pPr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pode selecionar; </w:t>
            </w:r>
          </w:p>
          <w:p w14:paraId="18206985" w14:textId="77777777" w:rsidR="00087901" w:rsidRPr="00087901" w:rsidRDefault="00087901" w:rsidP="00087901">
            <w:pPr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pode realizar pedido; </w:t>
            </w:r>
          </w:p>
          <w:p w14:paraId="2E7CDD59" w14:textId="77777777" w:rsidR="00087901" w:rsidRPr="00087901" w:rsidRDefault="00087901" w:rsidP="00087901">
            <w:pPr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pode acompanhar. </w:t>
            </w:r>
          </w:p>
          <w:p w14:paraId="2A5AB03D" w14:textId="77777777" w:rsidR="00764B61" w:rsidRDefault="00764B61" w:rsidP="00087901">
            <w:pPr>
              <w:jc w:val="both"/>
              <w:rPr>
                <w:rFonts w:ascii="Arial" w:hAnsi="Arial" w:cs="Arial"/>
              </w:rPr>
            </w:pPr>
          </w:p>
          <w:p w14:paraId="0744647F" w14:textId="70027BF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Isso deixa o diagrama:</w:t>
            </w:r>
          </w:p>
          <w:p w14:paraId="65D00259" w14:textId="77777777" w:rsidR="00087901" w:rsidRPr="00087901" w:rsidRDefault="00087901" w:rsidP="00087901">
            <w:pPr>
              <w:numPr>
                <w:ilvl w:val="0"/>
                <w:numId w:val="9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mais limpo; </w:t>
            </w:r>
          </w:p>
          <w:p w14:paraId="77F70298" w14:textId="77777777" w:rsidR="00087901" w:rsidRPr="00087901" w:rsidRDefault="00087901" w:rsidP="00087901">
            <w:pPr>
              <w:numPr>
                <w:ilvl w:val="0"/>
                <w:numId w:val="9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menos encadeado; </w:t>
            </w:r>
          </w:p>
          <w:p w14:paraId="5A2B817F" w14:textId="77777777" w:rsidR="00087901" w:rsidRDefault="00087901" w:rsidP="00087901">
            <w:pPr>
              <w:numPr>
                <w:ilvl w:val="0"/>
                <w:numId w:val="9"/>
              </w:num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mais focado em responsabilidades. </w:t>
            </w:r>
          </w:p>
          <w:p w14:paraId="23E7E461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5213BDC7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E tem um argumento bom a favor de não usar include aqui:</w:t>
            </w:r>
          </w:p>
          <w:p w14:paraId="000A6645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5A64508F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"Selecionar Produtos" possui valor próprio e pode ocorrer sem que o pedido seja concluído.</w:t>
            </w:r>
          </w:p>
          <w:p w14:paraId="2A35A38C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490C433D" w14:textId="2A0202E4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Então eu vejo assim:</w:t>
            </w:r>
          </w:p>
          <w:p w14:paraId="52D9EC2D" w14:textId="77777777" w:rsidR="00087901" w:rsidRDefault="00087901" w:rsidP="00087901">
            <w:pPr>
              <w:jc w:val="both"/>
              <w:rPr>
                <w:rFonts w:ascii="Arial" w:hAnsi="Arial" w:cs="Arial"/>
                <w:b/>
                <w:bCs/>
              </w:rPr>
            </w:pPr>
          </w:p>
          <w:p w14:paraId="767C58E4" w14:textId="66CFF43E" w:rsidR="00087901" w:rsidRPr="00087901" w:rsidRDefault="00087901" w:rsidP="00087901">
            <w:pPr>
              <w:jc w:val="both"/>
              <w:rPr>
                <w:rFonts w:ascii="Arial" w:hAnsi="Arial" w:cs="Arial"/>
                <w:b/>
                <w:bCs/>
              </w:rPr>
            </w:pPr>
            <w:r w:rsidRPr="00087901">
              <w:rPr>
                <w:rFonts w:ascii="Arial" w:hAnsi="Arial" w:cs="Arial"/>
                <w:b/>
                <w:bCs/>
              </w:rPr>
              <w:t>Com include</w:t>
            </w:r>
          </w:p>
          <w:p w14:paraId="1B6B2BF3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Mais processual / mais rígido.</w:t>
            </w:r>
          </w:p>
          <w:p w14:paraId="619C3EA1" w14:textId="77777777" w:rsidR="00087901" w:rsidRDefault="00087901" w:rsidP="00087901">
            <w:pPr>
              <w:jc w:val="both"/>
              <w:rPr>
                <w:rFonts w:ascii="Arial" w:hAnsi="Arial" w:cs="Arial"/>
                <w:b/>
                <w:bCs/>
              </w:rPr>
            </w:pPr>
          </w:p>
          <w:p w14:paraId="7981CC56" w14:textId="0D466BA5" w:rsidR="00087901" w:rsidRPr="00087901" w:rsidRDefault="00087901" w:rsidP="00087901">
            <w:pPr>
              <w:jc w:val="both"/>
              <w:rPr>
                <w:rFonts w:ascii="Arial" w:hAnsi="Arial" w:cs="Arial"/>
                <w:b/>
                <w:bCs/>
              </w:rPr>
            </w:pPr>
            <w:r w:rsidRPr="00087901">
              <w:rPr>
                <w:rFonts w:ascii="Arial" w:hAnsi="Arial" w:cs="Arial"/>
                <w:b/>
                <w:bCs/>
              </w:rPr>
              <w:t>Sem include</w:t>
            </w:r>
          </w:p>
          <w:p w14:paraId="0388EEE4" w14:textId="7777777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>Mais simples e orientado a funcionalidades.</w:t>
            </w:r>
          </w:p>
          <w:p w14:paraId="36307001" w14:textId="77777777" w:rsidR="00087901" w:rsidRDefault="00087901" w:rsidP="00087901">
            <w:pPr>
              <w:jc w:val="both"/>
              <w:rPr>
                <w:rFonts w:ascii="Arial" w:hAnsi="Arial" w:cs="Arial"/>
              </w:rPr>
            </w:pPr>
          </w:p>
          <w:p w14:paraId="374146D1" w14:textId="421B8E57" w:rsidR="00087901" w:rsidRPr="00087901" w:rsidRDefault="00087901" w:rsidP="00087901">
            <w:pPr>
              <w:jc w:val="both"/>
              <w:rPr>
                <w:rFonts w:ascii="Arial" w:hAnsi="Arial" w:cs="Arial"/>
              </w:rPr>
            </w:pPr>
            <w:r w:rsidRPr="00087901">
              <w:rPr>
                <w:rFonts w:ascii="Arial" w:hAnsi="Arial" w:cs="Arial"/>
              </w:rPr>
              <w:t xml:space="preserve">Para o </w:t>
            </w:r>
            <w:r w:rsidRPr="00087901">
              <w:rPr>
                <w:rFonts w:ascii="Arial" w:hAnsi="Arial" w:cs="Arial"/>
                <w:b/>
                <w:bCs/>
              </w:rPr>
              <w:t>teu diagrama atual</w:t>
            </w:r>
            <w:r w:rsidRPr="00087901">
              <w:rPr>
                <w:rFonts w:ascii="Arial" w:hAnsi="Arial" w:cs="Arial"/>
              </w:rPr>
              <w:t xml:space="preserve">, eu honestamente </w:t>
            </w:r>
            <w:r w:rsidRPr="00087901">
              <w:rPr>
                <w:rFonts w:ascii="Arial" w:hAnsi="Arial" w:cs="Arial"/>
                <w:b/>
                <w:bCs/>
              </w:rPr>
              <w:t>manteria sem</w:t>
            </w:r>
            <w:r w:rsidRPr="00087901">
              <w:rPr>
                <w:rFonts w:ascii="Arial" w:hAnsi="Arial" w:cs="Arial"/>
              </w:rPr>
              <w:t>.</w:t>
            </w:r>
          </w:p>
          <w:p w14:paraId="65534C32" w14:textId="77777777" w:rsidR="00087901" w:rsidRPr="007C5C8D" w:rsidRDefault="00087901" w:rsidP="007C5C8D">
            <w:pPr>
              <w:jc w:val="both"/>
              <w:rPr>
                <w:rFonts w:ascii="Arial" w:hAnsi="Arial" w:cs="Arial"/>
              </w:rPr>
            </w:pPr>
          </w:p>
        </w:tc>
      </w:tr>
    </w:tbl>
    <w:p w14:paraId="505EDA76" w14:textId="77777777" w:rsidR="00E6063B" w:rsidRPr="00E6063B" w:rsidRDefault="00E6063B">
      <w:pPr>
        <w:rPr>
          <w:rFonts w:ascii="Arial" w:hAnsi="Arial" w:cs="Arial"/>
        </w:rPr>
      </w:pPr>
    </w:p>
    <w:sectPr w:rsidR="00E6063B" w:rsidRPr="00E6063B" w:rsidSect="00E6063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2441"/>
    <w:multiLevelType w:val="multilevel"/>
    <w:tmpl w:val="3754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85488"/>
    <w:multiLevelType w:val="multilevel"/>
    <w:tmpl w:val="7790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B0DD2"/>
    <w:multiLevelType w:val="multilevel"/>
    <w:tmpl w:val="A5BE1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B76B7"/>
    <w:multiLevelType w:val="multilevel"/>
    <w:tmpl w:val="3D822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F2705"/>
    <w:multiLevelType w:val="multilevel"/>
    <w:tmpl w:val="29842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DD459E"/>
    <w:multiLevelType w:val="multilevel"/>
    <w:tmpl w:val="0EF29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7B2E63"/>
    <w:multiLevelType w:val="multilevel"/>
    <w:tmpl w:val="A990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2649F0"/>
    <w:multiLevelType w:val="multilevel"/>
    <w:tmpl w:val="74346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0528D8"/>
    <w:multiLevelType w:val="multilevel"/>
    <w:tmpl w:val="3520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0281724">
    <w:abstractNumId w:val="4"/>
  </w:num>
  <w:num w:numId="2" w16cid:durableId="430125252">
    <w:abstractNumId w:val="5"/>
  </w:num>
  <w:num w:numId="3" w16cid:durableId="1915048351">
    <w:abstractNumId w:val="2"/>
  </w:num>
  <w:num w:numId="4" w16cid:durableId="123276942">
    <w:abstractNumId w:val="1"/>
  </w:num>
  <w:num w:numId="5" w16cid:durableId="933589539">
    <w:abstractNumId w:val="8"/>
  </w:num>
  <w:num w:numId="6" w16cid:durableId="1541436777">
    <w:abstractNumId w:val="7"/>
  </w:num>
  <w:num w:numId="7" w16cid:durableId="1496067726">
    <w:abstractNumId w:val="6"/>
  </w:num>
  <w:num w:numId="8" w16cid:durableId="961570926">
    <w:abstractNumId w:val="3"/>
  </w:num>
  <w:num w:numId="9" w16cid:durableId="507989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63B"/>
    <w:rsid w:val="00087901"/>
    <w:rsid w:val="001279B9"/>
    <w:rsid w:val="00264A75"/>
    <w:rsid w:val="004C50D0"/>
    <w:rsid w:val="00500E3A"/>
    <w:rsid w:val="00764B61"/>
    <w:rsid w:val="007C5C8D"/>
    <w:rsid w:val="00903502"/>
    <w:rsid w:val="00A743BF"/>
    <w:rsid w:val="00A86BF7"/>
    <w:rsid w:val="00B87348"/>
    <w:rsid w:val="00D74FFD"/>
    <w:rsid w:val="00E60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89F77"/>
  <w15:chartTrackingRefBased/>
  <w15:docId w15:val="{5F60039F-07DF-474C-B666-15D6A057F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60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60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606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60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606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60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60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60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60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606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606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606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606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606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606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606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606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606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60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60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60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60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60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606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606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606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606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606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6063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64A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oleObject" Target="embeddings/oleObject3.bin"/><Relationship Id="rId5" Type="http://schemas.openxmlformats.org/officeDocument/2006/relationships/image" Target="media/image1.emf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435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Knak</dc:creator>
  <cp:keywords/>
  <dc:description/>
  <cp:lastModifiedBy>Artur Knak</cp:lastModifiedBy>
  <cp:revision>3</cp:revision>
  <dcterms:created xsi:type="dcterms:W3CDTF">2026-05-26T22:03:00Z</dcterms:created>
  <dcterms:modified xsi:type="dcterms:W3CDTF">2026-06-02T21:19:00Z</dcterms:modified>
</cp:coreProperties>
</file>