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f33be705b1a2ad98208b61936596420ee9c49c"/>
    <w:p>
      <w:pPr>
        <w:pStyle w:val="Heading1"/>
      </w:pPr>
      <w:r>
        <w:t xml:space="preserve">Video Automation System - Project Instructions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AI-powered video content automation SaaS platform for YouTube Shorts and TikTok. Users connect accounts, select niche/language, and AI handles trend analysis, script generation, and content strategy.</w:t>
      </w:r>
    </w:p>
    <w:bookmarkEnd w:id="20"/>
    <w:bookmarkStart w:id="21" w:name="tech-stack"/>
    <w:p>
      <w:pPr>
        <w:pStyle w:val="Heading2"/>
      </w:pPr>
      <w:r>
        <w:t xml:space="preserve">Tech Stack</w:t>
      </w:r>
    </w:p>
    <w:p>
      <w:pPr>
        <w:numPr>
          <w:ilvl w:val="0"/>
          <w:numId w:val="1001"/>
        </w:numPr>
        <w:pStyle w:val="Compact"/>
      </w:pPr>
      <w:r>
        <w:t xml:space="preserve">Next.js 14 (App Router), TypeScript, Tailwind CSS</w:t>
      </w:r>
    </w:p>
    <w:p>
      <w:pPr>
        <w:numPr>
          <w:ilvl w:val="0"/>
          <w:numId w:val="1001"/>
        </w:numPr>
        <w:pStyle w:val="Compact"/>
      </w:pPr>
      <w:r>
        <w:t xml:space="preserve">PostgreSQL via Prisma ORM</w:t>
      </w:r>
    </w:p>
    <w:p>
      <w:pPr>
        <w:numPr>
          <w:ilvl w:val="0"/>
          <w:numId w:val="1001"/>
        </w:numPr>
        <w:pStyle w:val="Compact"/>
      </w:pPr>
      <w:r>
        <w:t xml:space="preserve">NextAuth for authentication (email/password)</w:t>
      </w:r>
    </w:p>
    <w:p>
      <w:pPr>
        <w:numPr>
          <w:ilvl w:val="0"/>
          <w:numId w:val="1001"/>
        </w:numPr>
        <w:pStyle w:val="Compact"/>
      </w:pPr>
      <w:r>
        <w:t xml:space="preserve">Abacus AI LLM API (claude-sonnet-4-20250514) for script generation</w:t>
      </w:r>
    </w:p>
    <w:p>
      <w:pPr>
        <w:numPr>
          <w:ilvl w:val="0"/>
          <w:numId w:val="1001"/>
        </w:numPr>
        <w:pStyle w:val="Compact"/>
      </w:pPr>
      <w:r>
        <w:t xml:space="preserve">Recharts for analytics charts</w:t>
      </w:r>
    </w:p>
    <w:p>
      <w:pPr>
        <w:numPr>
          <w:ilvl w:val="0"/>
          <w:numId w:val="1001"/>
        </w:numPr>
        <w:pStyle w:val="Compact"/>
      </w:pPr>
      <w:r>
        <w:t xml:space="preserve">Python backend scripts for trend analysis (daemon)</w:t>
      </w:r>
    </w:p>
    <w:bookmarkEnd w:id="21"/>
    <w:bookmarkStart w:id="22" w:name="theme-design"/>
    <w:p>
      <w:pPr>
        <w:pStyle w:val="Heading2"/>
      </w:pPr>
      <w:r>
        <w:t xml:space="preserve">Theme &amp; Design</w:t>
      </w:r>
    </w:p>
    <w:p>
      <w:pPr>
        <w:numPr>
          <w:ilvl w:val="0"/>
          <w:numId w:val="1002"/>
        </w:numPr>
        <w:pStyle w:val="Compact"/>
      </w:pPr>
      <w:r>
        <w:t xml:space="preserve">Dark theme with purple accent (–primary: 263 70% 50%)</w:t>
      </w:r>
    </w:p>
    <w:p>
      <w:pPr>
        <w:numPr>
          <w:ilvl w:val="0"/>
          <w:numId w:val="1002"/>
        </w:numPr>
        <w:pStyle w:val="Compact"/>
      </w:pPr>
      <w:r>
        <w:t xml:space="preserve">Fonts: DM Sans (body), Plus Jakarta Sans (display), JetBrains Mono (mono)</w:t>
      </w:r>
    </w:p>
    <w:p>
      <w:pPr>
        <w:numPr>
          <w:ilvl w:val="0"/>
          <w:numId w:val="1002"/>
        </w:numPr>
        <w:pStyle w:val="Compact"/>
      </w:pPr>
      <w:r>
        <w:t xml:space="preserve">All UI text in Russian</w:t>
      </w:r>
    </w:p>
    <w:p>
      <w:pPr>
        <w:numPr>
          <w:ilvl w:val="0"/>
          <w:numId w:val="1002"/>
        </w:numPr>
        <w:pStyle w:val="Compact"/>
      </w:pPr>
      <w:r>
        <w:t xml:space="preserve">Custom animation components: FadeIn, SlideIn (prop:</w:t>
      </w:r>
      <w:r>
        <w:t xml:space="preserve"> </w:t>
      </w:r>
      <w:r>
        <w:rPr>
          <w:rStyle w:val="VerbatimChar"/>
        </w:rPr>
        <w:t xml:space="preserve">from</w:t>
      </w:r>
      <w:r>
        <w:t xml:space="preserve">), Stagger, StaggerItem from</w:t>
      </w:r>
      <w:r>
        <w:t xml:space="preserve"> </w:t>
      </w:r>
      <w:r>
        <w:rPr>
          <w:rStyle w:val="VerbatimChar"/>
        </w:rPr>
        <w:t xml:space="preserve">@/components/ui/animate</w:t>
      </w:r>
    </w:p>
    <w:p>
      <w:pPr>
        <w:numPr>
          <w:ilvl w:val="0"/>
          <w:numId w:val="1002"/>
        </w:numPr>
        <w:pStyle w:val="Compact"/>
      </w:pPr>
      <w:r>
        <w:t xml:space="preserve">Design language: gradient accents, rounded-2xl cards, icon badges, hover effects with shadow-lg</w:t>
      </w:r>
    </w:p>
    <w:bookmarkEnd w:id="22"/>
    <w:bookmarkStart w:id="23" w:name="key-pages"/>
    <w:p>
      <w:pPr>
        <w:pStyle w:val="Heading2"/>
      </w:pPr>
      <w:r>
        <w:t xml:space="preserve">Key Pages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</w:t>
      </w:r>
      <w:r>
        <w:t xml:space="preserve"> </w:t>
      </w:r>
      <w:r>
        <w:t xml:space="preserve">— Landing page with gradient hero, how-it-works, features grid, stats, CTA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/dashboard</w:t>
      </w:r>
      <w:r>
        <w:t xml:space="preserve"> </w:t>
      </w:r>
      <w:r>
        <w:t xml:space="preserve">— Stats overview, Generate Now button (calls LLM API), platform toggle, settings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/scripts</w:t>
      </w:r>
      <w:r>
        <w:t xml:space="preserve"> </w:t>
      </w:r>
      <w:r>
        <w:t xml:space="preserve">— Search + filters (platform/status), card grid layout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/scripts/[id]</w:t>
      </w:r>
      <w:r>
        <w:t xml:space="preserve"> </w:t>
      </w:r>
      <w:r>
        <w:t xml:space="preserve">— Timeline view with color-coded 5-scene breakdown, copy buttons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/analytics</w:t>
      </w:r>
      <w:r>
        <w:t xml:space="preserve"> </w:t>
      </w:r>
      <w:r>
        <w:t xml:space="preserve">— Hero stat cards, area chart + donut chart, platform-specific metrics (TikTok retention/engagement, YouTube CTR/watch time), recent scripts list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/agent-settings</w:t>
      </w:r>
      <w:r>
        <w:t xml:space="preserve"> </w:t>
      </w:r>
      <w:r>
        <w:t xml:space="preserve">— Status banner, autopilot toggle, schedule time, strategy cards (5 strategies)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/trends</w:t>
      </w:r>
      <w:r>
        <w:t xml:space="preserve"> </w:t>
      </w:r>
      <w:r>
        <w:t xml:space="preserve">— AI-powered trend analysis (Block 3), LLM finds viral patterns by niche/platform, saves to DB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/posting</w:t>
      </w:r>
      <w:r>
        <w:t xml:space="preserve"> </w:t>
      </w:r>
      <w:r>
        <w:t xml:space="preserve">— Auto-posting config (Block 9), anti-ban settings (Block 10), platform credentials, publication history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/growth</w:t>
      </w:r>
      <w:r>
        <w:t xml:space="preserve"> </w:t>
      </w:r>
      <w:r>
        <w:t xml:space="preserve">— Growth strategy phases (Block 11), self-learning toggle (Block 13), top scripts by score, strategy logs, architecture overview (Block 14)</w:t>
      </w:r>
    </w:p>
    <w:bookmarkEnd w:id="23"/>
    <w:bookmarkStart w:id="24" w:name="api-routes"/>
    <w:p>
      <w:pPr>
        <w:pStyle w:val="Heading2"/>
      </w:pPr>
      <w:r>
        <w:t xml:space="preserve">API Routes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POST /api/generate</w:t>
      </w:r>
      <w:r>
        <w:t xml:space="preserve"> </w:t>
      </w:r>
      <w:r>
        <w:t xml:space="preserve">— LLM-powered script generation (5 scenes with voiceover, visuals, camera, music, transitions, subtitles)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GET/PUT /api/settings</w:t>
      </w:r>
      <w:r>
        <w:t xml:space="preserve"> </w:t>
      </w:r>
      <w:r>
        <w:t xml:space="preserve">— User settings CRUD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/api/scripts</w:t>
      </w:r>
      <w:r>
        <w:t xml:space="preserve"> </w:t>
      </w:r>
      <w:r>
        <w:t xml:space="preserve">— List scripts with optional filters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/api/scripts/[id]</w:t>
      </w:r>
      <w:r>
        <w:t xml:space="preserve"> </w:t>
      </w:r>
      <w:r>
        <w:t xml:space="preserve">— Single script detail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/api/analytics</w:t>
      </w:r>
      <w:r>
        <w:t xml:space="preserve"> </w:t>
      </w:r>
      <w:r>
        <w:t xml:space="preserve">— Stats: perDay, contentTypes, topIdeas, totalScripts, platformMetrics (TikTok/YouTube specific)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GET/POST /api/trends</w:t>
      </w:r>
      <w:r>
        <w:t xml:space="preserve"> </w:t>
      </w:r>
      <w:r>
        <w:t xml:space="preserve">— List trends + LLM-powered trend analysis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GET/POST /api/niche-analysis</w:t>
      </w:r>
      <w:r>
        <w:t xml:space="preserve"> </w:t>
      </w:r>
      <w:r>
        <w:t xml:space="preserve">— LLM-powered 3-niche analysis (audience, pain, viral potential, monetization)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GET/PUT /api/posting</w:t>
      </w:r>
      <w:r>
        <w:t xml:space="preserve"> </w:t>
      </w:r>
      <w:r>
        <w:t xml:space="preserve">— Posting config, anti-ban settings, publications list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GET/PUT /api/growth</w:t>
      </w:r>
      <w:r>
        <w:t xml:space="preserve"> </w:t>
      </w:r>
      <w:r>
        <w:t xml:space="preserve">— Growth phase management, self-learning, strategy logs, top scripts</w:t>
      </w:r>
    </w:p>
    <w:bookmarkEnd w:id="24"/>
    <w:bookmarkStart w:id="25" w:name="database-notes"/>
    <w:p>
      <w:pPr>
        <w:pStyle w:val="Heading2"/>
      </w:pPr>
      <w:r>
        <w:t xml:space="preserve">Database Notes</w:t>
      </w:r>
    </w:p>
    <w:p>
      <w:pPr>
        <w:numPr>
          <w:ilvl w:val="0"/>
          <w:numId w:val="1005"/>
        </w:numPr>
        <w:pStyle w:val="Compact"/>
      </w:pPr>
      <w:r>
        <w:t xml:space="preserve">Prisma schema maps camelCase JS → snake_case DB columns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platforms</w:t>
      </w:r>
      <w:r>
        <w:t xml:space="preserve"> </w:t>
      </w:r>
      <w:r>
        <w:t xml:space="preserve">field stored as JSON string, needs JSON.parse/stringify</w:t>
      </w:r>
    </w:p>
    <w:p>
      <w:pPr>
        <w:numPr>
          <w:ilvl w:val="0"/>
          <w:numId w:val="1005"/>
        </w:numPr>
        <w:pStyle w:val="Compact"/>
      </w:pPr>
      <w:r>
        <w:t xml:space="preserve">Models: User, UserSettings, VideoScript, Trend, GeneratedVideo, NicheAnalysis, Publication, StrategyLog, VideoAnalytic</w:t>
      </w:r>
    </w:p>
    <w:p>
      <w:pPr>
        <w:numPr>
          <w:ilvl w:val="0"/>
          <w:numId w:val="1005"/>
        </w:numPr>
        <w:pStyle w:val="Compact"/>
      </w:pPr>
      <w:r>
        <w:t xml:space="preserve">UserSettings includes: proxyConfig, antiBanConfig, postingConfig (JSON fields), growthPhase, selfLearningEnabled, dailyPostLimit, platform credentials</w:t>
      </w:r>
    </w:p>
    <w:p>
      <w:pPr>
        <w:numPr>
          <w:ilvl w:val="0"/>
          <w:numId w:val="1005"/>
        </w:numPr>
        <w:pStyle w:val="Compact"/>
      </w:pPr>
      <w:r>
        <w:t xml:space="preserve">VideoScript includes: monetizationCta, subtitles, visualStyle, publishingInstructions, score</w:t>
      </w:r>
    </w:p>
    <w:p>
      <w:pPr>
        <w:numPr>
          <w:ilvl w:val="0"/>
          <w:numId w:val="1005"/>
        </w:numPr>
        <w:pStyle w:val="Compact"/>
      </w:pPr>
      <w:r>
        <w:t xml:space="preserve">Schema was synced with actual DB (which had pre-existing tables from earlier impl) using</w:t>
      </w:r>
      <w:r>
        <w:t xml:space="preserve"> </w:t>
      </w:r>
      <w:r>
        <w:rPr>
          <w:rStyle w:val="VerbatimChar"/>
        </w:rPr>
        <w:t xml:space="preserve">prisma db pull</w:t>
      </w:r>
      <w:r>
        <w:t xml:space="preserve"> </w:t>
      </w:r>
      <w:r>
        <w:t xml:space="preserve">approach</w:t>
      </w:r>
    </w:p>
    <w:bookmarkEnd w:id="25"/>
    <w:bookmarkStart w:id="26" w:name="ui-contrast-notes"/>
    <w:p>
      <w:pPr>
        <w:pStyle w:val="Heading2"/>
      </w:pPr>
      <w:r>
        <w:t xml:space="preserve">UI Contrast Notes</w:t>
      </w:r>
    </w:p>
    <w:p>
      <w:pPr>
        <w:numPr>
          <w:ilvl w:val="0"/>
          <w:numId w:val="1006"/>
        </w:numPr>
        <w:pStyle w:val="Compact"/>
      </w:pPr>
      <w:r>
        <w:t xml:space="preserve">Badge component default variant (</w:t>
      </w:r>
      <w:r>
        <w:rPr>
          <w:rStyle w:val="VerbatimChar"/>
        </w:rPr>
        <w:t xml:space="preserve">bg-primary text-primary-foreground</w:t>
      </w:r>
      <w:r>
        <w:t xml:space="preserve">) overrides custom text colors via cn() merge</w:t>
      </w:r>
    </w:p>
    <w:p>
      <w:pPr>
        <w:numPr>
          <w:ilvl w:val="0"/>
          <w:numId w:val="1006"/>
        </w:numPr>
        <w:pStyle w:val="Compact"/>
      </w:pPr>
      <w:r>
        <w:t xml:space="preserve">For custom-colored badges, use plain</w:t>
      </w:r>
      <w:r>
        <w:t xml:space="preserve"> </w:t>
      </w:r>
      <w:r>
        <w:rPr>
          <w:rStyle w:val="VerbatimChar"/>
        </w:rPr>
        <w:t xml:space="preserve">&lt;span&gt;</w:t>
      </w:r>
      <w:r>
        <w:t xml:space="preserve"> </w:t>
      </w:r>
      <w:r>
        <w:t xml:space="preserve">with badge-like classes instead of Badge component</w:t>
      </w:r>
    </w:p>
    <w:p>
      <w:pPr>
        <w:numPr>
          <w:ilvl w:val="0"/>
          <w:numId w:val="1006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text-gray-300</w:t>
      </w:r>
      <w:r>
        <w:t xml:space="preserve">/</w:t>
      </w:r>
      <w:r>
        <w:rPr>
          <w:rStyle w:val="VerbatimChar"/>
        </w:rPr>
        <w:t xml:space="preserve">text-gray-400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text-foreground/70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text-muted-foreground</w:t>
      </w:r>
      <w:r>
        <w:t xml:space="preserve"> </w:t>
      </w:r>
      <w:r>
        <w:t xml:space="preserve">for secondary text on dark backgrounds</w:t>
      </w:r>
    </w:p>
    <w:p>
      <w:pPr>
        <w:numPr>
          <w:ilvl w:val="0"/>
          <w:numId w:val="1006"/>
        </w:numPr>
        <w:pStyle w:val="Compact"/>
      </w:pPr>
      <w:r>
        <w:t xml:space="preserve">Platform badges: TikTok =</w:t>
      </w:r>
      <w:r>
        <w:t xml:space="preserve"> </w:t>
      </w:r>
      <w:r>
        <w:rPr>
          <w:rStyle w:val="VerbatimChar"/>
        </w:rPr>
        <w:t xml:space="preserve">text-cyan-400 bg-cyan-500/10</w:t>
      </w:r>
      <w:r>
        <w:t xml:space="preserve">, YouTube =</w:t>
      </w:r>
      <w:r>
        <w:t xml:space="preserve"> </w:t>
      </w:r>
      <w:r>
        <w:rPr>
          <w:rStyle w:val="VerbatimChar"/>
        </w:rPr>
        <w:t xml:space="preserve">text-red-300 bg-red-500/15</w:t>
      </w:r>
    </w:p>
    <w:p>
      <w:pPr>
        <w:numPr>
          <w:ilvl w:val="0"/>
          <w:numId w:val="1006"/>
        </w:numPr>
        <w:pStyle w:val="Compact"/>
      </w:pPr>
      <w:r>
        <w:t xml:space="preserve">StaggerItem animation starts at opacity:0 — automated contrast tests may false-positive on animated elements</w:t>
      </w:r>
    </w:p>
    <w:bookmarkEnd w:id="26"/>
    <w:bookmarkStart w:id="27" w:name="critical-bug-fixes-applied"/>
    <w:p>
      <w:pPr>
        <w:pStyle w:val="Heading2"/>
      </w:pPr>
      <w:r>
        <w:t xml:space="preserve">Critical Bug Fixes Applied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LLM JSON Parsing</w:t>
      </w:r>
      <w:r>
        <w:t xml:space="preserve">: All 3 LLM-calling routes used</w:t>
      </w:r>
      <w:r>
        <w:t xml:space="preserve"> </w:t>
      </w:r>
      <w:r>
        <w:rPr>
          <w:rStyle w:val="VerbatimChar"/>
        </w:rPr>
        <w:t xml:space="preserve">JSON.parse()</w:t>
      </w:r>
      <w:r>
        <w:t xml:space="preserve"> </w:t>
      </w:r>
      <w:r>
        <w:t xml:space="preserve">directly, but the LLM API returns JSON wrapped in markdown fences. Fixed by adding</w:t>
      </w:r>
      <w:r>
        <w:t xml:space="preserve"> </w:t>
      </w:r>
      <w:r>
        <w:rPr>
          <w:rStyle w:val="VerbatimChar"/>
        </w:rPr>
        <w:t xml:space="preserve">parseLLMJson()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lib/utils.ts</w:t>
      </w:r>
      <w:r>
        <w:t xml:space="preserve"> </w:t>
      </w:r>
      <w:r>
        <w:t xml:space="preserve">that strips fences before parsing.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Badge contrast on dark theme</w:t>
      </w:r>
      <w:r>
        <w:t xml:space="preserve">: Replaced Badge components with styled</w:t>
      </w:r>
      <w:r>
        <w:t xml:space="preserve"> </w:t>
      </w:r>
      <w:r>
        <w:rPr>
          <w:rStyle w:val="VerbatimChar"/>
        </w:rPr>
        <w:t xml:space="preserve">&lt;span&gt;</w:t>
      </w:r>
      <w:r>
        <w:t xml:space="preserve"> </w:t>
      </w:r>
      <w:r>
        <w:t xml:space="preserve">elements on scripts, trends, analytics pages to avoid default variant color conflicts.</w:t>
      </w:r>
    </w:p>
    <w:bookmarkEnd w:id="27"/>
    <w:bookmarkStart w:id="28" w:name="scheduled-task"/>
    <w:p>
      <w:pPr>
        <w:pStyle w:val="Heading2"/>
      </w:pPr>
      <w:r>
        <w:t xml:space="preserve">Scheduled Task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Video Content AI Agent</w:t>
      </w:r>
      <w:r>
        <w:t xml:space="preserve">”</w:t>
      </w:r>
      <w:r>
        <w:t xml:space="preserve"> </w:t>
      </w:r>
      <w:r>
        <w:t xml:space="preserve">daemon runs daily at 03:00 UTC</w:t>
      </w:r>
    </w:p>
    <w:p>
      <w:pPr>
        <w:numPr>
          <w:ilvl w:val="0"/>
          <w:numId w:val="1008"/>
        </w:numPr>
        <w:pStyle w:val="Compact"/>
      </w:pPr>
      <w:r>
        <w:t xml:space="preserve">Python scripts in</w:t>
      </w:r>
      <w:r>
        <w:t xml:space="preserve"> </w:t>
      </w:r>
      <w:r>
        <w:rPr>
          <w:rStyle w:val="VerbatimChar"/>
        </w:rPr>
        <w:t xml:space="preserve">/home/ubuntu/video_automation_system/backend/scripts/</w:t>
      </w:r>
    </w:p>
    <w:bookmarkEnd w:id="28"/>
    <w:bookmarkStart w:id="29" w:name="important-patterns"/>
    <w:p>
      <w:pPr>
        <w:pStyle w:val="Heading2"/>
      </w:pPr>
      <w:r>
        <w:t xml:space="preserve">Important Patterns</w:t>
      </w:r>
    </w:p>
    <w:p>
      <w:pPr>
        <w:numPr>
          <w:ilvl w:val="0"/>
          <w:numId w:val="1009"/>
        </w:numPr>
        <w:pStyle w:val="Compact"/>
      </w:pPr>
      <w:r>
        <w:t xml:space="preserve">SlideIn component uses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prop (not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):</w:t>
      </w:r>
      <w:r>
        <w:t xml:space="preserve"> </w:t>
      </w:r>
      <w:r>
        <w:rPr>
          <w:rStyle w:val="VerbatimChar"/>
        </w:rPr>
        <w:t xml:space="preserve">from="bottom"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from="left"</w:t>
      </w:r>
      <w:r>
        <w:t xml:space="preserve">, etc.</w:t>
      </w:r>
    </w:p>
    <w:p>
      <w:pPr>
        <w:numPr>
          <w:ilvl w:val="0"/>
          <w:numId w:val="1009"/>
        </w:numPr>
        <w:pStyle w:val="Compact"/>
      </w:pPr>
      <w:r>
        <w:t xml:space="preserve">All pages use PageHeader component for consistent headers</w:t>
      </w:r>
    </w:p>
    <w:p>
      <w:pPr>
        <w:numPr>
          <w:ilvl w:val="0"/>
          <w:numId w:val="1009"/>
        </w:numPr>
        <w:pStyle w:val="Compact"/>
      </w:pPr>
      <w:r>
        <w:t xml:space="preserve">Cards use group hover effects with gradient overlays</w:t>
      </w:r>
    </w:p>
    <w:p>
      <w:pPr>
        <w:numPr>
          <w:ilvl w:val="0"/>
          <w:numId w:val="1009"/>
        </w:numPr>
        <w:pStyle w:val="Compact"/>
      </w:pPr>
      <w:r>
        <w:t xml:space="preserve">Strategy selection uses button-based cards (not Select dropdown)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2026-04-29T21:01:14Z</dcterms:created>
  <dcterms:modified xsi:type="dcterms:W3CDTF">2026-04-29T21:01:14Z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