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15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559"/>
        <w:gridCol w:w="3544"/>
        <w:gridCol w:w="2551"/>
        <w:gridCol w:w="2977"/>
        <w:gridCol w:w="2845"/>
      </w:tblGrid>
      <w:tr w:rsidR="004C2566" w:rsidRPr="00015935" w:rsidTr="004F16AC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Назначение подписи</w:t>
            </w:r>
          </w:p>
          <w:p w:rsidR="00C648D7" w:rsidRPr="00015935" w:rsidRDefault="00C648D7" w:rsidP="00700190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4C2566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Информационная система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159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Требуемый </w:t>
            </w:r>
            <w:r w:rsidRPr="0001593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OID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700190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Примечание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B6DDE8" w:themeFill="accent5" w:themeFillTint="66"/>
          </w:tcPr>
          <w:p w:rsidR="00C648D7" w:rsidRPr="00015935" w:rsidRDefault="00C648D7" w:rsidP="00BB1F29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Ограничения по использованию</w:t>
            </w:r>
          </w:p>
        </w:tc>
      </w:tr>
      <w:tr w:rsidR="004C2566" w:rsidRPr="00015935" w:rsidTr="004F16AC"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700190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4C2566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159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Наименование </w:t>
            </w:r>
            <w:r w:rsidRPr="0001593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OID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Значение </w:t>
            </w:r>
            <w:r w:rsidRPr="0001593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OID</w:t>
            </w:r>
          </w:p>
        </w:tc>
        <w:tc>
          <w:tcPr>
            <w:tcW w:w="297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700190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845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</w:tcPr>
          <w:p w:rsidR="00C648D7" w:rsidRPr="00015935" w:rsidRDefault="00C648D7" w:rsidP="00BB1F29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оказания государственных услуг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 государственных услуг и функций (</w:t>
            </w: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АС ГУФ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hyperlink r:id="rId5" w:history="1">
              <w:r w:rsidRPr="0001593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http://asguf3.mos.ru</w:t>
              </w:r>
            </w:hyperlink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Подписание сведений Базового регистра информации, необходимой для предоставления государственных услуг в городе Москве</w:t>
            </w:r>
          </w:p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1.2.643.3.88.1.1.1.11.2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Требуются все </w:t>
            </w:r>
            <w:r w:rsidRPr="00015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OID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для всех сотрудников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Оказание государственных услуг</w:t>
            </w:r>
          </w:p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1.2.643.3.88.1.1.1.11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Внесение изменений в информационную систему идентификации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1.2.643.3.88.1.1.1.9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8116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Доступ к СМЭВ уполномоченного лица органа власти (ЭП-СП)</w:t>
            </w:r>
          </w:p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Style w:val="fontstyle160"/>
                <w:sz w:val="24"/>
                <w:szCs w:val="24"/>
              </w:rPr>
              <w:t>1.2.643.</w:t>
            </w:r>
            <w:r w:rsidRPr="00015935">
              <w:rPr>
                <w:rStyle w:val="fontstyle160"/>
                <w:sz w:val="24"/>
                <w:szCs w:val="24"/>
                <w:lang w:val="en-US"/>
              </w:rPr>
              <w:t>100</w:t>
            </w:r>
            <w:r w:rsidRPr="00015935">
              <w:rPr>
                <w:rStyle w:val="fontstyle160"/>
                <w:sz w:val="24"/>
                <w:szCs w:val="24"/>
              </w:rPr>
              <w:t>.</w:t>
            </w:r>
            <w:r w:rsidRPr="00015935">
              <w:rPr>
                <w:rStyle w:val="fontstyle160"/>
                <w:sz w:val="24"/>
                <w:szCs w:val="24"/>
                <w:lang w:val="en-US"/>
              </w:rPr>
              <w:t>2</w:t>
            </w:r>
            <w:r w:rsidRPr="00015935">
              <w:rPr>
                <w:rStyle w:val="fontstyle160"/>
                <w:sz w:val="24"/>
                <w:szCs w:val="24"/>
              </w:rPr>
              <w:t>.</w:t>
            </w:r>
            <w:r w:rsidRPr="00015935">
              <w:rPr>
                <w:rStyle w:val="fontstyle160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работы в электронном документообороте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Система электронного документооборота Правительства Москвы (</w:t>
            </w:r>
            <w:hyperlink r:id="rId6" w:history="1">
              <w:r w:rsidRPr="0001593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www.mosedo.ru</w:t>
              </w:r>
            </w:hyperlink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документооборот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1.2.643.3.3.0.0.1.30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формирования запросов в </w:t>
            </w: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Росреестр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АС ГУФ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Автоматизированная система государственных услуг и 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функций(АС ГУФ) либо Информационная система ОИВ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Формирование запроса о предоставлении сведений из Единого государственного реестра прав на недвижимое имущество и сделок с ним и о предоставлении сведений из 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государственного кадастра недвижимости</w:t>
            </w:r>
          </w:p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Style w:val="fontstyle160"/>
                <w:sz w:val="24"/>
                <w:szCs w:val="24"/>
              </w:rPr>
              <w:lastRenderedPageBreak/>
              <w:t>1.2.643.5.1.24.2.6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работы в ведомственных системах либо АС ГУФ.</w:t>
            </w:r>
          </w:p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запросов непосредственно с 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портала Росреестра требуются дополнительные действия со стороны ОЛ, описанные в инструкции на портале СМВ.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4552CC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Используется только представителями органов исполнительной власти города Москвы</w:t>
            </w:r>
          </w:p>
        </w:tc>
      </w:tr>
      <w:tr w:rsidR="00C648D7" w:rsidRPr="00015935" w:rsidTr="004F16AC"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Доступ к СМЭВ уполномоченного лица органа власти (ЭП-СП)</w:t>
            </w:r>
          </w:p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Style w:val="fontstyle160"/>
                <w:sz w:val="24"/>
                <w:szCs w:val="24"/>
                <w:lang w:val="en-US"/>
              </w:rPr>
            </w:pPr>
            <w:r w:rsidRPr="00015935">
              <w:rPr>
                <w:rStyle w:val="fontstyle160"/>
                <w:sz w:val="24"/>
                <w:szCs w:val="24"/>
              </w:rPr>
              <w:t>1.2.643.</w:t>
            </w:r>
            <w:r w:rsidRPr="00015935">
              <w:rPr>
                <w:rStyle w:val="fontstyle160"/>
                <w:sz w:val="24"/>
                <w:szCs w:val="24"/>
                <w:lang w:val="en-US"/>
              </w:rPr>
              <w:t>100</w:t>
            </w:r>
            <w:r w:rsidRPr="00015935">
              <w:rPr>
                <w:rStyle w:val="fontstyle160"/>
                <w:sz w:val="24"/>
                <w:szCs w:val="24"/>
              </w:rPr>
              <w:t>.</w:t>
            </w:r>
            <w:r w:rsidRPr="00015935">
              <w:rPr>
                <w:rStyle w:val="fontstyle160"/>
                <w:sz w:val="24"/>
                <w:szCs w:val="24"/>
                <w:lang w:val="en-US"/>
              </w:rPr>
              <w:t>2</w:t>
            </w:r>
            <w:r w:rsidRPr="00015935">
              <w:rPr>
                <w:rStyle w:val="fontstyle160"/>
                <w:sz w:val="24"/>
                <w:szCs w:val="24"/>
              </w:rPr>
              <w:t>.</w:t>
            </w:r>
            <w:r w:rsidRPr="00015935">
              <w:rPr>
                <w:rStyle w:val="fontstyle160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работы при межведомственном взаимодействии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190" w:rsidRPr="006A62C1" w:rsidTr="004F16AC"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190" w:rsidRPr="00015935" w:rsidRDefault="00700190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формирования запросов в </w:t>
            </w:r>
            <w:r w:rsidRPr="006A62C1">
              <w:rPr>
                <w:rFonts w:ascii="Times New Roman" w:hAnsi="Times New Roman" w:cs="Times New Roman"/>
                <w:b/>
                <w:sz w:val="24"/>
                <w:szCs w:val="24"/>
              </w:rPr>
              <w:t>Росреестр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0190" w:rsidRPr="006A62C1" w:rsidRDefault="00700190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190" w:rsidRPr="00015935" w:rsidRDefault="006A62C1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2C1">
              <w:rPr>
                <w:rFonts w:ascii="Times New Roman" w:hAnsi="Times New Roman" w:cs="Times New Roman"/>
                <w:sz w:val="24"/>
                <w:szCs w:val="24"/>
              </w:rPr>
              <w:t>Формирование запроса о предоставлении сведений из государственного кадастра недвижимости и о предоставлении общедоступных сведений из Единого государственного реестра прав на недвижимое имущество и сделок с ним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190" w:rsidRPr="006A62C1" w:rsidRDefault="006A62C1" w:rsidP="00954CFF">
            <w:r w:rsidRPr="006A62C1">
              <w:rPr>
                <w:rFonts w:ascii="Times New Roman" w:hAnsi="Times New Roman" w:cs="Times New Roman"/>
                <w:sz w:val="24"/>
                <w:szCs w:val="24"/>
              </w:rPr>
              <w:t>1.2.643.5.1.24.2.53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190" w:rsidRPr="00015935" w:rsidRDefault="00700190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00190" w:rsidRPr="00015935" w:rsidRDefault="006A62C1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2C1">
              <w:rPr>
                <w:rFonts w:ascii="Times New Roman" w:hAnsi="Times New Roman" w:cs="Times New Roman"/>
                <w:sz w:val="24"/>
                <w:szCs w:val="24"/>
              </w:rPr>
              <w:t>Для руководителей и иных уполномоченных лиц подведомственной организации органа исполнительной власти города Москвы</w:t>
            </w:r>
          </w:p>
        </w:tc>
      </w:tr>
      <w:tr w:rsidR="006A62C1" w:rsidRPr="00015935" w:rsidTr="004F16AC">
        <w:tc>
          <w:tcPr>
            <w:tcW w:w="15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C1" w:rsidRPr="00015935" w:rsidRDefault="006A62C1" w:rsidP="006A6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формирования запросов в </w:t>
            </w: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Росреестр</w:t>
            </w:r>
          </w:p>
        </w:tc>
        <w:tc>
          <w:tcPr>
            <w:tcW w:w="155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2C1" w:rsidRPr="00015935" w:rsidRDefault="006A62C1" w:rsidP="006A62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C1" w:rsidRPr="00015935" w:rsidRDefault="006A62C1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190">
              <w:rPr>
                <w:rFonts w:ascii="Times New Roman" w:hAnsi="Times New Roman" w:cs="Times New Roman"/>
                <w:sz w:val="24"/>
                <w:szCs w:val="24"/>
              </w:rPr>
              <w:t>Формирование запроса о предоставлении сведений из Единого государственного реестра прав на недвижимое имущество и сделок с ним и о предоставлении сведений из государственного кадастра недвижимости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C1" w:rsidRPr="00015935" w:rsidRDefault="006A62C1" w:rsidP="00954CFF">
            <w:pPr>
              <w:rPr>
                <w:rStyle w:val="fontstyle160"/>
                <w:sz w:val="24"/>
                <w:szCs w:val="24"/>
              </w:rPr>
            </w:pPr>
            <w:r w:rsidRPr="00700190">
              <w:rPr>
                <w:rStyle w:val="fontstyle160"/>
                <w:sz w:val="24"/>
                <w:szCs w:val="24"/>
              </w:rPr>
              <w:t>1.2.643.5.1.24.2.49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C1" w:rsidRPr="00015935" w:rsidRDefault="006A62C1" w:rsidP="006A6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предоставлении в УЦ</w:t>
            </w:r>
            <w:r w:rsidRPr="00700190">
              <w:rPr>
                <w:rFonts w:ascii="Times New Roman" w:hAnsi="Times New Roman" w:cs="Times New Roman"/>
                <w:sz w:val="24"/>
                <w:szCs w:val="24"/>
              </w:rPr>
              <w:t xml:space="preserve"> копии соглашения о взаимодействии между    многофункциональным центром предоставления государственных и муниципальных услуг и территориальным органом или подведомственной организацией Росреестра и документ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00190">
              <w:rPr>
                <w:rFonts w:ascii="Times New Roman" w:hAnsi="Times New Roman" w:cs="Times New Roman"/>
                <w:sz w:val="24"/>
                <w:szCs w:val="24"/>
              </w:rPr>
              <w:t>, подтверждающ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Pr="00700190">
              <w:rPr>
                <w:rFonts w:ascii="Times New Roman" w:hAnsi="Times New Roman" w:cs="Times New Roman"/>
                <w:sz w:val="24"/>
                <w:szCs w:val="24"/>
              </w:rPr>
              <w:t xml:space="preserve"> полномочия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A62C1" w:rsidRPr="00015935" w:rsidRDefault="006A62C1" w:rsidP="006A6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190">
              <w:rPr>
                <w:rFonts w:ascii="Times New Roman" w:hAnsi="Times New Roman" w:cs="Times New Roman"/>
                <w:sz w:val="24"/>
                <w:szCs w:val="24"/>
              </w:rPr>
              <w:t>Только для руководителя (заместителей руководителя) МФЦ города Москвы</w:t>
            </w:r>
          </w:p>
        </w:tc>
      </w:tr>
      <w:tr w:rsidR="007431B3" w:rsidRPr="00015935" w:rsidTr="004F16AC">
        <w:tc>
          <w:tcPr>
            <w:tcW w:w="15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1B3" w:rsidRPr="00015935" w:rsidRDefault="007431B3" w:rsidP="00743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формирования запросов в </w:t>
            </w: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Росреестр</w:t>
            </w:r>
          </w:p>
        </w:tc>
        <w:tc>
          <w:tcPr>
            <w:tcW w:w="155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1B3" w:rsidRPr="00015935" w:rsidRDefault="007431B3" w:rsidP="007431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1B3" w:rsidRPr="00015935" w:rsidRDefault="007431B3" w:rsidP="00743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запроса о предоставлении сведений из Единого государственного реестра прав на недвижимое имущество и сделок с ним и о </w:t>
            </w:r>
            <w:r w:rsidRPr="0074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предоставлении сведений из государственного кадастра недвижимости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1B3" w:rsidRPr="00015935" w:rsidRDefault="007431B3" w:rsidP="007431B3">
            <w:pPr>
              <w:rPr>
                <w:rStyle w:val="fontstyle160"/>
                <w:sz w:val="24"/>
                <w:szCs w:val="24"/>
              </w:rPr>
            </w:pPr>
            <w:r w:rsidRPr="007431B3">
              <w:rPr>
                <w:rStyle w:val="fontstyle160"/>
                <w:sz w:val="24"/>
                <w:szCs w:val="24"/>
              </w:rPr>
              <w:lastRenderedPageBreak/>
              <w:t>1.2.643.5.1.24.2.30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1B3" w:rsidRPr="00015935" w:rsidRDefault="007431B3" w:rsidP="00743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431B3" w:rsidRPr="00015935" w:rsidRDefault="007431B3" w:rsidP="00743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>Для работы  юридических лиц с сервисами Росреестра на возмездной основе</w:t>
            </w:r>
          </w:p>
        </w:tc>
      </w:tr>
      <w:tr w:rsidR="00C648D7" w:rsidRPr="00015935" w:rsidTr="004F16AC">
        <w:tc>
          <w:tcPr>
            <w:tcW w:w="15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подтверждения данных в ИАС МКР с применением ЭП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Информационно-аналитическая система мониторинга комплексного развития города Москвы (</w:t>
            </w: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ИАС МКР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Операции в Информационно-аналитической системе мониторинга комплексного развития города Москвы (ИАС МКР)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Style w:val="fontstyle160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1.2.643.3.88.1.3     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работы в Системе</w:t>
            </w:r>
          </w:p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«Запросы и ответы»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Система автоматизированной подготовки информации (Система «Запросы и ответы») (</w:t>
            </w:r>
            <w:hyperlink r:id="rId7" w:tgtFrame="_blank" w:history="1">
              <w:r w:rsidRPr="0001593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https://guis.rsgs.ru/GUIS/requests/Login.jsp</w:t>
              </w:r>
            </w:hyperlink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Подписание запросов в ДЖП и ЖФ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Style w:val="fontstyle160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1.2.643.3.3.0.0.1.38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работы в системе КАИС МЖР для ДЖП и ЖФ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КАИС МЖР 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ДЖП и ЖФ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Подписание сведений Базового регистра информации, необходимой для предоставления государственных услуг в городе Москве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1.2.643.3.88.1.1.1.11.2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КАИС МЖР требуются все </w:t>
            </w:r>
            <w:r w:rsidRPr="00015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OID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, необходимые для работы с АС ГУФ и с Росреестром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Оказание государственных услуг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1.2.643.3.88.1.1.1.11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left w:val="nil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Внесение изменений в информационную систему идентификации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1.2.643.3.88.1.1.1.9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left w:val="nil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Формирование запроса о предоставлении сведений из Единого государственного реестра прав на недвижимое имущество и сделок с ним и о предоставлении сведений из государственного кадастра недвижимости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Style w:val="fontstyle160"/>
                <w:sz w:val="24"/>
                <w:szCs w:val="24"/>
              </w:rPr>
              <w:t>1.2.643.5.1.24.2.6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left w:val="nil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Доступ к СМЭВ уполномоченного лица органа власти (ЭП-СП)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Style w:val="fontstyle160"/>
                <w:sz w:val="24"/>
                <w:szCs w:val="24"/>
              </w:rPr>
              <w:t>1.2.643.</w:t>
            </w:r>
            <w:r w:rsidRPr="00015935">
              <w:rPr>
                <w:rStyle w:val="fontstyle160"/>
                <w:sz w:val="24"/>
                <w:szCs w:val="24"/>
                <w:lang w:val="en-US"/>
              </w:rPr>
              <w:t>100</w:t>
            </w:r>
            <w:r w:rsidRPr="00015935">
              <w:rPr>
                <w:rStyle w:val="fontstyle160"/>
                <w:sz w:val="24"/>
                <w:szCs w:val="24"/>
              </w:rPr>
              <w:t>.</w:t>
            </w:r>
            <w:r w:rsidRPr="00015935">
              <w:rPr>
                <w:rStyle w:val="fontstyle160"/>
                <w:sz w:val="24"/>
                <w:szCs w:val="24"/>
                <w:lang w:val="en-US"/>
              </w:rPr>
              <w:t>2</w:t>
            </w:r>
            <w:r w:rsidRPr="00015935">
              <w:rPr>
                <w:rStyle w:val="fontstyle160"/>
                <w:sz w:val="24"/>
                <w:szCs w:val="24"/>
              </w:rPr>
              <w:t>.</w:t>
            </w:r>
            <w:r w:rsidRPr="00015935">
              <w:rPr>
                <w:rStyle w:val="fontstyle160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работы в ПИВ АСУ ГФ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ПИВ АСУ ГФ</w:t>
            </w:r>
          </w:p>
          <w:p w:rsidR="00C648D7" w:rsidRPr="00015935" w:rsidRDefault="00C648D7" w:rsidP="00811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01593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http://mgk.mos.ru</w:t>
              </w:r>
            </w:hyperlink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Руководитель (заместитель руководителя) организации города Москвы - внешнего корреспондента (подписание ЭПД с правом 1-ой подписи и подписание ЭД)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1.2.643.3.88.1.1.1.6.2.1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8116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Главный бухгалтер (бухгалтер) организации города Москвы - внешнего корреспондента (подписание ЭПД с правом 2-ой подписи и подписание ЭД для передачи в ФО)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1.2.643.3.88.1.1.1.6.2.2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8116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Руководитель и главный бухгалтер организации города Москвы -внешнего корреспондента (подписание ЭПД с правом 1-ой и 2-ой подписи и подписание ЭД для передачи в ФО)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1.2.643.3.88.1.1.1.6.2.3 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70019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Руководитель и главный бухгалтер в одном лице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C648D7" w:rsidRPr="00015935" w:rsidRDefault="00C648D7" w:rsidP="00A86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подписания ведомственного и отраслевого 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перечня государственных услуг (работ) в АСУ ГФ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1.2.643.3.88.1.6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A86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исполнитель организации г. Москвы - внешнего корреспондента (подписание ЭД для передачи в </w:t>
            </w:r>
            <w:r w:rsidR="008915D2" w:rsidRPr="00015935">
              <w:rPr>
                <w:rFonts w:ascii="Times New Roman" w:hAnsi="Times New Roman" w:cs="Times New Roman"/>
                <w:sz w:val="24"/>
                <w:szCs w:val="24"/>
              </w:rPr>
              <w:t>финансовый орган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1.2.643.3.88.1.1.1.6.2.4 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приложения "Клиент ПИВ".</w:t>
            </w:r>
          </w:p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исполнитель наделен правом подписания электронных документов (ЭД: Уведомление об уточнении вида и принадлежности платежа, Сведения о договоре до 100 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. и др.) , за исключением электронных платежных документов (ЭПД).</w:t>
            </w:r>
          </w:p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Данный </w:t>
            </w:r>
            <w:r w:rsidRPr="00015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OID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может быть назначен в дополнение к другим </w:t>
            </w:r>
            <w:r w:rsidRPr="00015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OID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A86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ЭП уполномоченного лица внешнего корреспондента для доступа к ЭД, подготовленным для организации в </w:t>
            </w:r>
            <w:r w:rsidR="00D2713C" w:rsidRPr="00015935">
              <w:rPr>
                <w:rFonts w:ascii="Times New Roman" w:hAnsi="Times New Roman" w:cs="Times New Roman"/>
                <w:sz w:val="24"/>
                <w:szCs w:val="24"/>
              </w:rPr>
              <w:t>ФО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(право доступа к «Кабинету УБП» или запроса ЭД через </w:t>
            </w:r>
            <w:r w:rsidRPr="00015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-сервис, квалификация подписи для ЭД и ЭПД для передачи в </w:t>
            </w:r>
            <w:r w:rsidR="00D2713C" w:rsidRPr="00015935">
              <w:rPr>
                <w:rFonts w:ascii="Times New Roman" w:hAnsi="Times New Roman" w:cs="Times New Roman"/>
                <w:sz w:val="24"/>
                <w:szCs w:val="24"/>
              </w:rPr>
              <w:t>финансовый орган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не установлена)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1.2.643.3.88.1.1.1.6.2.5 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приложения "Кабинет УБП".</w:t>
            </w:r>
          </w:p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подписи запросов на просмотр/получение из Кабинета УБП электронных документов (ЭД) ответной корреспонденции, подготовленных для внешней организации в ДФ (Выписки из лицевого счета, Протоколы неисполненных документов и др.), должен подтверждаться электронной подписью уполномоченного лица внешнего корреспондента.</w:t>
            </w:r>
          </w:p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Данный </w:t>
            </w:r>
            <w:r w:rsidRPr="00015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OID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может быть назначен в дополнение к другим </w:t>
            </w:r>
            <w:r w:rsidRPr="00015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OID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участия в торгах на Единой автоматизированной информационной системе торгов города Москвы (ЕАИСТ)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48D7" w:rsidRPr="00015935" w:rsidRDefault="00C648D7" w:rsidP="00A86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Единая Автоматизированная Информационная Система торгов (</w:t>
            </w: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ЕАИСТ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Операции в Единой Автоматизированной Информационной Системе Торгов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Style w:val="fontstyle160"/>
                <w:sz w:val="24"/>
                <w:szCs w:val="24"/>
              </w:rPr>
              <w:t>1.2.643.3.3.0.0.1.10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всех сотрудников, работающих в системе ЕАИСТ</w:t>
            </w:r>
          </w:p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A86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Заказчик. Администратор организации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Style w:val="fontstyle160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1.2.643.3.61.502710.1.6.3.4.1.1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работы в системе ЕАИСТ в качестве заказчика с правом подписи контракта</w:t>
            </w:r>
          </w:p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(только для работы в ЕАИСТ и не замещают сертификаты Федерального казначейства)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A86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Заказчик. Уполномоченный специалист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Style w:val="fontstyle160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1.2.643.3.61.502710.1.6.3.4.1.2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left w:val="nil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A86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Заказчик. Должностное лицо с правом подписи контракта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Style w:val="fontstyle160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1.2.643.3.61.502710.1.6.3.4.1.3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left w:val="nil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A860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Заказчик. Специалист с правом направления проекта контракта участнику размещения заказа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Style w:val="fontstyle160"/>
                <w:sz w:val="24"/>
                <w:szCs w:val="24"/>
                <w:lang w:val="en-US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1.2.643.3.61.502710.1.6.3.4.1.4</w:t>
            </w:r>
          </w:p>
        </w:tc>
        <w:tc>
          <w:tcPr>
            <w:tcW w:w="297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заверения информации, размещаемой в </w:t>
            </w: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ПКСД ЕИИП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C648D7" w:rsidRPr="00015935" w:rsidRDefault="00C648D7" w:rsidP="00A86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Единый информационно-инвестиционный портал города Москвы </w:t>
            </w:r>
          </w:p>
          <w:p w:rsidR="00C648D7" w:rsidRPr="00015935" w:rsidRDefault="00C648D7" w:rsidP="00A86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1593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ЕИИП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648D7" w:rsidRPr="00015935" w:rsidRDefault="00C648D7" w:rsidP="00A86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9" w:history="1">
              <w:r w:rsidRPr="0001593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www.mosinvestportal.ru</w:t>
              </w:r>
            </w:hyperlink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Заверение информации, размещаемой в Подсистеме контроля согласования документов Единого информационно-инвестиционного портала города Москвы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1.2.643.3.3.0.0.1.64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подписания тематических (отраслевых) пространственных данных</w:t>
            </w:r>
          </w:p>
        </w:tc>
        <w:tc>
          <w:tcPr>
            <w:tcW w:w="155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A860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Интегрированная автоматизированная информационная система «Единое геоинформационное пространство города 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Москвы (</w:t>
            </w: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ИАИС ЕГИП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)»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подписания тематических (отраслевых) пространственных данных в интегрированной автоматизированной информационной системе «Единое геоинформационное пространство города Москвы (ИАИС ЕГИП)»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1.2.643.3.88.1.2</w:t>
            </w:r>
          </w:p>
        </w:tc>
        <w:tc>
          <w:tcPr>
            <w:tcW w:w="297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подписания информации в системе ЕСЗ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48D7" w:rsidRPr="00015935" w:rsidRDefault="00C648D7" w:rsidP="00A86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Единый Сервис Записи (</w:t>
            </w: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ЕСЗ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Подписание сведений Базового регистра информации, необходимой для предоставления государственных услуг в городе Москве</w:t>
            </w:r>
          </w:p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1.2.643.3.88.1.1.1.11.2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системе ЕСЗ требуются все </w:t>
            </w:r>
            <w:r w:rsidRPr="00015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OID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, необходимые для работы с АС ГУФ.</w:t>
            </w:r>
          </w:p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ЕСЗ – система, предназначенная для централизованной записи детей в учреждения дошкольного образования (Москомспорта, Департамента культуры, Департамента образования)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A86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Оказание государственных услуг</w:t>
            </w:r>
          </w:p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1.2.643.3.88.1.1.1.11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A86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Внесение изменений в информационную систему идентификации</w:t>
            </w:r>
          </w:p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1.2.643.3.88.1.1.1.9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A86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Доступ к СМЭВ уполномоченного лица органа власти (ЭП-СП)</w:t>
            </w:r>
          </w:p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Style w:val="fontstyle160"/>
                <w:sz w:val="24"/>
                <w:szCs w:val="24"/>
              </w:rPr>
              <w:t>1.2.643.</w:t>
            </w:r>
            <w:r w:rsidRPr="00015935">
              <w:rPr>
                <w:rStyle w:val="fontstyle160"/>
                <w:sz w:val="24"/>
                <w:szCs w:val="24"/>
                <w:lang w:val="en-US"/>
              </w:rPr>
              <w:t>100</w:t>
            </w:r>
            <w:r w:rsidRPr="00015935">
              <w:rPr>
                <w:rStyle w:val="fontstyle160"/>
                <w:sz w:val="24"/>
                <w:szCs w:val="24"/>
              </w:rPr>
              <w:t>.</w:t>
            </w:r>
            <w:r w:rsidRPr="00015935">
              <w:rPr>
                <w:rStyle w:val="fontstyle160"/>
                <w:sz w:val="24"/>
                <w:szCs w:val="24"/>
                <w:lang w:val="en-US"/>
              </w:rPr>
              <w:t>2</w:t>
            </w:r>
            <w:r w:rsidRPr="00015935">
              <w:rPr>
                <w:rStyle w:val="fontstyle160"/>
                <w:sz w:val="24"/>
                <w:szCs w:val="24"/>
              </w:rPr>
              <w:t>.</w:t>
            </w:r>
            <w:r w:rsidRPr="00015935">
              <w:rPr>
                <w:rStyle w:val="fontstyle160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работы в ЕАИС Кадры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A860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ЕАИС Кадры 2.0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Заверение операций, осуществляемых пользователем Единой автоматизированной информационной системы управления кадрами Правительства Москвы (ЕАИС Кадры 2.0)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1.2.643.3.88.4.2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8D7" w:rsidRPr="00015935" w:rsidTr="004F16AC"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ИС 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РНиП</w:t>
            </w:r>
            <w:proofErr w:type="spellEnd"/>
          </w:p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C648D7" w:rsidRPr="00015935" w:rsidRDefault="00C648D7" w:rsidP="00080F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Регистрации начислений и платежей (</w:t>
            </w: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 </w:t>
            </w:r>
            <w:proofErr w:type="spellStart"/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РНиП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48D7" w:rsidRPr="00015935" w:rsidRDefault="00C648D7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Оказание государственных услуг</w:t>
            </w:r>
          </w:p>
          <w:p w:rsidR="00C648D7" w:rsidRPr="00015935" w:rsidRDefault="00C648D7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48D7" w:rsidRPr="00015935" w:rsidRDefault="00C648D7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1.2.643.3.88.1.1.1.11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48D7" w:rsidRPr="00015935" w:rsidRDefault="00C648D7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работы в системе ИС </w:t>
            </w:r>
            <w:proofErr w:type="spellStart"/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РНиП</w:t>
            </w:r>
            <w:proofErr w:type="spellEnd"/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могут использоваться любые сертификаты, выданные Удостоверяющим центром ОАО «Электронная Москва» для информационных систем – ЭДО, АСУ ГФ, АС ГУФ.</w:t>
            </w: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Если сертификат используется только в ИС </w:t>
            </w:r>
            <w:proofErr w:type="spellStart"/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РНиП</w:t>
            </w:r>
            <w:proofErr w:type="spellEnd"/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, то рекомендуется использовать ОИД для оказания госуслуг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48D7" w:rsidRPr="00015935" w:rsidRDefault="00C648D7" w:rsidP="00BB1F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6486" w:rsidRPr="00015935" w:rsidTr="004F16AC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486" w:rsidRPr="00015935" w:rsidRDefault="006B648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работы в АИС «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ОССиГ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486" w:rsidRPr="00015935" w:rsidRDefault="006B6486" w:rsidP="00BD1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Автоматизированная информационная система «Регулирование перемещения отходов строительства, сноса и грунтов в городе Москве»  (АИС «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ОССиГ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»)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Подписание разрешений на перемещение отходов строительства, сноса, в том числе грунтов в АИС «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ОССиГ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6B6486" w:rsidRPr="00015935" w:rsidRDefault="006B6486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1.2.643.3.88.1.8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486" w:rsidRPr="00015935" w:rsidRDefault="006B648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6B6486" w:rsidRPr="00015935" w:rsidRDefault="006B6486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Используются только Уполномоченными лицами Департамента строительства города Москвы и ГКУ города Москвы «Управление подготовки территорий»</w:t>
            </w:r>
          </w:p>
        </w:tc>
      </w:tr>
      <w:tr w:rsidR="006B6486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486" w:rsidRPr="00015935" w:rsidRDefault="006B6486" w:rsidP="00BD1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Регистрация технологических регламентов в АИС «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ОССиГ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6B6486" w:rsidRPr="00015935" w:rsidRDefault="006B6486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Style w:val="fontstyle160"/>
                <w:sz w:val="24"/>
                <w:szCs w:val="24"/>
              </w:rPr>
              <w:t>1.2.643.3.88.1.9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right w:val="single" w:sz="8" w:space="0" w:color="auto"/>
            </w:tcBorders>
          </w:tcPr>
          <w:p w:rsidR="006B6486" w:rsidRPr="00015935" w:rsidRDefault="006B6486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6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486" w:rsidRPr="00015935" w:rsidRDefault="006B6486" w:rsidP="00BD1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Подписание документов, предоставляемых заявителем в АИС «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ОССиГ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Style w:val="fontstyle160"/>
                <w:sz w:val="24"/>
                <w:szCs w:val="24"/>
              </w:rPr>
              <w:t>1.2.643.3.88.1.10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right w:val="single" w:sz="8" w:space="0" w:color="auto"/>
            </w:tcBorders>
          </w:tcPr>
          <w:p w:rsidR="006B6486" w:rsidRPr="00015935" w:rsidRDefault="006B6486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6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486" w:rsidRPr="00015935" w:rsidRDefault="006B6486" w:rsidP="00BD1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Подписание отказа в приеме документов по заявлению на предоставление государственной услуги по оформлению, закрытию и аннулированию разрешений на перемещение отходов строительства, сноса, в том числе грунтов в АИС «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ОССиГ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954CFF">
            <w:pPr>
              <w:rPr>
                <w:rStyle w:val="fontstyle160"/>
                <w:sz w:val="24"/>
                <w:szCs w:val="24"/>
              </w:rPr>
            </w:pPr>
            <w:r w:rsidRPr="00015935">
              <w:rPr>
                <w:rStyle w:val="fontstyle160"/>
                <w:sz w:val="24"/>
                <w:szCs w:val="24"/>
              </w:rPr>
              <w:t>1.2.643.3.88.1.13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right w:val="single" w:sz="8" w:space="0" w:color="auto"/>
            </w:tcBorders>
          </w:tcPr>
          <w:p w:rsidR="006B6486" w:rsidRPr="00015935" w:rsidRDefault="006B6486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6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486" w:rsidRPr="00015935" w:rsidRDefault="006B6486" w:rsidP="00BD1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Подписание отказа в предоставлении государственной услуги по оформлению, закрытию и аннулированию разрешений на перемещение отходов строительства, сноса, в том числе грунтов в АИС «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ОССиГ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954CFF">
            <w:pPr>
              <w:rPr>
                <w:rStyle w:val="fontstyle160"/>
                <w:sz w:val="24"/>
                <w:szCs w:val="24"/>
              </w:rPr>
            </w:pPr>
            <w:r w:rsidRPr="00015935">
              <w:rPr>
                <w:rStyle w:val="fontstyle160"/>
                <w:sz w:val="24"/>
                <w:szCs w:val="24"/>
              </w:rPr>
              <w:t>1.2.643.3.88.1.14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right w:val="single" w:sz="8" w:space="0" w:color="auto"/>
            </w:tcBorders>
          </w:tcPr>
          <w:p w:rsidR="006B6486" w:rsidRPr="00015935" w:rsidRDefault="006B6486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6" w:rsidRPr="00015935" w:rsidTr="004F16AC"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486" w:rsidRPr="00015935" w:rsidRDefault="006B6486" w:rsidP="00BD1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Закрытие разрешений на перемещение отходов строительства, сноса, в том числе грунтов в АИС «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ОССиГ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954CFF">
            <w:pPr>
              <w:rPr>
                <w:rStyle w:val="fontstyle160"/>
                <w:sz w:val="24"/>
                <w:szCs w:val="24"/>
              </w:rPr>
            </w:pPr>
            <w:r w:rsidRPr="00015935">
              <w:rPr>
                <w:rStyle w:val="fontstyle160"/>
                <w:sz w:val="24"/>
                <w:szCs w:val="24"/>
              </w:rPr>
              <w:t>1.2.643.3.88.1.15</w:t>
            </w:r>
          </w:p>
        </w:tc>
        <w:tc>
          <w:tcPr>
            <w:tcW w:w="297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486" w:rsidRPr="00015935" w:rsidRDefault="006B648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6B6486" w:rsidRPr="00015935" w:rsidRDefault="006B6486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00" w:rsidRPr="00015935" w:rsidTr="004F16AC"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AE5000" w:rsidRPr="00015935" w:rsidRDefault="00AE5000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работы в  АСУ ЕИРЦ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AE5000" w:rsidRPr="00015935" w:rsidRDefault="00AE5000" w:rsidP="00AE5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 управления «Информационное обеспечение деятельности Единых информационно-расчетных центров города Москвы» (АСУ ЕИРЦ)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000" w:rsidRPr="00015935" w:rsidRDefault="00AE5000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работы с Автоматизированной системой управления «Информационное обеспечение деятельности Единых информационно-расчетных центров города Москвы» (АСУ ЕИРЦ)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000" w:rsidRPr="00015935" w:rsidRDefault="00AE5000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1.2.643.3.88.1.11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000" w:rsidRPr="00015935" w:rsidRDefault="00AE5000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AE5000" w:rsidRPr="00015935" w:rsidRDefault="00AE5000" w:rsidP="00093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1A88" w:rsidRPr="00015935" w:rsidTr="004F16AC"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1A88" w:rsidRPr="00015935" w:rsidRDefault="00651A88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1A88" w:rsidRPr="00015935" w:rsidRDefault="00111D92" w:rsidP="00CC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 фотовидеофиксации нарушений правил дорожного движения города Москвы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1A88" w:rsidRPr="00015935" w:rsidRDefault="00111D92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Подписание уполномоченными лицами постановлений об административных правонарушениях (нарушения правил дорожного движения)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1A88" w:rsidRPr="00015935" w:rsidRDefault="00111D92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1.2.643.3.88.1.4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1A88" w:rsidRPr="00015935" w:rsidRDefault="00651A88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651A88" w:rsidRPr="00015935" w:rsidRDefault="008D53D6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Только для сотрудников  ГКУ «АМПП», ГКУ ЦОДД</w:t>
            </w:r>
            <w:r w:rsidR="000B5442">
              <w:rPr>
                <w:rFonts w:ascii="Times New Roman" w:hAnsi="Times New Roman" w:cs="Times New Roman"/>
                <w:sz w:val="24"/>
                <w:szCs w:val="24"/>
              </w:rPr>
              <w:t>, МАДИ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ДТиЗДТИ</w:t>
            </w:r>
            <w:proofErr w:type="spellEnd"/>
            <w:r w:rsidR="000B5442">
              <w:rPr>
                <w:rFonts w:ascii="Times New Roman" w:hAnsi="Times New Roman" w:cs="Times New Roman"/>
                <w:sz w:val="24"/>
                <w:szCs w:val="24"/>
              </w:rPr>
              <w:t xml:space="preserve"> (нарушение правил дорожного движения)</w:t>
            </w:r>
          </w:p>
        </w:tc>
      </w:tr>
      <w:tr w:rsidR="005C00CC" w:rsidRPr="00D91722" w:rsidTr="00F23E20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C00CC" w:rsidRPr="00015935" w:rsidRDefault="005C00CC" w:rsidP="00D9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C00CC" w:rsidRPr="00D91722" w:rsidRDefault="005C00CC" w:rsidP="00D9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722">
              <w:rPr>
                <w:rFonts w:ascii="Times New Roman" w:hAnsi="Times New Roman" w:cs="Times New Roman"/>
                <w:sz w:val="24"/>
                <w:szCs w:val="24"/>
              </w:rPr>
              <w:t>ИСОД МАДИ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0CC" w:rsidRPr="005F2536" w:rsidRDefault="005C00CC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536">
              <w:rPr>
                <w:rFonts w:ascii="Times New Roman" w:hAnsi="Times New Roman" w:cs="Times New Roman"/>
                <w:sz w:val="24"/>
                <w:szCs w:val="24"/>
              </w:rPr>
              <w:t>Процессуальные документы, предусмотренные Главой 28 КоАП (протоколы, определения, постановления о прекращении дела и др.)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0CC" w:rsidRPr="00D91722" w:rsidRDefault="005C00CC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1.2.643.3.88.1.25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0CC" w:rsidRPr="00D91722" w:rsidRDefault="005C00CC" w:rsidP="00D9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</w:tcPr>
          <w:p w:rsidR="005C00CC" w:rsidRPr="00015935" w:rsidRDefault="005C00CC" w:rsidP="00D9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722">
              <w:rPr>
                <w:rFonts w:ascii="Times New Roman" w:hAnsi="Times New Roman" w:cs="Times New Roman"/>
                <w:sz w:val="24"/>
                <w:szCs w:val="24"/>
              </w:rPr>
              <w:t>Только для сотрудников МАДИ</w:t>
            </w:r>
          </w:p>
        </w:tc>
      </w:tr>
      <w:tr w:rsidR="005C00CC" w:rsidRPr="00D91722" w:rsidTr="00F23E20"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C00CC" w:rsidRPr="00015935" w:rsidRDefault="005C00CC" w:rsidP="00D9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C00CC" w:rsidRPr="00D91722" w:rsidRDefault="005C00CC" w:rsidP="00D9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0CC" w:rsidRPr="005F2536" w:rsidRDefault="005F2536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Подписание процессуальных документов, предусмотренных ч. 1,2,3 ст. 11.14.1, ч. 5 ст. 12.16, ч. 2,3 ст. 12.31.1, гл. 27 КоАП РФ, ч. 1 ст. 4.50, ст. 8.25 ЗГМ от 21.11.2007 года N 45 "КоАП </w:t>
            </w:r>
            <w:proofErr w:type="spellStart"/>
            <w:r w:rsidRPr="005F2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г.Москвы</w:t>
            </w:r>
            <w:proofErr w:type="spellEnd"/>
            <w:r w:rsidRPr="005F2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". (протоколы, определения и др.)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0CC" w:rsidRDefault="005C00CC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1.2.643.3.88.1.28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0CC" w:rsidRPr="00D91722" w:rsidRDefault="005C00CC" w:rsidP="00D9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C00CC" w:rsidRPr="00D91722" w:rsidRDefault="005C00CC" w:rsidP="00D9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566" w:rsidRPr="00D91722" w:rsidTr="004F16AC"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C2566" w:rsidRPr="00015935" w:rsidRDefault="004C256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работы </w:t>
            </w:r>
            <w:proofErr w:type="gram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в  ЕИС</w:t>
            </w:r>
            <w:proofErr w:type="gram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Мосгорзаказ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C2566" w:rsidRPr="00015935" w:rsidRDefault="00EC1EF4" w:rsidP="0045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ЕИС «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Мосгорзаказ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566" w:rsidRPr="00015935" w:rsidRDefault="00EC1EF4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Заверение электронных документов в ЕИС «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Мосгорзаказ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566" w:rsidRPr="00015935" w:rsidRDefault="00EC1EF4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1.2.643.3.88.1.12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566" w:rsidRPr="00015935" w:rsidRDefault="004C2566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4C2566" w:rsidRPr="00015935" w:rsidRDefault="00EC1EF4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Только для сотрудников Департамента строительства</w:t>
            </w:r>
          </w:p>
        </w:tc>
      </w:tr>
      <w:tr w:rsidR="00EA1558" w:rsidRPr="00015935" w:rsidTr="004F16AC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1558" w:rsidRPr="00015935" w:rsidRDefault="00EA1558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EA1558" w:rsidRPr="00015935" w:rsidRDefault="00EA1558" w:rsidP="00FA2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АС ОПН - Автоматизированная система "Координация работы органов власти по участию в обеспечении поступления в бюджет города Москвы отдельных видов налогов" (</w:t>
            </w:r>
            <w:r w:rsidRPr="00015935">
              <w:rPr>
                <w:rFonts w:ascii="Times New Roman" w:hAnsi="Times New Roman" w:cs="Times New Roman"/>
                <w:b/>
                <w:sz w:val="24"/>
                <w:szCs w:val="24"/>
              </w:rPr>
              <w:t>АС ОПН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A1558" w:rsidRPr="00015935" w:rsidRDefault="00EA1558" w:rsidP="00FA2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tr.mos.ru</w:t>
            </w:r>
            <w:r w:rsidRPr="00015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EA1558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Информационный обмен со сторонними ведомствами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EA1558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1.2.643.3.4.3.3.2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EA1558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взаимодействия с ФНС - для верификации актов, подписания и направления </w:t>
            </w:r>
            <w:r w:rsidRPr="00015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в ФНС.</w:t>
            </w:r>
          </w:p>
        </w:tc>
        <w:tc>
          <w:tcPr>
            <w:tcW w:w="2845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EA1558" w:rsidRPr="00015935" w:rsidRDefault="00EA1558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ответственных сотрудников </w:t>
            </w:r>
            <w:proofErr w:type="spellStart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ДЭПиР</w:t>
            </w:r>
            <w:proofErr w:type="spellEnd"/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 и ГБУ «ЦНД»</w:t>
            </w:r>
          </w:p>
        </w:tc>
      </w:tr>
      <w:tr w:rsidR="00EA1558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1558" w:rsidRPr="00015935" w:rsidRDefault="00EA1558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EA1558" w:rsidRPr="00015935" w:rsidRDefault="00EA1558" w:rsidP="00FA2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EA1558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Верификация информации, внесенной в модуль ввода результатов обходов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EA1558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1.2.643.3.4.3.3.3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558" w:rsidRPr="00015935" w:rsidRDefault="00EA1558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внутрисистемного взаимодействия</w:t>
            </w:r>
          </w:p>
        </w:tc>
        <w:tc>
          <w:tcPr>
            <w:tcW w:w="284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:rsidR="00EA1558" w:rsidRPr="00015935" w:rsidRDefault="00EA1558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558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1558" w:rsidRPr="00015935" w:rsidRDefault="00EA1558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EA1558" w:rsidRPr="00015935" w:rsidRDefault="00EA1558" w:rsidP="00323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EA1558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Подписание вносимой и редактируемой информации в модуль ввода результатов обходов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EA1558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1.2.643.3.4.3.3.4</w:t>
            </w:r>
          </w:p>
        </w:tc>
        <w:tc>
          <w:tcPr>
            <w:tcW w:w="297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EA1558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1558" w:rsidRPr="00015935" w:rsidRDefault="00EA1558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558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1558" w:rsidRPr="00015935" w:rsidRDefault="00EA1558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EA1558" w:rsidRPr="00015935" w:rsidRDefault="00EA1558" w:rsidP="00323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EA1558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Верификация результатов обходов с целью публикации информации на сайте ДЭПР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EA1558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1.2.643.3.88.1.18</w:t>
            </w:r>
          </w:p>
        </w:tc>
        <w:tc>
          <w:tcPr>
            <w:tcW w:w="297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EA1558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1558" w:rsidRPr="00015935" w:rsidRDefault="00EA1558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558" w:rsidRPr="00015935" w:rsidTr="004F16AC"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1558" w:rsidRPr="00015935" w:rsidRDefault="00EA1558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1558" w:rsidRPr="00015935" w:rsidRDefault="00EA1558" w:rsidP="00323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CD51B9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1B9">
              <w:rPr>
                <w:rFonts w:ascii="Times New Roman" w:hAnsi="Times New Roman" w:cs="Times New Roman"/>
                <w:sz w:val="24"/>
                <w:szCs w:val="24"/>
              </w:rPr>
              <w:t>Подписание актов о фактическом использовании объектов недвижимости, результатов сбора и обработки информации об объектах, предположительно используемых для торговли, и реализации промышленной и инвестиционной политики в городе Москве.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EA1558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558">
              <w:rPr>
                <w:rFonts w:ascii="Times New Roman" w:hAnsi="Times New Roman" w:cs="Times New Roman"/>
                <w:sz w:val="24"/>
                <w:szCs w:val="24"/>
              </w:rPr>
              <w:t>1.2.643.3.88.1.24</w:t>
            </w:r>
          </w:p>
        </w:tc>
        <w:tc>
          <w:tcPr>
            <w:tcW w:w="297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558" w:rsidRPr="00015935" w:rsidRDefault="00CD51B9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1B9">
              <w:rPr>
                <w:rFonts w:ascii="Times New Roman" w:hAnsi="Times New Roman" w:cs="Times New Roman"/>
                <w:sz w:val="24"/>
                <w:szCs w:val="24"/>
              </w:rPr>
              <w:t xml:space="preserve">Для межведомственного взаимодействия в части подписания актов о фактическом использовании зданий (строений, сооружений) и нежилых помещений, результатов сбора и обработки информации об объектах, предположительно используемых для торговли, и реализации промышленной и </w:t>
            </w:r>
            <w:r w:rsidRPr="00CD5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инвестиционной политики в городе Москве в рамках реализации постановлений правительства Москвы № 257-ПП, 38-ПП, 401-ПП, 402-ПП, 200-ПР.</w:t>
            </w:r>
          </w:p>
        </w:tc>
        <w:tc>
          <w:tcPr>
            <w:tcW w:w="2845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1558" w:rsidRPr="00015935" w:rsidRDefault="00CD51B9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ответственных сотрудников ГИН, </w:t>
            </w:r>
            <w:proofErr w:type="spellStart"/>
            <w:r w:rsidRPr="00CD51B9">
              <w:rPr>
                <w:rFonts w:ascii="Times New Roman" w:hAnsi="Times New Roman" w:cs="Times New Roman"/>
                <w:sz w:val="24"/>
                <w:szCs w:val="24"/>
              </w:rPr>
              <w:t>МосгорБТИ</w:t>
            </w:r>
            <w:proofErr w:type="spellEnd"/>
            <w:r w:rsidRPr="00CD51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51B9">
              <w:rPr>
                <w:rFonts w:ascii="Times New Roman" w:hAnsi="Times New Roman" w:cs="Times New Roman"/>
                <w:sz w:val="24"/>
                <w:szCs w:val="24"/>
              </w:rPr>
              <w:t>ДНППиП</w:t>
            </w:r>
            <w:proofErr w:type="spellEnd"/>
            <w:r w:rsidRPr="00CD51B9">
              <w:rPr>
                <w:rFonts w:ascii="Times New Roman" w:hAnsi="Times New Roman" w:cs="Times New Roman"/>
                <w:sz w:val="24"/>
                <w:szCs w:val="24"/>
              </w:rPr>
              <w:t xml:space="preserve">, ДТУ, </w:t>
            </w:r>
            <w:proofErr w:type="spellStart"/>
            <w:r w:rsidRPr="00CD51B9">
              <w:rPr>
                <w:rFonts w:ascii="Times New Roman" w:hAnsi="Times New Roman" w:cs="Times New Roman"/>
                <w:sz w:val="24"/>
                <w:szCs w:val="24"/>
              </w:rPr>
              <w:t>ДРБиПК</w:t>
            </w:r>
            <w:proofErr w:type="spellEnd"/>
            <w:r w:rsidRPr="00CD51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51B9">
              <w:rPr>
                <w:rFonts w:ascii="Times New Roman" w:hAnsi="Times New Roman" w:cs="Times New Roman"/>
                <w:sz w:val="24"/>
                <w:szCs w:val="24"/>
              </w:rPr>
              <w:t>Деп.культуры</w:t>
            </w:r>
            <w:proofErr w:type="spellEnd"/>
            <w:r w:rsidRPr="00CD51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51B9">
              <w:rPr>
                <w:rFonts w:ascii="Times New Roman" w:hAnsi="Times New Roman" w:cs="Times New Roman"/>
                <w:sz w:val="24"/>
                <w:szCs w:val="24"/>
              </w:rPr>
              <w:t>ДЭПиР</w:t>
            </w:r>
            <w:proofErr w:type="spellEnd"/>
            <w:r w:rsidRPr="00CD51B9">
              <w:rPr>
                <w:rFonts w:ascii="Times New Roman" w:hAnsi="Times New Roman" w:cs="Times New Roman"/>
                <w:sz w:val="24"/>
                <w:szCs w:val="24"/>
              </w:rPr>
              <w:t>, территориальных органов исполнительной власти города Москвы.</w:t>
            </w:r>
          </w:p>
        </w:tc>
      </w:tr>
      <w:tr w:rsidR="00FC5250" w:rsidRPr="00015935" w:rsidTr="004F16AC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C5250" w:rsidRPr="00015935" w:rsidRDefault="006071F1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работы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ЕИС ОАТИ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C5250" w:rsidRPr="00015935" w:rsidRDefault="00176352" w:rsidP="00BD1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ЕИС ОАТИ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250" w:rsidRPr="00015935" w:rsidRDefault="00176352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Подписание уполномоченными лицами ОАТИ процессуальных документов при осуществлении производства по делам об административных правонарушениях в соответствии с административным законодательством Российской Федерации и города Москвы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250" w:rsidRPr="00015935" w:rsidRDefault="00FC5250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1.2.643.3.88.1.16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250" w:rsidRPr="00015935" w:rsidRDefault="006071F1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Применяется уполномоченными/должностными лицами при вынесении постановлений в подсистеме "Учет нарушений" ЕИС ОАТИ в особом порядке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C5250" w:rsidRPr="00015935" w:rsidRDefault="00176352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Только для сотрудников ОАТИ (начальник Объединения, первый заместитель и заместитель начальника Объединения, начальник и заместитель начальника инспекции, начальник и заместитель начальника отдела, Заведующий сектором)</w:t>
            </w:r>
          </w:p>
        </w:tc>
      </w:tr>
      <w:tr w:rsidR="00FC5250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C5250" w:rsidRPr="00015935" w:rsidRDefault="00FC5250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C5250" w:rsidRPr="00015935" w:rsidRDefault="00FC5250" w:rsidP="00BD1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250" w:rsidRPr="00015935" w:rsidRDefault="00176352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Подписание уполномоченными лицами Объединения административно-технических инспекций города Москвы (ОАТИ) заявлений о возбуждении исполнительного производства, направляемых в подразделения Федеральной службы судебных приставов Российской Федерации (ФССП РФ)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250" w:rsidRPr="00015935" w:rsidRDefault="00FC5250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1.2.643.3.88.1.17</w:t>
            </w: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5250" w:rsidRPr="00015935" w:rsidRDefault="00FC5250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C5250" w:rsidRPr="00015935" w:rsidRDefault="00015935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Только для сотрудников ОАТИ (Начальник Объединения, Первый заместитель начальника Объединения, Заместитель начальника Объединения, Начальник отдела, Заместитель начальника отдела, Заведующий сектором, Советник, Главный специалист, Ведущий специалист)</w:t>
            </w:r>
          </w:p>
        </w:tc>
      </w:tr>
      <w:tr w:rsidR="00176352" w:rsidRPr="00015935" w:rsidTr="004F16AC"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76352" w:rsidRPr="00015935" w:rsidRDefault="00176352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76352" w:rsidRPr="00015935" w:rsidRDefault="00176352" w:rsidP="00176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352" w:rsidRPr="00015935" w:rsidRDefault="00176352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Заверение операций в подсистеме Ордер ЕИС ОАТИ по оформлению ордера (разрешения)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352" w:rsidRPr="00015935" w:rsidRDefault="00176352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1.2.643.3.88.1.19</w:t>
            </w: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352" w:rsidRPr="00015935" w:rsidRDefault="00176352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76352" w:rsidRPr="00015935" w:rsidRDefault="00015935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Только для сотрудников ОАТИ (главный специалист, главный инспектор, ведущий специалист, инспектор)</w:t>
            </w:r>
          </w:p>
        </w:tc>
      </w:tr>
      <w:tr w:rsidR="00176352" w:rsidRPr="00015935" w:rsidTr="004F16AC"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76352" w:rsidRPr="00015935" w:rsidRDefault="00176352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76352" w:rsidRPr="00015935" w:rsidRDefault="00176352" w:rsidP="00176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352" w:rsidRPr="00015935" w:rsidRDefault="00176352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Оказание государственной услуги по оформлению ордера </w:t>
            </w:r>
            <w:r w:rsidRPr="00015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(разрешения) в подсистеме Ордер ЕИС ОАТИ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352" w:rsidRPr="00015935" w:rsidRDefault="00176352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1.2.643.3.88.1.20</w:t>
            </w: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352" w:rsidRPr="00015935" w:rsidRDefault="00176352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76352" w:rsidRPr="00015935" w:rsidRDefault="00015935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Только для сотрудников ОАТИ (начальник </w:t>
            </w:r>
            <w:r w:rsidRPr="00015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инспекции, заместитель начальника инспекции, начальник отдела, заместитель начальника отдела)</w:t>
            </w:r>
          </w:p>
        </w:tc>
      </w:tr>
      <w:tr w:rsidR="00176352" w:rsidRPr="00015935" w:rsidTr="004F16AC"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6352" w:rsidRPr="00015935" w:rsidRDefault="00176352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76352" w:rsidRPr="00015935" w:rsidRDefault="00176352" w:rsidP="00176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352" w:rsidRPr="00015935" w:rsidRDefault="00176352" w:rsidP="00954CF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Заверение операций в подсистеме Учет нарушений ЕИС ОАТИ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352" w:rsidRPr="00015935" w:rsidRDefault="00176352" w:rsidP="00954CFF">
            <w:pPr>
              <w:spacing w:beforeLines="40" w:before="96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1.2.643.3.88.1.21</w:t>
            </w: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352" w:rsidRPr="00015935" w:rsidRDefault="00176352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76352" w:rsidRPr="00015935" w:rsidRDefault="00015935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Только для сотрудников ОАТИ (заведующий сектором, советник, главный инспектор, инспектор, главный специалист, ведущий специалист, специалист 1-й категории)</w:t>
            </w:r>
          </w:p>
        </w:tc>
      </w:tr>
      <w:tr w:rsidR="00F9160B" w:rsidRPr="00015935" w:rsidTr="004F16AC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160B" w:rsidRPr="00015935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подписания сведений в АИС ЕГРКН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160B" w:rsidRDefault="00F9160B" w:rsidP="000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информационная система "Единый государственный реестр объектов культурного наследия"</w:t>
            </w:r>
          </w:p>
          <w:p w:rsidR="00F9160B" w:rsidRDefault="00F9160B" w:rsidP="000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(АИС ЕГРКН)</w:t>
            </w:r>
          </w:p>
          <w:p w:rsidR="00F9160B" w:rsidRDefault="00F9160B" w:rsidP="000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60B" w:rsidRDefault="000C17CC" w:rsidP="000546B2">
            <w:hyperlink r:id="rId10" w:history="1">
              <w:r w:rsidR="00F9160B" w:rsidRPr="007D7C45">
                <w:rPr>
                  <w:rStyle w:val="a3"/>
                </w:rPr>
                <w:t>https://okn.mkrf.ru/officers/login</w:t>
              </w:r>
            </w:hyperlink>
          </w:p>
          <w:p w:rsidR="00F9160B" w:rsidRPr="00015935" w:rsidRDefault="00F9160B" w:rsidP="000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160B" w:rsidRPr="00015935" w:rsidRDefault="00F9160B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Подписание документов в АИС ЕГРКН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160B" w:rsidRPr="00015935" w:rsidRDefault="00F9160B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1.2.643.3.3.0.0.1.77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160B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 xml:space="preserve">Требуются все </w:t>
            </w:r>
            <w:r w:rsidRPr="00015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OID</w:t>
            </w:r>
          </w:p>
          <w:p w:rsidR="00F9160B" w:rsidRPr="00015935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5">
              <w:rPr>
                <w:rFonts w:ascii="Times New Roman" w:hAnsi="Times New Roman" w:cs="Times New Roman"/>
                <w:sz w:val="24"/>
                <w:szCs w:val="24"/>
              </w:rPr>
              <w:t>для всех сотрудников</w:t>
            </w:r>
          </w:p>
        </w:tc>
        <w:tc>
          <w:tcPr>
            <w:tcW w:w="2845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F9160B" w:rsidRPr="00015935" w:rsidRDefault="00F9160B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Только для сотрудников Департамента культурного наследия города Москвы</w:t>
            </w:r>
          </w:p>
        </w:tc>
      </w:tr>
      <w:tr w:rsidR="00F9160B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60B" w:rsidRPr="00015935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60B" w:rsidRPr="00015935" w:rsidRDefault="00F9160B" w:rsidP="000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60B" w:rsidRPr="00015935" w:rsidRDefault="00F9160B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Подписание </w:t>
            </w: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документов подведомственной организацией в АИС ЕГРКН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60B" w:rsidRPr="00015935" w:rsidRDefault="00F9160B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1.2.643.3.3.0.0.1.78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60B" w:rsidRPr="00015935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:rsidR="00F9160B" w:rsidRPr="00015935" w:rsidRDefault="00F9160B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60B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60B" w:rsidRPr="00015935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60B" w:rsidRPr="00015935" w:rsidRDefault="00F9160B" w:rsidP="000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60B" w:rsidRPr="00015935" w:rsidRDefault="00F9160B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Контроль и экспертиза документов подведомственных организаций в АИС ЕГРКН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60B" w:rsidRPr="00015935" w:rsidRDefault="00F9160B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1.2.643.3.3.0.0.1.79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60B" w:rsidRPr="00015935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:rsidR="00F9160B" w:rsidRPr="00015935" w:rsidRDefault="00F9160B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60B" w:rsidRPr="00015935" w:rsidTr="004F16AC">
        <w:trPr>
          <w:trHeight w:val="728"/>
        </w:trPr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60B" w:rsidRPr="00015935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160B" w:rsidRPr="00015935" w:rsidRDefault="00F9160B" w:rsidP="000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160B" w:rsidRPr="00015935" w:rsidRDefault="00F9160B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Визирование приказов о регистрации ОКН в Реестре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160B" w:rsidRPr="00015935" w:rsidRDefault="00F9160B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1.2.643.3.3.0.0.1.80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60B" w:rsidRPr="00015935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:rsidR="00F9160B" w:rsidRPr="00015935" w:rsidRDefault="00F9160B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60B" w:rsidRPr="00015935" w:rsidTr="004F16AC"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9160B" w:rsidRPr="00015935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60B" w:rsidRPr="00015935" w:rsidRDefault="00F9160B" w:rsidP="000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60B" w:rsidRPr="007D7C45" w:rsidRDefault="00F9160B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Внесение записей в Реестр ОКН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60B" w:rsidRPr="007D7C45" w:rsidRDefault="00F9160B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1.2.643.3.3.0.0.1.81</w:t>
            </w:r>
          </w:p>
        </w:tc>
        <w:tc>
          <w:tcPr>
            <w:tcW w:w="29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F9160B" w:rsidRPr="00015935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:rsidR="00F9160B" w:rsidRPr="00015935" w:rsidRDefault="00F9160B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60B" w:rsidRPr="00015935" w:rsidTr="004F16AC"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9160B" w:rsidRPr="00015935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60B" w:rsidRPr="00015935" w:rsidRDefault="00F9160B" w:rsidP="000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60B" w:rsidRPr="007D7C45" w:rsidRDefault="00F9160B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Внесение записей в Реестр подведомственных организаций АИС ЕГРКН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60B" w:rsidRPr="007D7C45" w:rsidRDefault="00F9160B" w:rsidP="00954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45">
              <w:rPr>
                <w:rFonts w:ascii="Times New Roman" w:hAnsi="Times New Roman" w:cs="Times New Roman"/>
                <w:sz w:val="24"/>
                <w:szCs w:val="24"/>
              </w:rPr>
              <w:t>1.2.643.3.3.0.0.1.82</w:t>
            </w:r>
          </w:p>
        </w:tc>
        <w:tc>
          <w:tcPr>
            <w:tcW w:w="297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9160B" w:rsidRPr="00015935" w:rsidRDefault="00F9160B" w:rsidP="00700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9160B" w:rsidRPr="00015935" w:rsidRDefault="00F9160B" w:rsidP="00BB1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4F1" w:rsidRPr="00D974F1" w:rsidTr="004F16AC"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974F1" w:rsidRPr="00D974F1" w:rsidRDefault="00D974F1" w:rsidP="00A4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4F1">
              <w:rPr>
                <w:rFonts w:ascii="Times New Roman" w:hAnsi="Times New Roman" w:cs="Times New Roman"/>
                <w:sz w:val="24"/>
                <w:szCs w:val="24"/>
              </w:rPr>
              <w:t>Для работы в системе АИС УБП 1-М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974F1" w:rsidRPr="00D974F1" w:rsidRDefault="00D974F1" w:rsidP="00A4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4F1">
              <w:rPr>
                <w:rFonts w:ascii="Times New Roman" w:hAnsi="Times New Roman" w:cs="Times New Roman"/>
                <w:sz w:val="24"/>
                <w:szCs w:val="24"/>
              </w:rPr>
              <w:t>АИС УБП 1-М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4F1" w:rsidRPr="00D974F1" w:rsidRDefault="00D974F1" w:rsidP="00A4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4F1">
              <w:rPr>
                <w:rFonts w:ascii="Times New Roman" w:hAnsi="Times New Roman" w:cs="Times New Roman"/>
                <w:sz w:val="24"/>
                <w:szCs w:val="24"/>
              </w:rPr>
              <w:t>Для подписания денежно-расчетных документов в АИС УБП 1-М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4F1" w:rsidRPr="00D974F1" w:rsidRDefault="00D974F1" w:rsidP="00A4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1.2.643.3.88.1.26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4F1" w:rsidRPr="00D974F1" w:rsidRDefault="00D974F1" w:rsidP="00A4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974F1" w:rsidRPr="00D974F1" w:rsidRDefault="00D974F1" w:rsidP="00A4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4F1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только Уполномоченными лицами </w:t>
            </w:r>
            <w:r w:rsidRPr="00D974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Департамента финансов города Москвы</w:t>
            </w:r>
          </w:p>
        </w:tc>
      </w:tr>
      <w:tr w:rsidR="00D974F1" w:rsidRPr="00D974F1" w:rsidTr="004F16AC"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974F1" w:rsidRPr="00D974F1" w:rsidRDefault="00D974F1" w:rsidP="00A4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974F1" w:rsidRPr="00D974F1" w:rsidRDefault="00D974F1" w:rsidP="00A4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4F1" w:rsidRPr="00D974F1" w:rsidRDefault="00D974F1" w:rsidP="00A4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Подписание регистров бюджетного учета и форм бюджетной (бухгалтерской) отчетности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4F1" w:rsidRPr="00D974F1" w:rsidRDefault="00D974F1" w:rsidP="00A4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1.2.643.3.88.1.27</w:t>
            </w:r>
          </w:p>
        </w:tc>
        <w:tc>
          <w:tcPr>
            <w:tcW w:w="297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4F1" w:rsidRPr="00D974F1" w:rsidRDefault="00D974F1" w:rsidP="00A4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974F1" w:rsidRPr="00D974F1" w:rsidRDefault="00D974F1" w:rsidP="00A4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728" w:rsidRPr="0033049A" w:rsidTr="004F16AC">
        <w:trPr>
          <w:trHeight w:val="1389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1728" w:rsidRPr="0033049A" w:rsidRDefault="00FD1728" w:rsidP="00FF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4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работы в системе АИС ЕСОО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1728" w:rsidRPr="0033049A" w:rsidRDefault="00FD1728" w:rsidP="00FD17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49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Автоматизированной информационная система "Единого окна" обработки обращений граждан" (</w:t>
            </w:r>
            <w:r w:rsidRPr="003304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АИС ЕСОО</w:t>
            </w:r>
            <w:r w:rsidRPr="0033049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) (</w:t>
            </w:r>
            <w:hyperlink r:id="rId11" w:history="1">
              <w:r w:rsidRPr="0033049A">
                <w:rPr>
                  <w:rStyle w:val="a3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  <w:lang w:eastAsia="ru-RU"/>
                </w:rPr>
                <w:t>http://dt-window.mos.ru/tracker/login.jsp</w:t>
              </w:r>
            </w:hyperlink>
            <w:r w:rsidRPr="0033049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728" w:rsidRPr="0033049A" w:rsidRDefault="00FD1728" w:rsidP="00FF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49A">
              <w:rPr>
                <w:rFonts w:ascii="Times New Roman" w:hAnsi="Times New Roman" w:cs="Times New Roman"/>
                <w:sz w:val="24"/>
                <w:szCs w:val="24"/>
              </w:rPr>
              <w:t>Подписание ответов на поручения, письма и запросы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728" w:rsidRPr="0033049A" w:rsidRDefault="00FD1728" w:rsidP="00FF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49A">
              <w:rPr>
                <w:rStyle w:val="fontstyle160"/>
                <w:sz w:val="24"/>
                <w:szCs w:val="24"/>
              </w:rPr>
              <w:t>1.2.643.3.3.0.0.1.23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728" w:rsidRPr="0033049A" w:rsidRDefault="00FD1728" w:rsidP="00FF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1728" w:rsidRPr="0033049A" w:rsidRDefault="00FD1728" w:rsidP="00FF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728" w:rsidRPr="0033049A" w:rsidTr="004F16AC"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1728" w:rsidRPr="0033049A" w:rsidRDefault="00FD1728" w:rsidP="00FF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1728" w:rsidRPr="0033049A" w:rsidRDefault="00FD1728" w:rsidP="00FF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728" w:rsidRPr="0033049A" w:rsidRDefault="00FD1728" w:rsidP="00FF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49A">
              <w:rPr>
                <w:rFonts w:ascii="Times New Roman" w:hAnsi="Times New Roman" w:cs="Times New Roman"/>
                <w:sz w:val="24"/>
                <w:szCs w:val="24"/>
              </w:rPr>
              <w:t>Подписание исходящих документов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728" w:rsidRPr="0033049A" w:rsidRDefault="00FD1728" w:rsidP="00FF3E3B">
            <w:pPr>
              <w:rPr>
                <w:rStyle w:val="fontstyle160"/>
                <w:sz w:val="24"/>
                <w:szCs w:val="24"/>
              </w:rPr>
            </w:pPr>
            <w:r w:rsidRPr="0033049A">
              <w:rPr>
                <w:rFonts w:ascii="Times New Roman" w:hAnsi="Times New Roman" w:cs="Times New Roman"/>
                <w:sz w:val="24"/>
                <w:szCs w:val="24"/>
              </w:rPr>
              <w:t>1.2.643.3.3.0.0.1.34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728" w:rsidRPr="0033049A" w:rsidRDefault="00FD1728" w:rsidP="00FF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FD1728" w:rsidRPr="0033049A" w:rsidRDefault="00FD1728" w:rsidP="00FF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409" w:rsidRPr="0033049A" w:rsidTr="00200409"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200409" w:rsidRPr="0033049A" w:rsidRDefault="00200409" w:rsidP="00D14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49A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</w:t>
            </w:r>
            <w:proofErr w:type="gramStart"/>
            <w:r w:rsidRPr="0033049A">
              <w:rPr>
                <w:rFonts w:ascii="Times New Roman" w:hAnsi="Times New Roman" w:cs="Times New Roman"/>
                <w:sz w:val="24"/>
                <w:szCs w:val="24"/>
              </w:rPr>
              <w:t xml:space="preserve">в  </w:t>
            </w:r>
            <w:r w:rsidRPr="003304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ЕИСУ</w:t>
            </w:r>
            <w:proofErr w:type="gramEnd"/>
            <w:r w:rsidRPr="003304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КС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200409" w:rsidRDefault="00200409" w:rsidP="003304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04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Единой информационн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ая</w:t>
            </w:r>
            <w:r w:rsidRPr="003304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систем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3304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управления кадровым составом государственной гражданской службы Российской Федерации</w:t>
            </w:r>
          </w:p>
          <w:p w:rsidR="00200409" w:rsidRDefault="00200409" w:rsidP="003304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3304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304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ЕИСУ</w:t>
            </w:r>
            <w:proofErr w:type="gramEnd"/>
            <w:r w:rsidRPr="003304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КС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200409" w:rsidRDefault="00200409" w:rsidP="00DA03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t xml:space="preserve"> </w:t>
            </w:r>
            <w:hyperlink r:id="rId12" w:history="1">
              <w:r w:rsidRPr="00B01B0B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https://gossluzhba.gov.ru</w:t>
              </w:r>
              <w:proofErr w:type="gramEnd"/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EF1BA7" w:rsidRPr="0033049A" w:rsidRDefault="00EF1BA7" w:rsidP="00DA03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409" w:rsidRDefault="00200409" w:rsidP="00D14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квалифицированный сертификат ключа проверки электронной подписи.</w:t>
            </w:r>
          </w:p>
          <w:p w:rsidR="00200409" w:rsidRPr="0033049A" w:rsidRDefault="00200409" w:rsidP="00D14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Специализированного ОИД не требуется.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409" w:rsidRPr="0033049A" w:rsidRDefault="00200409" w:rsidP="00D14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200409" w:rsidRPr="0033049A" w:rsidRDefault="00200409" w:rsidP="00330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3049A">
              <w:rPr>
                <w:rFonts w:ascii="Times New Roman" w:hAnsi="Times New Roman" w:cs="Times New Roman"/>
                <w:sz w:val="24"/>
                <w:szCs w:val="24"/>
              </w:rPr>
              <w:t>ля сотрудников кадровых служб</w:t>
            </w:r>
          </w:p>
        </w:tc>
      </w:tr>
      <w:tr w:rsidR="008E110D" w:rsidRPr="008E110D" w:rsidTr="003E2458"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10D" w:rsidRPr="008E110D" w:rsidRDefault="008E110D" w:rsidP="008E11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1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Для использования в «Едином Федеральном Реестре Сведений о Банкротстве»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10D" w:rsidRPr="008E110D" w:rsidRDefault="008E110D" w:rsidP="008E11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1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Единый Федеральный Реестр Сведений о Банкротстве (</w:t>
            </w:r>
            <w:r w:rsidRPr="008E110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ФРСБ</w:t>
            </w:r>
            <w:r w:rsidRPr="008E11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(</w:t>
            </w:r>
            <w:hyperlink r:id="rId13" w:history="1">
              <w:r w:rsidRPr="008E110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https://bankrot.fedresurs.ru</w:t>
              </w:r>
            </w:hyperlink>
            <w:r w:rsidRPr="008E11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10D" w:rsidRPr="008E110D" w:rsidRDefault="008E110D" w:rsidP="008E1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Участник имеющий право на включение сведений в Единый федеральный реестр сведений о фактах деятельности юридических лиц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10D" w:rsidRPr="008E110D" w:rsidRDefault="008E110D" w:rsidP="008E1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1.3.6.1.4.1.40870.1.1.1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10D" w:rsidRPr="008E110D" w:rsidRDefault="008E110D" w:rsidP="008E11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8E11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После выпуска СКПЭП с данным ОИД требуется направить письмо с номером сертификата и ФИО пользователя на admin-smv@e-moskva.ru для внесения сертификата в CRM оператора площадки.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8E110D" w:rsidRPr="008E110D" w:rsidRDefault="008E110D" w:rsidP="008E11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5250" w:rsidRDefault="00FC5250" w:rsidP="00FC5250">
      <w:pPr>
        <w:rPr>
          <w:rFonts w:ascii="Times New Roman" w:hAnsi="Times New Roman" w:cs="Times New Roman"/>
          <w:sz w:val="24"/>
          <w:szCs w:val="24"/>
        </w:rPr>
      </w:pPr>
    </w:p>
    <w:p w:rsidR="008E110D" w:rsidRPr="00D974F1" w:rsidRDefault="008E110D" w:rsidP="00FC5250">
      <w:pPr>
        <w:rPr>
          <w:rFonts w:ascii="Times New Roman" w:hAnsi="Times New Roman" w:cs="Times New Roman"/>
          <w:sz w:val="24"/>
          <w:szCs w:val="24"/>
        </w:rPr>
      </w:pPr>
    </w:p>
    <w:p w:rsidR="00FC5250" w:rsidRPr="001F4965" w:rsidRDefault="00FC5250" w:rsidP="00FC5250">
      <w:pPr>
        <w:rPr>
          <w:rFonts w:ascii="Times New Roman" w:hAnsi="Times New Roman" w:cs="Times New Roman"/>
          <w:sz w:val="24"/>
          <w:szCs w:val="24"/>
        </w:rPr>
      </w:pPr>
    </w:p>
    <w:p w:rsidR="00FA2FBF" w:rsidRPr="001F4965" w:rsidRDefault="00FA2FBF" w:rsidP="00810A32">
      <w:pPr>
        <w:rPr>
          <w:rFonts w:ascii="Times New Roman" w:hAnsi="Times New Roman" w:cs="Times New Roman"/>
          <w:sz w:val="24"/>
          <w:szCs w:val="24"/>
        </w:rPr>
      </w:pPr>
    </w:p>
    <w:p w:rsidR="00F23A0A" w:rsidRPr="001F4965" w:rsidRDefault="00F23A0A">
      <w:pPr>
        <w:rPr>
          <w:rFonts w:ascii="Times New Roman" w:hAnsi="Times New Roman" w:cs="Times New Roman"/>
          <w:sz w:val="24"/>
          <w:szCs w:val="24"/>
        </w:rPr>
      </w:pPr>
    </w:p>
    <w:sectPr w:rsidR="00F23A0A" w:rsidRPr="001F4965" w:rsidSect="005B246C">
      <w:pgSz w:w="16838" w:h="11906" w:orient="landscape"/>
      <w:pgMar w:top="567" w:right="567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6C"/>
    <w:rsid w:val="00015935"/>
    <w:rsid w:val="00024AAD"/>
    <w:rsid w:val="000734A1"/>
    <w:rsid w:val="0008729E"/>
    <w:rsid w:val="00092A4E"/>
    <w:rsid w:val="00093F1D"/>
    <w:rsid w:val="000B2BAB"/>
    <w:rsid w:val="000B5442"/>
    <w:rsid w:val="000B7D61"/>
    <w:rsid w:val="000C17CC"/>
    <w:rsid w:val="000E5205"/>
    <w:rsid w:val="000F58AF"/>
    <w:rsid w:val="001056DC"/>
    <w:rsid w:val="00105AA0"/>
    <w:rsid w:val="00111D92"/>
    <w:rsid w:val="001131F6"/>
    <w:rsid w:val="00176352"/>
    <w:rsid w:val="001B1BC3"/>
    <w:rsid w:val="001F4965"/>
    <w:rsid w:val="00200409"/>
    <w:rsid w:val="00213E51"/>
    <w:rsid w:val="00234BBF"/>
    <w:rsid w:val="00242A1D"/>
    <w:rsid w:val="00282CC2"/>
    <w:rsid w:val="00282E38"/>
    <w:rsid w:val="002A44F7"/>
    <w:rsid w:val="002D769B"/>
    <w:rsid w:val="00301FD8"/>
    <w:rsid w:val="00314B68"/>
    <w:rsid w:val="00323319"/>
    <w:rsid w:val="003235C7"/>
    <w:rsid w:val="0033049A"/>
    <w:rsid w:val="003C0A24"/>
    <w:rsid w:val="003D065F"/>
    <w:rsid w:val="003D73E3"/>
    <w:rsid w:val="003E4EF5"/>
    <w:rsid w:val="003F1472"/>
    <w:rsid w:val="003F69C5"/>
    <w:rsid w:val="00410901"/>
    <w:rsid w:val="00427A79"/>
    <w:rsid w:val="00445E3C"/>
    <w:rsid w:val="004473FD"/>
    <w:rsid w:val="004552CC"/>
    <w:rsid w:val="00464ABB"/>
    <w:rsid w:val="004A24AB"/>
    <w:rsid w:val="004A28B0"/>
    <w:rsid w:val="004A4415"/>
    <w:rsid w:val="004A6131"/>
    <w:rsid w:val="004C2566"/>
    <w:rsid w:val="004C5D47"/>
    <w:rsid w:val="004D0BAD"/>
    <w:rsid w:val="004F16AC"/>
    <w:rsid w:val="00504A6E"/>
    <w:rsid w:val="005457AD"/>
    <w:rsid w:val="00552391"/>
    <w:rsid w:val="00561591"/>
    <w:rsid w:val="005B246C"/>
    <w:rsid w:val="005C00CC"/>
    <w:rsid w:val="005F2536"/>
    <w:rsid w:val="006046E0"/>
    <w:rsid w:val="006071F1"/>
    <w:rsid w:val="00612A7E"/>
    <w:rsid w:val="00613A5D"/>
    <w:rsid w:val="00651A88"/>
    <w:rsid w:val="00675127"/>
    <w:rsid w:val="00687575"/>
    <w:rsid w:val="00697A5B"/>
    <w:rsid w:val="006A62C1"/>
    <w:rsid w:val="006B6486"/>
    <w:rsid w:val="006C78CC"/>
    <w:rsid w:val="00700190"/>
    <w:rsid w:val="00705926"/>
    <w:rsid w:val="007171BF"/>
    <w:rsid w:val="007368A4"/>
    <w:rsid w:val="007431B3"/>
    <w:rsid w:val="00750884"/>
    <w:rsid w:val="00753D01"/>
    <w:rsid w:val="00763BB3"/>
    <w:rsid w:val="007808F9"/>
    <w:rsid w:val="0079334F"/>
    <w:rsid w:val="007A3277"/>
    <w:rsid w:val="007B561D"/>
    <w:rsid w:val="007E5C2B"/>
    <w:rsid w:val="007F5787"/>
    <w:rsid w:val="00807AC5"/>
    <w:rsid w:val="00810A32"/>
    <w:rsid w:val="00811647"/>
    <w:rsid w:val="00823ECE"/>
    <w:rsid w:val="00874A05"/>
    <w:rsid w:val="00881D23"/>
    <w:rsid w:val="008915D2"/>
    <w:rsid w:val="008A257F"/>
    <w:rsid w:val="008A6057"/>
    <w:rsid w:val="008B7149"/>
    <w:rsid w:val="008D53D6"/>
    <w:rsid w:val="008E110D"/>
    <w:rsid w:val="008F5745"/>
    <w:rsid w:val="00923B67"/>
    <w:rsid w:val="00954CFF"/>
    <w:rsid w:val="009A6F00"/>
    <w:rsid w:val="009D3040"/>
    <w:rsid w:val="009D3BE6"/>
    <w:rsid w:val="009E78C4"/>
    <w:rsid w:val="00A32E90"/>
    <w:rsid w:val="00A33ECB"/>
    <w:rsid w:val="00A67FE4"/>
    <w:rsid w:val="00A7610F"/>
    <w:rsid w:val="00A86043"/>
    <w:rsid w:val="00A92358"/>
    <w:rsid w:val="00AA6594"/>
    <w:rsid w:val="00AA6CE7"/>
    <w:rsid w:val="00AE5000"/>
    <w:rsid w:val="00AF34C6"/>
    <w:rsid w:val="00B4746E"/>
    <w:rsid w:val="00B70516"/>
    <w:rsid w:val="00BB1F29"/>
    <w:rsid w:val="00BD198E"/>
    <w:rsid w:val="00BD449A"/>
    <w:rsid w:val="00BD5E2A"/>
    <w:rsid w:val="00BE372E"/>
    <w:rsid w:val="00C4494B"/>
    <w:rsid w:val="00C53A67"/>
    <w:rsid w:val="00C648D7"/>
    <w:rsid w:val="00C66711"/>
    <w:rsid w:val="00C74A40"/>
    <w:rsid w:val="00C8782A"/>
    <w:rsid w:val="00CB221D"/>
    <w:rsid w:val="00CC4D03"/>
    <w:rsid w:val="00CD51B9"/>
    <w:rsid w:val="00CD75F2"/>
    <w:rsid w:val="00D22777"/>
    <w:rsid w:val="00D2713C"/>
    <w:rsid w:val="00D31B31"/>
    <w:rsid w:val="00D543A0"/>
    <w:rsid w:val="00D74EBD"/>
    <w:rsid w:val="00D91722"/>
    <w:rsid w:val="00D974F1"/>
    <w:rsid w:val="00DA0382"/>
    <w:rsid w:val="00DB4A9A"/>
    <w:rsid w:val="00DF7DC0"/>
    <w:rsid w:val="00E24370"/>
    <w:rsid w:val="00E33F59"/>
    <w:rsid w:val="00E43844"/>
    <w:rsid w:val="00E52B8F"/>
    <w:rsid w:val="00E71553"/>
    <w:rsid w:val="00E72102"/>
    <w:rsid w:val="00EA1558"/>
    <w:rsid w:val="00EB5D2C"/>
    <w:rsid w:val="00EB7D72"/>
    <w:rsid w:val="00EC08CC"/>
    <w:rsid w:val="00EC1EF4"/>
    <w:rsid w:val="00ED0FC8"/>
    <w:rsid w:val="00EF1BA7"/>
    <w:rsid w:val="00EF3C18"/>
    <w:rsid w:val="00F23A0A"/>
    <w:rsid w:val="00F8273D"/>
    <w:rsid w:val="00F85C03"/>
    <w:rsid w:val="00F9160B"/>
    <w:rsid w:val="00FA2FBF"/>
    <w:rsid w:val="00FC5250"/>
    <w:rsid w:val="00F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AC3DC4-E3C6-4660-BE6A-45BD72EE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46C"/>
    <w:pPr>
      <w:spacing w:after="0" w:line="240" w:lineRule="auto"/>
    </w:pPr>
    <w:rPr>
      <w:rFonts w:ascii="Calibri" w:hAnsi="Calibri" w:cs="Calibri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C2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246C"/>
    <w:rPr>
      <w:color w:val="0000FF"/>
      <w:u w:val="single"/>
    </w:rPr>
  </w:style>
  <w:style w:type="character" w:customStyle="1" w:styleId="fontstyle160">
    <w:name w:val="fontstyle160"/>
    <w:basedOn w:val="a0"/>
    <w:rsid w:val="005B246C"/>
    <w:rPr>
      <w:rFonts w:ascii="Times New Roman" w:hAnsi="Times New Roman" w:cs="Times New Roman" w:hint="default"/>
    </w:rPr>
  </w:style>
  <w:style w:type="character" w:customStyle="1" w:styleId="20">
    <w:name w:val="Заголовок 2 Знак"/>
    <w:basedOn w:val="a0"/>
    <w:link w:val="2"/>
    <w:uiPriority w:val="9"/>
    <w:rsid w:val="004C2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gk.mos.ru" TargetMode="External"/><Relationship Id="rId13" Type="http://schemas.openxmlformats.org/officeDocument/2006/relationships/hyperlink" Target="https://bankrot.fedresurs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s.rsgs.ru/GUIS/requests/Login.jsp" TargetMode="External"/><Relationship Id="rId12" Type="http://schemas.openxmlformats.org/officeDocument/2006/relationships/hyperlink" Target="https://gossluzhba.gov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osedo.ru" TargetMode="External"/><Relationship Id="rId11" Type="http://schemas.openxmlformats.org/officeDocument/2006/relationships/hyperlink" Target="http://dt-window.mos.ru/tracker/login.jsp" TargetMode="External"/><Relationship Id="rId5" Type="http://schemas.openxmlformats.org/officeDocument/2006/relationships/hyperlink" Target="http://asguf3.mos.r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kn.mkrf.ru/officers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sinvestportal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D4EF0-937E-4713-8131-56647AD8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2589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Бондаренко Сергей Александрович</dc:creator>
  <cp:lastModifiedBy>Бондаренко Сергей Александрович</cp:lastModifiedBy>
  <cp:revision>5</cp:revision>
  <dcterms:created xsi:type="dcterms:W3CDTF">2018-02-01T09:14:00Z</dcterms:created>
  <dcterms:modified xsi:type="dcterms:W3CDTF">2018-02-01T09:41:00Z</dcterms:modified>
</cp:coreProperties>
</file>