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Задание №2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Тестирование будем делать Эквивалентными значениями: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1.Антон - валидный класс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2. Александр - мужское/женское валидный класс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3.Саша - род непонтяный валидный класс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4. Анна-Мария - двойное имя валидный класс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5. Ева - короткое имя валидный класс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6. Лазаринт Аруша Аркадина Флоренс - состовное имя валидный класс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7. Иван - распространенное имя валидный класс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8. Наталия/ Наталья - разные написания валидный класс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9. Пётр/ Семён - Буква Ё валидный класс 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10.”!№№; - спец символы невалидный клаасс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11.24234234 - цифры невалидный класс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12.Оль   га - пробелы невалидный класс 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13. juhra - английская раскладка невалидный класс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