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A13" w:rsidRPr="00A203F6" w:rsidRDefault="005E0E84" w:rsidP="00CB2A13">
      <w:pPr>
        <w:pStyle w:val="NoSpacing"/>
        <w:jc w:val="both"/>
        <w:rPr>
          <w:rStyle w:val="Strong"/>
          <w:sz w:val="24"/>
          <w:szCs w:val="24"/>
        </w:rPr>
      </w:pPr>
      <w:r>
        <w:rPr>
          <w:rStyle w:val="Strong"/>
          <w:sz w:val="24"/>
        </w:rPr>
        <w:t xml:space="preserve">Monsoons: </w:t>
      </w:r>
      <w:r w:rsidR="00CB2A13" w:rsidRPr="00A203F6">
        <w:rPr>
          <w:rStyle w:val="Strong"/>
          <w:sz w:val="24"/>
        </w:rPr>
        <w:t xml:space="preserve">Nonlinear </w:t>
      </w:r>
      <w:r>
        <w:rPr>
          <w:rStyle w:val="Strong"/>
          <w:sz w:val="24"/>
        </w:rPr>
        <w:t>B</w:t>
      </w:r>
      <w:r w:rsidR="00CB2A13" w:rsidRPr="00A203F6">
        <w:rPr>
          <w:rStyle w:val="Strong"/>
          <w:sz w:val="24"/>
        </w:rPr>
        <w:t xml:space="preserve">ehavior of the </w:t>
      </w:r>
      <w:r w:rsidR="001652D8" w:rsidRPr="00A203F6">
        <w:rPr>
          <w:rStyle w:val="Strong"/>
          <w:sz w:val="24"/>
        </w:rPr>
        <w:t>Tropical Atmosphere.</w:t>
      </w:r>
    </w:p>
    <w:p w:rsidR="00D02EBC" w:rsidRDefault="00D02EBC" w:rsidP="00D86498">
      <w:pPr>
        <w:pStyle w:val="NoSpacing"/>
        <w:pBdr>
          <w:bottom w:val="single" w:sz="12" w:space="1" w:color="auto"/>
        </w:pBdr>
        <w:jc w:val="both"/>
      </w:pPr>
      <w:r>
        <w:t>Phd Proposal Abstract</w:t>
      </w:r>
    </w:p>
    <w:p w:rsidR="00D02EBC" w:rsidRDefault="00CB2A13" w:rsidP="00D86498">
      <w:pPr>
        <w:pStyle w:val="NoSpacing"/>
        <w:pBdr>
          <w:bottom w:val="single" w:sz="12" w:space="1" w:color="auto"/>
        </w:pBdr>
        <w:jc w:val="both"/>
      </w:pPr>
      <w:r>
        <w:t>Sebastian Ortega Arango</w:t>
      </w:r>
      <w:r w:rsidR="00EB3EC5">
        <w:t xml:space="preserve"> - </w:t>
      </w:r>
      <w:r>
        <w:t>GTID: 9028287774</w:t>
      </w:r>
    </w:p>
    <w:p w:rsidR="00CB2A13" w:rsidRDefault="00F605D1" w:rsidP="00D86498">
      <w:pPr>
        <w:pStyle w:val="NoSpacing"/>
        <w:spacing w:after="100"/>
        <w:jc w:val="both"/>
      </w:pPr>
      <w:r>
        <w:t>Historically, t</w:t>
      </w:r>
      <w:r w:rsidR="00CB2A13">
        <w:t>he development of atmospheric sciences has been more focused on the extra tropics. But in relatively recent years, the importance of the tropical regions has become apparent as determining factor of the global climate. It</w:t>
      </w:r>
      <w:r w:rsidR="00337148">
        <w:t xml:space="preserve"> also</w:t>
      </w:r>
      <w:r w:rsidR="00CB2A13">
        <w:t xml:space="preserve"> became clear that simple extrapolation of </w:t>
      </w:r>
      <w:r w:rsidR="00651041">
        <w:t xml:space="preserve">previous </w:t>
      </w:r>
      <w:r w:rsidR="00CB2A13">
        <w:t>concepts and models does not</w:t>
      </w:r>
      <w:r w:rsidR="00651041">
        <w:t xml:space="preserve"> always</w:t>
      </w:r>
      <w:r w:rsidR="00CB2A13">
        <w:t xml:space="preserve"> work </w:t>
      </w:r>
      <w:r>
        <w:t>at low latitudes</w:t>
      </w:r>
      <w:r w:rsidR="00CB2A13">
        <w:t xml:space="preserve">. </w:t>
      </w:r>
      <w:r>
        <w:t xml:space="preserve">This failure results from </w:t>
      </w:r>
      <w:r w:rsidR="00CB2A13">
        <w:t xml:space="preserve">the vanishing </w:t>
      </w:r>
      <w:r w:rsidR="00CE0667">
        <w:t xml:space="preserve">of </w:t>
      </w:r>
      <w:r w:rsidR="00CB2A13">
        <w:t xml:space="preserve">Coriolis parameter, the weak temperature gradients, the close coupling </w:t>
      </w:r>
      <w:r w:rsidR="00A203F6">
        <w:t xml:space="preserve">of the atmosphere </w:t>
      </w:r>
      <w:r w:rsidR="00CB2A13">
        <w:t xml:space="preserve">with land and ocean, and the </w:t>
      </w:r>
      <w:r>
        <w:t xml:space="preserve">exaggerated </w:t>
      </w:r>
      <w:r w:rsidR="00CB2A13">
        <w:t>effects of moisture and convection in tropical regions.</w:t>
      </w:r>
    </w:p>
    <w:p w:rsidR="00CB2A13" w:rsidRDefault="00CB2A13" w:rsidP="00D86498">
      <w:pPr>
        <w:pStyle w:val="NoSpacing"/>
        <w:spacing w:after="100"/>
        <w:jc w:val="both"/>
      </w:pPr>
      <w:r>
        <w:t>These peculiar condition</w:t>
      </w:r>
      <w:r w:rsidR="002F5011">
        <w:t>s</w:t>
      </w:r>
      <w:r>
        <w:t xml:space="preserve"> </w:t>
      </w:r>
      <w:r w:rsidR="00CE0667">
        <w:t xml:space="preserve">allows for </w:t>
      </w:r>
      <w:r w:rsidR="00F605D1">
        <w:t xml:space="preserve">the development of </w:t>
      </w:r>
      <w:r>
        <w:t>phenomena unique to the tropi</w:t>
      </w:r>
      <w:r w:rsidR="00651041">
        <w:t>cs.</w:t>
      </w:r>
      <w:r w:rsidR="00031181">
        <w:t xml:space="preserve"> Among these,</w:t>
      </w:r>
      <w:r w:rsidR="00651041">
        <w:t xml:space="preserve"> Intraseasonal oscillations, </w:t>
      </w:r>
      <w:r>
        <w:t>such as those related to the Mad</w:t>
      </w:r>
      <w:r w:rsidR="00891BD8">
        <w:t>den Julian Oscillation (MJO), and</w:t>
      </w:r>
      <w:r>
        <w:t xml:space="preserve"> the </w:t>
      </w:r>
      <w:r w:rsidR="00651041">
        <w:t>Monsoon active and break phases</w:t>
      </w:r>
      <w:r>
        <w:t xml:space="preserve"> have received a great deal of </w:t>
      </w:r>
      <w:r w:rsidR="00F605D1">
        <w:t xml:space="preserve">recent </w:t>
      </w:r>
      <w:r>
        <w:t xml:space="preserve">attention. </w:t>
      </w:r>
      <w:r w:rsidR="00F605D1">
        <w:t xml:space="preserve">Significant </w:t>
      </w:r>
      <w:r>
        <w:t xml:space="preserve">efforts have been </w:t>
      </w:r>
      <w:r w:rsidR="004E385D">
        <w:t>made</w:t>
      </w:r>
      <w:r>
        <w:t xml:space="preserve"> to study the</w:t>
      </w:r>
      <w:r w:rsidR="005E0E84">
        <w:t>ir</w:t>
      </w:r>
      <w:r>
        <w:t xml:space="preserve"> dynamics. However, serious complications have </w:t>
      </w:r>
      <w:r w:rsidR="00F605D1">
        <w:t xml:space="preserve">also </w:t>
      </w:r>
      <w:r>
        <w:t>become apparent. For instance, the inclusion</w:t>
      </w:r>
      <w:r w:rsidR="00545C8A">
        <w:t xml:space="preserve"> of</w:t>
      </w:r>
      <w:r>
        <w:t xml:space="preserve"> soil moisture in the dynamics</w:t>
      </w:r>
      <w:r w:rsidR="00031181">
        <w:t xml:space="preserve"> or</w:t>
      </w:r>
      <w:r>
        <w:t>, more fundamentally, the vanishing of the Coriolis parameter, lead</w:t>
      </w:r>
      <w:r w:rsidR="00031181">
        <w:t>s</w:t>
      </w:r>
      <w:r>
        <w:t xml:space="preserve"> to interesting, and often complicated, nonlinear effects. </w:t>
      </w:r>
      <w:r w:rsidR="00031181">
        <w:t>A</w:t>
      </w:r>
      <w:r>
        <w:t xml:space="preserve"> new framework </w:t>
      </w:r>
      <w:r w:rsidR="00031181">
        <w:t>might be</w:t>
      </w:r>
      <w:r>
        <w:t xml:space="preserve"> needed if one intends to understand the </w:t>
      </w:r>
      <w:r w:rsidR="00A7340C">
        <w:t xml:space="preserve">dynamics </w:t>
      </w:r>
      <w:r>
        <w:t>of the tropical atmosphere.</w:t>
      </w:r>
    </w:p>
    <w:p w:rsidR="00031181" w:rsidRDefault="006B3018" w:rsidP="00D86498">
      <w:pPr>
        <w:pStyle w:val="NoSpacing"/>
        <w:spacing w:after="100"/>
        <w:jc w:val="both"/>
      </w:pPr>
      <w:r>
        <w:t>The main focus of this doctoral work will be on t</w:t>
      </w:r>
      <w:r w:rsidR="00CB2A13">
        <w:t>he Monsoonal zones (i.e. those regions where marked wet and dry seasons occur during the year)</w:t>
      </w:r>
      <w:r>
        <w:t>. They</w:t>
      </w:r>
      <w:r w:rsidR="00CB2A13">
        <w:t xml:space="preserve"> are of particular interest as all of the above dynamics comes into play </w:t>
      </w:r>
      <w:sdt>
        <w:sdtPr>
          <w:id w:val="-1843007092"/>
          <w:citation/>
        </w:sdtPr>
        <w:sdtEndPr/>
        <w:sdtContent>
          <w:r w:rsidR="001B0EEF">
            <w:fldChar w:fldCharType="begin"/>
          </w:r>
          <w:r w:rsidR="005E0E84">
            <w:instrText xml:space="preserve"> CITATION Web98 \l 1033 </w:instrText>
          </w:r>
          <w:r w:rsidR="001B0EEF">
            <w:fldChar w:fldCharType="separate"/>
          </w:r>
          <w:r w:rsidR="00A203F6">
            <w:rPr>
              <w:noProof/>
            </w:rPr>
            <w:t>(Webster, et al. 1998)</w:t>
          </w:r>
          <w:r w:rsidR="001B0EEF">
            <w:fldChar w:fldCharType="end"/>
          </w:r>
        </w:sdtContent>
      </w:sdt>
      <w:r w:rsidR="00031181">
        <w:t>.</w:t>
      </w:r>
      <w:r w:rsidR="005E0E84">
        <w:t xml:space="preserve"> </w:t>
      </w:r>
      <w:r w:rsidR="00031181">
        <w:t>M</w:t>
      </w:r>
      <w:r w:rsidR="00CB2A13">
        <w:t>oreover</w:t>
      </w:r>
      <w:r w:rsidR="00651041">
        <w:t xml:space="preserve">, </w:t>
      </w:r>
      <w:r w:rsidR="00031181">
        <w:t xml:space="preserve">the </w:t>
      </w:r>
      <w:r w:rsidR="00F605D1">
        <w:t xml:space="preserve">spatial </w:t>
      </w:r>
      <w:r w:rsidR="00031181">
        <w:t xml:space="preserve">extent of these phenomena </w:t>
      </w:r>
      <w:r w:rsidR="00DD1329">
        <w:t>is considerable</w:t>
      </w:r>
      <w:r w:rsidR="00031181">
        <w:t xml:space="preserve"> </w:t>
      </w:r>
      <w:r>
        <w:t>and</w:t>
      </w:r>
      <w:r w:rsidR="00CB2A13">
        <w:t xml:space="preserve"> they serve as a laboratory where ideas about tropical dynamics can be tested.</w:t>
      </w:r>
      <w:r w:rsidR="00651041">
        <w:t xml:space="preserve"> We </w:t>
      </w:r>
      <w:r w:rsidR="00F605D1">
        <w:t xml:space="preserve">will </w:t>
      </w:r>
      <w:r w:rsidR="00651041">
        <w:t>start simple, an</w:t>
      </w:r>
      <w:r w:rsidR="001652D8">
        <w:t>d</w:t>
      </w:r>
      <w:r w:rsidR="00651041">
        <w:t xml:space="preserve"> build up slowly in complexity, a road that has been prove</w:t>
      </w:r>
      <w:r w:rsidR="00F2740F">
        <w:t>d</w:t>
      </w:r>
      <w:r w:rsidR="00651041">
        <w:t xml:space="preserve"> useful in </w:t>
      </w:r>
      <w:r w:rsidR="00F605D1">
        <w:t xml:space="preserve">the </w:t>
      </w:r>
      <w:r w:rsidR="00651041">
        <w:t xml:space="preserve">atmospheric </w:t>
      </w:r>
      <w:r w:rsidR="00F605D1">
        <w:t xml:space="preserve">and climate </w:t>
      </w:r>
      <w:r w:rsidR="00651041">
        <w:t>sciences.</w:t>
      </w:r>
      <w:r w:rsidR="00337148">
        <w:t xml:space="preserve"> I</w:t>
      </w:r>
      <w:r w:rsidR="00031181">
        <w:t>n particular we start by studying the threshold behavior of tropical circulation</w:t>
      </w:r>
      <w:r w:rsidR="00F605D1">
        <w:t>s</w:t>
      </w:r>
      <w:r w:rsidR="00031181">
        <w:t>.</w:t>
      </w:r>
    </w:p>
    <w:p w:rsidR="00CB2A13" w:rsidRDefault="00031181" w:rsidP="00D86498">
      <w:pPr>
        <w:pStyle w:val="NoSpacing"/>
        <w:spacing w:after="100"/>
        <w:jc w:val="both"/>
      </w:pPr>
      <w:r>
        <w:t>For this, we first</w:t>
      </w:r>
      <w:r w:rsidR="00AE556F">
        <w:t xml:space="preserve"> </w:t>
      </w:r>
      <w:r>
        <w:t>study</w:t>
      </w:r>
      <w:r w:rsidR="001652D8">
        <w:t xml:space="preserve"> the response of a dry atmosphere to a localized forcing</w:t>
      </w:r>
      <w:r>
        <w:t>,</w:t>
      </w:r>
      <w:r w:rsidR="001652D8">
        <w:t xml:space="preserve"> intend</w:t>
      </w:r>
      <w:r w:rsidR="002B6305">
        <w:t>ed</w:t>
      </w:r>
      <w:r w:rsidR="001652D8">
        <w:t xml:space="preserve"> to simulate the effects of heating. Even from this level of simplification interesting behavior emerges</w:t>
      </w:r>
      <w:r w:rsidR="00337148">
        <w:t>;</w:t>
      </w:r>
      <w:r w:rsidR="001652D8">
        <w:t xml:space="preserve"> </w:t>
      </w:r>
      <w:r w:rsidR="002B6305">
        <w:t>for instance</w:t>
      </w:r>
      <w:r w:rsidR="00337148">
        <w:t>,</w:t>
      </w:r>
      <w:r w:rsidR="002B6305">
        <w:t xml:space="preserve"> </w:t>
      </w:r>
      <w:r w:rsidR="001652D8">
        <w:t>there is a threshold for the amplitude of the heating which determines</w:t>
      </w:r>
      <w:r w:rsidR="00337148">
        <w:t xml:space="preserve"> if</w:t>
      </w:r>
      <w:r w:rsidR="001652D8">
        <w:t xml:space="preserve"> cross equatorial flow would develop</w:t>
      </w:r>
      <w:sdt>
        <w:sdtPr>
          <w:id w:val="404116043"/>
          <w:citation/>
        </w:sdtPr>
        <w:sdtEndPr/>
        <w:sdtContent>
          <w:r w:rsidR="001B0EEF">
            <w:fldChar w:fldCharType="begin"/>
          </w:r>
          <w:r w:rsidR="00B559D7">
            <w:instrText xml:space="preserve"> CITATION Plu92 \l 1033 </w:instrText>
          </w:r>
          <w:r w:rsidR="001B0EEF">
            <w:fldChar w:fldCharType="separate"/>
          </w:r>
          <w:r w:rsidR="00A203F6">
            <w:rPr>
              <w:noProof/>
            </w:rPr>
            <w:t xml:space="preserve"> (Plumb and Hou 1992)</w:t>
          </w:r>
          <w:r w:rsidR="001B0EEF">
            <w:fldChar w:fldCharType="end"/>
          </w:r>
        </w:sdtContent>
      </w:sdt>
      <w:r w:rsidR="001652D8">
        <w:t xml:space="preserve">. We proceed further by evaluating the effect of an elevated heat source that would emulate the effects of the </w:t>
      </w:r>
      <w:r w:rsidR="00644F01">
        <w:t>Tibetan</w:t>
      </w:r>
      <w:r w:rsidR="001652D8">
        <w:t xml:space="preserve"> </w:t>
      </w:r>
      <w:r w:rsidR="00F605D1">
        <w:t>Plateau</w:t>
      </w:r>
      <w:r w:rsidR="001652D8">
        <w:t xml:space="preserve">. </w:t>
      </w:r>
      <w:r w:rsidR="00F605D1">
        <w:t xml:space="preserve">This is a good question as </w:t>
      </w:r>
      <w:r w:rsidR="001652D8">
        <w:t xml:space="preserve">recently </w:t>
      </w:r>
      <w:r w:rsidR="0090168B">
        <w:t>its importance in</w:t>
      </w:r>
      <w:r w:rsidR="001652D8">
        <w:t xml:space="preserve"> the Monsoonal circula</w:t>
      </w:r>
      <w:r w:rsidR="002B6305">
        <w:t>tion has been put in doubt. W</w:t>
      </w:r>
      <w:r w:rsidR="001652D8">
        <w:t>e hope to expand further th</w:t>
      </w:r>
      <w:r w:rsidR="00644F01">
        <w:t>e</w:t>
      </w:r>
      <w:r w:rsidR="001652D8">
        <w:t xml:space="preserve"> understanding</w:t>
      </w:r>
      <w:r w:rsidR="004E385D">
        <w:t xml:space="preserve"> of its effects.</w:t>
      </w:r>
    </w:p>
    <w:p w:rsidR="00CB2A13" w:rsidRDefault="00CB2A13" w:rsidP="00D86498">
      <w:pPr>
        <w:pStyle w:val="NoSpacing"/>
        <w:spacing w:after="100"/>
        <w:jc w:val="both"/>
      </w:pPr>
      <w:r>
        <w:t xml:space="preserve">An effort is made in approaching this study with focus on the nonlinear </w:t>
      </w:r>
      <w:r w:rsidR="002B6305">
        <w:t xml:space="preserve">problems </w:t>
      </w:r>
      <w:r>
        <w:t>that emerge. The linear methods</w:t>
      </w:r>
      <w:r w:rsidR="00337148">
        <w:t>,</w:t>
      </w:r>
      <w:r>
        <w:t xml:space="preserve"> which have been greatly influential and useful</w:t>
      </w:r>
      <w:r w:rsidR="00337148">
        <w:t>,</w:t>
      </w:r>
      <w:r>
        <w:t xml:space="preserve"> have inherent limitations that only nonlinear thinking could alleviate.</w:t>
      </w:r>
      <w:r w:rsidR="00644F01">
        <w:t xml:space="preserve"> </w:t>
      </w:r>
      <w:r w:rsidR="00844716">
        <w:t xml:space="preserve">An effort will be </w:t>
      </w:r>
      <w:r w:rsidR="00F605D1">
        <w:t xml:space="preserve">made </w:t>
      </w:r>
      <w:r w:rsidR="00844716">
        <w:t>to understand our results, especially as the complexity increases, in the framework of recent development in nonlinear sciences. Here the main focus is centered in the phase space of the dynamical systems, and the goal is to find robust structures (such as periodic orbits)</w:t>
      </w:r>
      <w:r w:rsidR="00CE0667">
        <w:t>, that have shown to be important in recovering statistical measures of the system</w:t>
      </w:r>
      <w:sdt>
        <w:sdtPr>
          <w:id w:val="584351382"/>
          <w:citation/>
        </w:sdtPr>
        <w:sdtEndPr/>
        <w:sdtContent>
          <w:r w:rsidR="001B0EEF">
            <w:fldChar w:fldCharType="begin"/>
          </w:r>
          <w:r w:rsidR="00337148">
            <w:instrText xml:space="preserve">CITATION Pre09 \l 1033 </w:instrText>
          </w:r>
          <w:r w:rsidR="001B0EEF">
            <w:fldChar w:fldCharType="separate"/>
          </w:r>
          <w:r w:rsidR="00A203F6">
            <w:rPr>
              <w:noProof/>
            </w:rPr>
            <w:t xml:space="preserve"> (Cvitanović, et al. 2009)</w:t>
          </w:r>
          <w:r w:rsidR="001B0EEF">
            <w:fldChar w:fldCharType="end"/>
          </w:r>
        </w:sdtContent>
      </w:sdt>
      <w:r w:rsidR="00CE0667">
        <w:t>. We seek then to understand its implications for climate.</w:t>
      </w:r>
    </w:p>
    <w:p w:rsidR="00CE0667" w:rsidRDefault="00CE0667" w:rsidP="00D86498">
      <w:pPr>
        <w:pStyle w:val="NoSpacing"/>
        <w:spacing w:after="100"/>
        <w:jc w:val="both"/>
      </w:pPr>
      <w:r>
        <w:t xml:space="preserve">In </w:t>
      </w:r>
      <w:r w:rsidR="00F605D1">
        <w:t>summary</w:t>
      </w:r>
      <w:r>
        <w:t>, we will use the Monsoon regions as our lab</w:t>
      </w:r>
      <w:r w:rsidR="00F605D1">
        <w:t>oratory</w:t>
      </w:r>
      <w:r>
        <w:t xml:space="preserve">, and will design our experiments depending of the results we obtain along the way. It is hoped that this will allow us to build </w:t>
      </w:r>
      <w:r w:rsidR="00F605D1">
        <w:t xml:space="preserve">on </w:t>
      </w:r>
      <w:r>
        <w:t xml:space="preserve">the present state of the </w:t>
      </w:r>
      <w:r w:rsidR="00337148">
        <w:t>knowledge in tropical dynamics</w:t>
      </w:r>
      <w:r>
        <w:t xml:space="preserve">.  </w:t>
      </w:r>
    </w:p>
    <w:p w:rsidR="00CE0667" w:rsidRPr="00A203F6" w:rsidRDefault="00CE0667" w:rsidP="00A203F6">
      <w:pPr>
        <w:pStyle w:val="NoSpacing"/>
        <w:jc w:val="both"/>
        <w:rPr>
          <w:b/>
          <w:lang w:val="es-CO"/>
        </w:rPr>
      </w:pPr>
      <w:r w:rsidRPr="00A203F6">
        <w:rPr>
          <w:b/>
          <w:lang w:val="es-CO"/>
        </w:rPr>
        <w:t>References:</w:t>
      </w:r>
    </w:p>
    <w:p w:rsidR="00D02EBC" w:rsidRDefault="00D02EBC">
      <w:pPr>
        <w:pStyle w:val="NoSpacing"/>
        <w:numPr>
          <w:ilvl w:val="0"/>
          <w:numId w:val="7"/>
        </w:numPr>
        <w:jc w:val="both"/>
        <w:rPr>
          <w:noProof/>
        </w:rPr>
      </w:pPr>
      <w:r>
        <w:rPr>
          <w:noProof/>
        </w:rPr>
        <w:t xml:space="preserve">Webster, Peter J., et al. "Monsoons: Processes, predictability, and the prospects for prediction." </w:t>
      </w:r>
      <w:r>
        <w:rPr>
          <w:i/>
          <w:iCs/>
          <w:noProof/>
        </w:rPr>
        <w:t>Journal of Geophysical Research</w:t>
      </w:r>
      <w:r>
        <w:rPr>
          <w:noProof/>
        </w:rPr>
        <w:t>, 1998: VOL 103, NO. C7, PAGES 14451-14510.</w:t>
      </w:r>
    </w:p>
    <w:p w:rsidR="00A203F6" w:rsidRDefault="001B0EEF" w:rsidP="00A203F6">
      <w:pPr>
        <w:pStyle w:val="NoSpacing"/>
        <w:numPr>
          <w:ilvl w:val="0"/>
          <w:numId w:val="7"/>
        </w:numPr>
        <w:jc w:val="both"/>
        <w:rPr>
          <w:noProof/>
        </w:rPr>
      </w:pPr>
      <w:r>
        <w:fldChar w:fldCharType="begin"/>
      </w:r>
      <w:r w:rsidR="005E0E84" w:rsidRPr="00A203F6">
        <w:instrText xml:space="preserve"> BIBLIOGRAPHY  \l 1033 </w:instrText>
      </w:r>
      <w:r>
        <w:fldChar w:fldCharType="separate"/>
      </w:r>
      <w:r w:rsidR="00A203F6">
        <w:rPr>
          <w:noProof/>
        </w:rPr>
        <w:t xml:space="preserve">Cvitanović, P., et al. </w:t>
      </w:r>
      <w:r w:rsidR="00A203F6">
        <w:rPr>
          <w:i/>
          <w:iCs/>
          <w:noProof/>
        </w:rPr>
        <w:t>Chaos: Classical and Quantum.</w:t>
      </w:r>
      <w:r w:rsidR="00A203F6">
        <w:rPr>
          <w:noProof/>
        </w:rPr>
        <w:t xml:space="preserve"> Niels Bohr Institute, Copenhagen, 2009.</w:t>
      </w:r>
    </w:p>
    <w:p w:rsidR="00A203F6" w:rsidRDefault="00A203F6" w:rsidP="00A203F6">
      <w:pPr>
        <w:pStyle w:val="NoSpacing"/>
        <w:numPr>
          <w:ilvl w:val="0"/>
          <w:numId w:val="7"/>
        </w:numPr>
        <w:jc w:val="both"/>
        <w:rPr>
          <w:noProof/>
        </w:rPr>
      </w:pPr>
      <w:r>
        <w:rPr>
          <w:noProof/>
        </w:rPr>
        <w:lastRenderedPageBreak/>
        <w:t xml:space="preserve">Plumb, R. A., and A. Y. Hou. "The response of a zonally symmetric atmosphere to subtropical thermal forcing - threshold behavior." </w:t>
      </w:r>
      <w:r>
        <w:rPr>
          <w:i/>
          <w:iCs/>
          <w:noProof/>
        </w:rPr>
        <w:t>Journal of the Atmospheric Sciences</w:t>
      </w:r>
      <w:r>
        <w:rPr>
          <w:noProof/>
        </w:rPr>
        <w:t>, 1992: Volume: 49:19, Pages: 1790-1799.</w:t>
      </w:r>
    </w:p>
    <w:p w:rsidR="00D02EBC" w:rsidRDefault="00D02EBC" w:rsidP="00D86498">
      <w:pPr>
        <w:pStyle w:val="NoSpacing"/>
        <w:ind w:left="720"/>
        <w:jc w:val="both"/>
        <w:rPr>
          <w:noProof/>
        </w:rPr>
      </w:pPr>
    </w:p>
    <w:p w:rsidR="00EB3EC5" w:rsidRPr="00A203F6" w:rsidRDefault="001B0EEF" w:rsidP="00EB3EC5">
      <w:pPr>
        <w:pStyle w:val="NoSpacing"/>
        <w:jc w:val="both"/>
        <w:rPr>
          <w:rStyle w:val="Strong"/>
          <w:sz w:val="24"/>
        </w:rPr>
      </w:pPr>
      <w:r>
        <w:fldChar w:fldCharType="end"/>
      </w:r>
      <w:r w:rsidR="00EB3EC5" w:rsidRPr="00EB3EC5">
        <w:rPr>
          <w:rStyle w:val="Strong"/>
          <w:sz w:val="24"/>
        </w:rPr>
        <w:t xml:space="preserve"> </w:t>
      </w:r>
      <w:r w:rsidR="00EB3EC5">
        <w:rPr>
          <w:rStyle w:val="Strong"/>
          <w:sz w:val="24"/>
        </w:rPr>
        <w:t>Essential knowledge list (taken from EAS graduate handbook)</w:t>
      </w:r>
    </w:p>
    <w:p w:rsidR="00EB3EC5" w:rsidRPr="00C81A7D" w:rsidRDefault="00EB3EC5" w:rsidP="00EB3EC5">
      <w:pPr>
        <w:pStyle w:val="Default"/>
        <w:jc w:val="both"/>
        <w:rPr>
          <w:i/>
          <w:sz w:val="20"/>
          <w:szCs w:val="20"/>
        </w:rPr>
      </w:pPr>
      <w:r w:rsidRPr="00C81A7D">
        <w:rPr>
          <w:i/>
          <w:sz w:val="20"/>
          <w:szCs w:val="20"/>
        </w:rPr>
        <w:t xml:space="preserve">This document serves as a summary of the background knowledge and skills that are expected of PhD level students studying atmospheric and climate dynamics at Georgia Tech. The information listed here is primarily covered in a series of “core” atmospheric science courses, advanced specialty courses, disciplinary seminar series, and individual research endeavors. Undergraduate technical training in chemistry, mathematics (up to vector calculus and ordinary differential equations) and calculus-based physics is assumed and is not explicitly covered in the core atmospheric science courses. The graduate-level core courses include Introductory Fluid Dynamics and Synoptic Meteorology, Introduction to Climate Change, Thermodynamics of Atmospheres and Oceans, and Environmental Data Analysis. Although these courses are not requirements per se, they are first-year graduate courses that most students will take. </w:t>
      </w:r>
    </w:p>
    <w:p w:rsidR="00EB3EC5" w:rsidRPr="00C81A7D" w:rsidRDefault="00EB3EC5" w:rsidP="00EB3EC5">
      <w:pPr>
        <w:pStyle w:val="Default"/>
        <w:rPr>
          <w:b/>
          <w:bCs/>
          <w:i/>
          <w:sz w:val="20"/>
          <w:szCs w:val="20"/>
        </w:rPr>
      </w:pPr>
      <w:r w:rsidRPr="00C81A7D">
        <w:rPr>
          <w:b/>
          <w:bCs/>
          <w:i/>
          <w:sz w:val="20"/>
          <w:szCs w:val="20"/>
        </w:rPr>
        <w:t xml:space="preserve">Descriptive Knowledge of the Atmosphere and Climate </w:t>
      </w:r>
    </w:p>
    <w:p w:rsidR="00EB3EC5" w:rsidRPr="00C81A7D" w:rsidRDefault="00EB3EC5" w:rsidP="00EB3EC5">
      <w:pPr>
        <w:pStyle w:val="Default"/>
        <w:spacing w:after="34"/>
        <w:rPr>
          <w:i/>
          <w:sz w:val="20"/>
          <w:szCs w:val="20"/>
        </w:rPr>
      </w:pPr>
      <w:r w:rsidRPr="00C81A7D">
        <w:rPr>
          <w:i/>
          <w:sz w:val="20"/>
          <w:szCs w:val="20"/>
        </w:rPr>
        <w:t xml:space="preserve"> Atmospheric composition and global vertical structure </w:t>
      </w:r>
    </w:p>
    <w:p w:rsidR="00EB3EC5" w:rsidRPr="00C81A7D" w:rsidRDefault="00EB3EC5" w:rsidP="00EB3EC5">
      <w:pPr>
        <w:pStyle w:val="Default"/>
        <w:spacing w:after="34"/>
        <w:rPr>
          <w:i/>
          <w:sz w:val="20"/>
          <w:szCs w:val="20"/>
        </w:rPr>
      </w:pPr>
      <w:r w:rsidRPr="00C81A7D">
        <w:rPr>
          <w:i/>
          <w:sz w:val="20"/>
          <w:szCs w:val="20"/>
        </w:rPr>
        <w:t xml:space="preserve"> General circulation characteristics and seasonal variability </w:t>
      </w:r>
    </w:p>
    <w:p w:rsidR="00EB3EC5" w:rsidRPr="00C81A7D" w:rsidRDefault="00EB3EC5" w:rsidP="00EB3EC5">
      <w:pPr>
        <w:pStyle w:val="Default"/>
        <w:spacing w:after="34"/>
        <w:rPr>
          <w:i/>
          <w:sz w:val="20"/>
          <w:szCs w:val="20"/>
        </w:rPr>
      </w:pPr>
      <w:r w:rsidRPr="00C81A7D">
        <w:rPr>
          <w:i/>
          <w:sz w:val="20"/>
          <w:szCs w:val="20"/>
        </w:rPr>
        <w:t xml:space="preserve"> Principal atmospheric scales and periodicities </w:t>
      </w:r>
    </w:p>
    <w:p w:rsidR="00EB3EC5" w:rsidRPr="00C81A7D" w:rsidRDefault="00EB3EC5" w:rsidP="00EB3EC5">
      <w:pPr>
        <w:pStyle w:val="Default"/>
        <w:spacing w:after="34"/>
        <w:rPr>
          <w:i/>
          <w:sz w:val="20"/>
          <w:szCs w:val="20"/>
        </w:rPr>
      </w:pPr>
      <w:r w:rsidRPr="00C81A7D">
        <w:rPr>
          <w:i/>
          <w:sz w:val="20"/>
          <w:szCs w:val="20"/>
        </w:rPr>
        <w:t xml:space="preserve"> Extratropical weather systems: Air masses, fronts, cyclones, teleconnections and weather regimes </w:t>
      </w:r>
    </w:p>
    <w:p w:rsidR="00EB3EC5" w:rsidRPr="00C81A7D" w:rsidRDefault="00EB3EC5" w:rsidP="00EB3EC5">
      <w:pPr>
        <w:pStyle w:val="Default"/>
        <w:spacing w:after="34"/>
        <w:rPr>
          <w:i/>
          <w:sz w:val="20"/>
          <w:szCs w:val="20"/>
        </w:rPr>
      </w:pPr>
      <w:r w:rsidRPr="00C81A7D">
        <w:rPr>
          <w:i/>
          <w:sz w:val="20"/>
          <w:szCs w:val="20"/>
        </w:rPr>
        <w:t xml:space="preserve"> Tropical weather systems: Tropical storms, monsoons, El Niño-Southern Oscillation, Intraseasonal Oscillation </w:t>
      </w:r>
    </w:p>
    <w:p w:rsidR="00EB3EC5" w:rsidRPr="00C81A7D" w:rsidRDefault="00EB3EC5" w:rsidP="00EB3EC5">
      <w:pPr>
        <w:pStyle w:val="Default"/>
        <w:spacing w:after="34"/>
        <w:rPr>
          <w:i/>
          <w:sz w:val="20"/>
          <w:szCs w:val="20"/>
        </w:rPr>
      </w:pPr>
      <w:r w:rsidRPr="00C81A7D">
        <w:rPr>
          <w:i/>
          <w:sz w:val="20"/>
          <w:szCs w:val="20"/>
        </w:rPr>
        <w:t xml:space="preserve"> Atmospheric boundary layer </w:t>
      </w:r>
    </w:p>
    <w:p w:rsidR="00EB3EC5" w:rsidRPr="00C81A7D" w:rsidRDefault="00EB3EC5" w:rsidP="00EB3EC5">
      <w:pPr>
        <w:pStyle w:val="Default"/>
        <w:spacing w:after="34"/>
        <w:rPr>
          <w:i/>
          <w:sz w:val="20"/>
          <w:szCs w:val="20"/>
        </w:rPr>
      </w:pPr>
      <w:r w:rsidRPr="00C81A7D">
        <w:rPr>
          <w:i/>
          <w:sz w:val="20"/>
          <w:szCs w:val="20"/>
        </w:rPr>
        <w:t xml:space="preserve"> Current and past climate characteristics </w:t>
      </w:r>
    </w:p>
    <w:p w:rsidR="00EB3EC5" w:rsidRPr="00C81A7D" w:rsidRDefault="00EB3EC5" w:rsidP="00EB3EC5">
      <w:pPr>
        <w:pStyle w:val="Default"/>
        <w:spacing w:after="34"/>
        <w:rPr>
          <w:i/>
          <w:sz w:val="20"/>
          <w:szCs w:val="20"/>
        </w:rPr>
      </w:pPr>
      <w:r w:rsidRPr="00C81A7D">
        <w:rPr>
          <w:i/>
          <w:sz w:val="20"/>
          <w:szCs w:val="20"/>
        </w:rPr>
        <w:t xml:space="preserve"> Role of the atmosphere in the Earth System </w:t>
      </w:r>
    </w:p>
    <w:p w:rsidR="00EB3EC5" w:rsidRPr="00C81A7D" w:rsidRDefault="00EB3EC5" w:rsidP="00EB3EC5">
      <w:pPr>
        <w:pStyle w:val="Default"/>
        <w:rPr>
          <w:i/>
          <w:sz w:val="20"/>
          <w:szCs w:val="20"/>
        </w:rPr>
      </w:pPr>
      <w:r w:rsidRPr="00C81A7D">
        <w:rPr>
          <w:i/>
          <w:sz w:val="20"/>
          <w:szCs w:val="20"/>
        </w:rPr>
        <w:t xml:space="preserve"> The atmospheric hydrologic and carbon cycles </w:t>
      </w:r>
    </w:p>
    <w:p w:rsidR="00EB3EC5" w:rsidRPr="00C81A7D" w:rsidRDefault="00EB3EC5" w:rsidP="00EB3EC5">
      <w:pPr>
        <w:pStyle w:val="Default"/>
        <w:rPr>
          <w:i/>
          <w:sz w:val="20"/>
          <w:szCs w:val="20"/>
        </w:rPr>
      </w:pPr>
    </w:p>
    <w:p w:rsidR="00EB3EC5" w:rsidRPr="00C81A7D" w:rsidRDefault="00EB3EC5" w:rsidP="00EB3EC5">
      <w:pPr>
        <w:pStyle w:val="Default"/>
        <w:rPr>
          <w:i/>
          <w:sz w:val="20"/>
          <w:szCs w:val="20"/>
        </w:rPr>
      </w:pPr>
      <w:r w:rsidRPr="00C81A7D">
        <w:rPr>
          <w:b/>
          <w:bCs/>
          <w:i/>
          <w:sz w:val="20"/>
          <w:szCs w:val="20"/>
        </w:rPr>
        <w:t xml:space="preserve">Atmospheric Fluid Properties, Statics, and Kinematics </w:t>
      </w:r>
    </w:p>
    <w:p w:rsidR="00EB3EC5" w:rsidRPr="00C81A7D" w:rsidRDefault="00EB3EC5" w:rsidP="00EB3EC5">
      <w:pPr>
        <w:pStyle w:val="Default"/>
        <w:spacing w:after="33"/>
        <w:rPr>
          <w:i/>
          <w:sz w:val="20"/>
          <w:szCs w:val="20"/>
        </w:rPr>
      </w:pPr>
      <w:r w:rsidRPr="00C81A7D">
        <w:rPr>
          <w:i/>
          <w:sz w:val="20"/>
          <w:szCs w:val="20"/>
        </w:rPr>
        <w:t xml:space="preserve"> Continuum hypothesis, ideal gas, equation of state </w:t>
      </w:r>
    </w:p>
    <w:p w:rsidR="00EB3EC5" w:rsidRPr="00C81A7D" w:rsidRDefault="00EB3EC5" w:rsidP="00EB3EC5">
      <w:pPr>
        <w:pStyle w:val="Default"/>
        <w:spacing w:after="33"/>
        <w:rPr>
          <w:i/>
          <w:sz w:val="20"/>
          <w:szCs w:val="20"/>
        </w:rPr>
      </w:pPr>
      <w:r w:rsidRPr="00C81A7D">
        <w:rPr>
          <w:i/>
          <w:sz w:val="20"/>
          <w:szCs w:val="20"/>
        </w:rPr>
        <w:t xml:space="preserve"> Hydrostatic balance, pressure as a vertical coordinate, geopotential </w:t>
      </w:r>
    </w:p>
    <w:p w:rsidR="00EB3EC5" w:rsidRPr="00C81A7D" w:rsidRDefault="00EB3EC5" w:rsidP="00EB3EC5">
      <w:pPr>
        <w:pStyle w:val="Default"/>
        <w:spacing w:after="33"/>
        <w:rPr>
          <w:i/>
          <w:sz w:val="20"/>
          <w:szCs w:val="20"/>
        </w:rPr>
      </w:pPr>
      <w:r w:rsidRPr="00C81A7D">
        <w:rPr>
          <w:i/>
          <w:sz w:val="20"/>
          <w:szCs w:val="20"/>
        </w:rPr>
        <w:t xml:space="preserve"> trajectories and streamlines, horizontal divergence and deformation, circulation and vorticity </w:t>
      </w:r>
    </w:p>
    <w:p w:rsidR="00EB3EC5" w:rsidRPr="00C81A7D" w:rsidRDefault="00EB3EC5" w:rsidP="00EB3EC5">
      <w:pPr>
        <w:pStyle w:val="Default"/>
        <w:spacing w:after="33"/>
        <w:rPr>
          <w:i/>
          <w:sz w:val="20"/>
          <w:szCs w:val="20"/>
        </w:rPr>
      </w:pPr>
      <w:r w:rsidRPr="00C81A7D">
        <w:rPr>
          <w:i/>
          <w:sz w:val="20"/>
          <w:szCs w:val="20"/>
        </w:rPr>
        <w:t xml:space="preserve"> Nondivergent and irrotational flows, streamfunction and velocity potential </w:t>
      </w:r>
    </w:p>
    <w:p w:rsidR="00EB3EC5" w:rsidRPr="00C81A7D" w:rsidRDefault="00EB3EC5" w:rsidP="00EB3EC5">
      <w:pPr>
        <w:pStyle w:val="Default"/>
        <w:spacing w:after="33"/>
        <w:rPr>
          <w:i/>
          <w:sz w:val="20"/>
          <w:szCs w:val="20"/>
        </w:rPr>
      </w:pPr>
      <w:r w:rsidRPr="00C81A7D">
        <w:rPr>
          <w:i/>
          <w:sz w:val="20"/>
          <w:szCs w:val="20"/>
        </w:rPr>
        <w:t xml:space="preserve"> Total derivative, material conservation principle and spatial advection </w:t>
      </w:r>
    </w:p>
    <w:p w:rsidR="00EB3EC5" w:rsidRPr="00C81A7D" w:rsidRDefault="00EB3EC5" w:rsidP="00EB3EC5">
      <w:pPr>
        <w:pStyle w:val="Default"/>
        <w:rPr>
          <w:i/>
          <w:sz w:val="20"/>
          <w:szCs w:val="20"/>
        </w:rPr>
      </w:pPr>
      <w:r w:rsidRPr="00C81A7D">
        <w:rPr>
          <w:i/>
          <w:sz w:val="20"/>
          <w:szCs w:val="20"/>
        </w:rPr>
        <w:t xml:space="preserve"> Lagrangian and Eulerian characterizations of fluid time evolution </w:t>
      </w:r>
    </w:p>
    <w:p w:rsidR="00EB3EC5" w:rsidRPr="00C81A7D" w:rsidRDefault="00EB3EC5" w:rsidP="00EB3EC5">
      <w:pPr>
        <w:pStyle w:val="Default"/>
        <w:rPr>
          <w:i/>
          <w:sz w:val="20"/>
          <w:szCs w:val="20"/>
        </w:rPr>
      </w:pPr>
    </w:p>
    <w:p w:rsidR="00EB3EC5" w:rsidRPr="00C81A7D" w:rsidRDefault="00EB3EC5" w:rsidP="00EB3EC5">
      <w:pPr>
        <w:pStyle w:val="Default"/>
        <w:rPr>
          <w:i/>
          <w:sz w:val="20"/>
          <w:szCs w:val="20"/>
        </w:rPr>
      </w:pPr>
      <w:r w:rsidRPr="00C81A7D">
        <w:rPr>
          <w:b/>
          <w:bCs/>
          <w:i/>
          <w:sz w:val="20"/>
          <w:szCs w:val="20"/>
        </w:rPr>
        <w:t xml:space="preserve">Thermodynamics of the Atmosphere and Ocean </w:t>
      </w:r>
    </w:p>
    <w:p w:rsidR="00EB3EC5" w:rsidRPr="00C81A7D" w:rsidRDefault="00EB3EC5" w:rsidP="00EB3EC5">
      <w:pPr>
        <w:pStyle w:val="Default"/>
        <w:spacing w:after="33"/>
        <w:rPr>
          <w:i/>
          <w:sz w:val="20"/>
          <w:szCs w:val="20"/>
        </w:rPr>
      </w:pPr>
      <w:r w:rsidRPr="00C81A7D">
        <w:rPr>
          <w:i/>
          <w:sz w:val="20"/>
          <w:szCs w:val="20"/>
        </w:rPr>
        <w:t xml:space="preserve"> First Law of Thermodynamics, adiabatic processes in the atmosphere and ocean </w:t>
      </w:r>
    </w:p>
    <w:p w:rsidR="00EB3EC5" w:rsidRPr="00C81A7D" w:rsidRDefault="00EB3EC5" w:rsidP="00EB3EC5">
      <w:pPr>
        <w:pStyle w:val="Default"/>
        <w:spacing w:after="33"/>
        <w:rPr>
          <w:i/>
          <w:sz w:val="20"/>
          <w:szCs w:val="20"/>
        </w:rPr>
      </w:pPr>
      <w:r w:rsidRPr="00C81A7D">
        <w:rPr>
          <w:i/>
          <w:sz w:val="20"/>
          <w:szCs w:val="20"/>
        </w:rPr>
        <w:t xml:space="preserve"> Entropy, Second Law of Thermodynamics, transport and time dependency </w:t>
      </w:r>
    </w:p>
    <w:p w:rsidR="00EB3EC5" w:rsidRPr="00C81A7D" w:rsidRDefault="00EB3EC5" w:rsidP="00EB3EC5">
      <w:pPr>
        <w:pStyle w:val="Default"/>
        <w:spacing w:after="33"/>
        <w:rPr>
          <w:i/>
          <w:sz w:val="20"/>
          <w:szCs w:val="20"/>
        </w:rPr>
      </w:pPr>
      <w:r w:rsidRPr="00C81A7D">
        <w:rPr>
          <w:i/>
          <w:sz w:val="20"/>
          <w:szCs w:val="20"/>
        </w:rPr>
        <w:t xml:space="preserve"> Moist thermodynamic processes, static stability, buoyancy and convection </w:t>
      </w:r>
    </w:p>
    <w:p w:rsidR="00EB3EC5" w:rsidRPr="00C81A7D" w:rsidRDefault="00EB3EC5" w:rsidP="00EB3EC5">
      <w:pPr>
        <w:pStyle w:val="Default"/>
        <w:spacing w:after="33"/>
        <w:rPr>
          <w:i/>
          <w:sz w:val="20"/>
          <w:szCs w:val="20"/>
        </w:rPr>
      </w:pPr>
      <w:r w:rsidRPr="00C81A7D">
        <w:rPr>
          <w:i/>
          <w:sz w:val="20"/>
          <w:szCs w:val="20"/>
        </w:rPr>
        <w:t xml:space="preserve"> Cloud and precipitation microphysics, cloud characteristics and radiative properties </w:t>
      </w:r>
    </w:p>
    <w:p w:rsidR="00EB3EC5" w:rsidRPr="00C81A7D" w:rsidRDefault="00EB3EC5" w:rsidP="00EB3EC5">
      <w:pPr>
        <w:pStyle w:val="Default"/>
        <w:rPr>
          <w:i/>
          <w:sz w:val="20"/>
          <w:szCs w:val="20"/>
        </w:rPr>
      </w:pPr>
      <w:r w:rsidRPr="00C81A7D">
        <w:rPr>
          <w:i/>
          <w:sz w:val="20"/>
          <w:szCs w:val="20"/>
        </w:rPr>
        <w:t xml:space="preserve"> Surface exchange of heat and moisture, energy and salinity budget, ocean mixed layer </w:t>
      </w:r>
    </w:p>
    <w:p w:rsidR="00EB3EC5" w:rsidRPr="00C81A7D" w:rsidRDefault="00EB3EC5" w:rsidP="00EB3EC5">
      <w:pPr>
        <w:pStyle w:val="Default"/>
        <w:rPr>
          <w:i/>
          <w:sz w:val="20"/>
          <w:szCs w:val="20"/>
        </w:rPr>
      </w:pPr>
    </w:p>
    <w:p w:rsidR="00EB3EC5" w:rsidRPr="00C81A7D" w:rsidRDefault="00EB3EC5" w:rsidP="00EB3EC5">
      <w:pPr>
        <w:pStyle w:val="Default"/>
        <w:rPr>
          <w:i/>
          <w:sz w:val="20"/>
          <w:szCs w:val="20"/>
        </w:rPr>
      </w:pPr>
      <w:r w:rsidRPr="00C81A7D">
        <w:rPr>
          <w:b/>
          <w:bCs/>
          <w:i/>
          <w:sz w:val="20"/>
          <w:szCs w:val="20"/>
        </w:rPr>
        <w:t xml:space="preserve">Fundamental Conservation Laws and Equations of Motion </w:t>
      </w:r>
    </w:p>
    <w:p w:rsidR="00EB3EC5" w:rsidRPr="00C81A7D" w:rsidRDefault="00EB3EC5" w:rsidP="00EB3EC5">
      <w:pPr>
        <w:pStyle w:val="Default"/>
        <w:spacing w:after="33"/>
        <w:rPr>
          <w:i/>
          <w:sz w:val="20"/>
          <w:szCs w:val="20"/>
        </w:rPr>
      </w:pPr>
      <w:r w:rsidRPr="00C81A7D">
        <w:rPr>
          <w:i/>
          <w:sz w:val="20"/>
          <w:szCs w:val="20"/>
        </w:rPr>
        <w:t xml:space="preserve"> Conservation of mass: Continuity equation </w:t>
      </w:r>
    </w:p>
    <w:p w:rsidR="00EB3EC5" w:rsidRPr="00C81A7D" w:rsidRDefault="00EB3EC5" w:rsidP="00EB3EC5">
      <w:pPr>
        <w:pStyle w:val="Default"/>
        <w:spacing w:after="33"/>
        <w:rPr>
          <w:i/>
          <w:sz w:val="20"/>
          <w:szCs w:val="20"/>
        </w:rPr>
      </w:pPr>
      <w:r w:rsidRPr="00C81A7D">
        <w:rPr>
          <w:i/>
          <w:sz w:val="20"/>
          <w:szCs w:val="20"/>
        </w:rPr>
        <w:t xml:space="preserve"> Conservation of energy: Thermodynamic equation </w:t>
      </w:r>
    </w:p>
    <w:p w:rsidR="00EB3EC5" w:rsidRPr="00C81A7D" w:rsidRDefault="00EB3EC5" w:rsidP="00EB3EC5">
      <w:pPr>
        <w:pStyle w:val="Default"/>
        <w:spacing w:after="33"/>
        <w:rPr>
          <w:i/>
          <w:sz w:val="20"/>
          <w:szCs w:val="20"/>
        </w:rPr>
      </w:pPr>
      <w:r w:rsidRPr="00C81A7D">
        <w:rPr>
          <w:i/>
          <w:sz w:val="20"/>
          <w:szCs w:val="20"/>
        </w:rPr>
        <w:t xml:space="preserve"> Conservation of momentum: Navier-Stokes equations </w:t>
      </w:r>
    </w:p>
    <w:p w:rsidR="00EB3EC5" w:rsidRPr="00C81A7D" w:rsidRDefault="00EB3EC5" w:rsidP="00EB3EC5">
      <w:pPr>
        <w:pStyle w:val="Default"/>
        <w:spacing w:after="33"/>
        <w:rPr>
          <w:i/>
          <w:sz w:val="20"/>
          <w:szCs w:val="20"/>
        </w:rPr>
      </w:pPr>
      <w:r w:rsidRPr="00C81A7D">
        <w:rPr>
          <w:i/>
          <w:sz w:val="20"/>
          <w:szCs w:val="20"/>
        </w:rPr>
        <w:t xml:space="preserve"> Inertial and noninertial reference frames </w:t>
      </w:r>
    </w:p>
    <w:p w:rsidR="00EB3EC5" w:rsidRPr="00C81A7D" w:rsidRDefault="00EB3EC5" w:rsidP="00EB3EC5">
      <w:pPr>
        <w:pStyle w:val="Default"/>
        <w:spacing w:after="33"/>
        <w:rPr>
          <w:i/>
          <w:sz w:val="20"/>
          <w:szCs w:val="20"/>
        </w:rPr>
      </w:pPr>
      <w:r w:rsidRPr="00C81A7D">
        <w:rPr>
          <w:i/>
          <w:sz w:val="20"/>
          <w:szCs w:val="20"/>
        </w:rPr>
        <w:t xml:space="preserve"> Conservation of angular momentum and spherical coordinates </w:t>
      </w:r>
    </w:p>
    <w:p w:rsidR="00EB3EC5" w:rsidRPr="00C81A7D" w:rsidRDefault="00EB3EC5" w:rsidP="00EB3EC5">
      <w:pPr>
        <w:pStyle w:val="Default"/>
        <w:spacing w:after="33"/>
        <w:rPr>
          <w:i/>
          <w:sz w:val="20"/>
          <w:szCs w:val="20"/>
        </w:rPr>
      </w:pPr>
      <w:r w:rsidRPr="00C81A7D">
        <w:rPr>
          <w:i/>
          <w:sz w:val="20"/>
          <w:szCs w:val="20"/>
        </w:rPr>
        <w:t xml:space="preserve"> Rotating reference frame, Centrifugal force, Coriolis force, effective gravity </w:t>
      </w:r>
    </w:p>
    <w:p w:rsidR="00EB3EC5" w:rsidRPr="00C81A7D" w:rsidRDefault="00EB3EC5" w:rsidP="00EB3EC5">
      <w:pPr>
        <w:pStyle w:val="Default"/>
        <w:rPr>
          <w:i/>
          <w:sz w:val="20"/>
          <w:szCs w:val="20"/>
        </w:rPr>
      </w:pPr>
      <w:r w:rsidRPr="00C81A7D">
        <w:rPr>
          <w:i/>
          <w:sz w:val="20"/>
          <w:szCs w:val="20"/>
        </w:rPr>
        <w:t xml:space="preserve"> Primitive equations (rotating spherical reference frame) </w:t>
      </w:r>
    </w:p>
    <w:p w:rsidR="00EB3EC5" w:rsidRPr="00C81A7D" w:rsidRDefault="00EB3EC5" w:rsidP="00EB3EC5">
      <w:pPr>
        <w:pStyle w:val="Default"/>
        <w:rPr>
          <w:i/>
          <w:sz w:val="20"/>
          <w:szCs w:val="20"/>
        </w:rPr>
      </w:pPr>
    </w:p>
    <w:p w:rsidR="00EB3EC5" w:rsidRPr="00C81A7D" w:rsidRDefault="00EB3EC5" w:rsidP="00EB3EC5">
      <w:pPr>
        <w:pStyle w:val="Default"/>
        <w:rPr>
          <w:i/>
          <w:sz w:val="20"/>
          <w:szCs w:val="20"/>
        </w:rPr>
      </w:pPr>
      <w:r w:rsidRPr="00C81A7D">
        <w:rPr>
          <w:b/>
          <w:bCs/>
          <w:i/>
          <w:sz w:val="20"/>
          <w:szCs w:val="20"/>
        </w:rPr>
        <w:t xml:space="preserve">Fundamental Approximations and Large-Scale Balanced Circulations </w:t>
      </w:r>
    </w:p>
    <w:p w:rsidR="00EB3EC5" w:rsidRPr="00C81A7D" w:rsidRDefault="00EB3EC5" w:rsidP="00EB3EC5">
      <w:pPr>
        <w:pStyle w:val="Default"/>
        <w:spacing w:after="33"/>
        <w:rPr>
          <w:i/>
          <w:sz w:val="20"/>
          <w:szCs w:val="20"/>
        </w:rPr>
      </w:pPr>
      <w:r w:rsidRPr="00C81A7D">
        <w:rPr>
          <w:i/>
          <w:sz w:val="20"/>
          <w:szCs w:val="20"/>
        </w:rPr>
        <w:t xml:space="preserve"> Rossby number and scale analysis of the primitive equations </w:t>
      </w:r>
    </w:p>
    <w:p w:rsidR="00EB3EC5" w:rsidRPr="00C81A7D" w:rsidRDefault="00EB3EC5" w:rsidP="00EB3EC5">
      <w:pPr>
        <w:pStyle w:val="Default"/>
        <w:spacing w:after="33"/>
        <w:rPr>
          <w:i/>
          <w:sz w:val="20"/>
          <w:szCs w:val="20"/>
        </w:rPr>
      </w:pPr>
      <w:r w:rsidRPr="00C81A7D">
        <w:rPr>
          <w:i/>
          <w:sz w:val="20"/>
          <w:szCs w:val="20"/>
        </w:rPr>
        <w:lastRenderedPageBreak/>
        <w:t xml:space="preserve"> Geostrophic approximation and the thermal wind equation </w:t>
      </w:r>
    </w:p>
    <w:p w:rsidR="00EB3EC5" w:rsidRPr="00C81A7D" w:rsidRDefault="00EB3EC5" w:rsidP="00EB3EC5">
      <w:pPr>
        <w:pStyle w:val="Default"/>
        <w:rPr>
          <w:i/>
          <w:sz w:val="20"/>
          <w:szCs w:val="20"/>
        </w:rPr>
      </w:pPr>
      <w:r w:rsidRPr="00C81A7D">
        <w:rPr>
          <w:i/>
          <w:sz w:val="20"/>
          <w:szCs w:val="20"/>
        </w:rPr>
        <w:t xml:space="preserve"> Inertial, geostrophic, gradient and cyclostrophic circulations </w:t>
      </w:r>
    </w:p>
    <w:p w:rsidR="00EB3EC5" w:rsidRPr="00C81A7D" w:rsidRDefault="00EB3EC5" w:rsidP="00EB3EC5">
      <w:pPr>
        <w:pStyle w:val="Default"/>
        <w:spacing w:after="34"/>
        <w:rPr>
          <w:i/>
          <w:sz w:val="20"/>
          <w:szCs w:val="20"/>
        </w:rPr>
      </w:pPr>
      <w:r w:rsidRPr="00C81A7D">
        <w:rPr>
          <w:i/>
          <w:sz w:val="20"/>
          <w:szCs w:val="20"/>
        </w:rPr>
        <w:t xml:space="preserve"> Quasi-geostrophic approximation and diagnostic application </w:t>
      </w:r>
    </w:p>
    <w:p w:rsidR="00EB3EC5" w:rsidRPr="00C81A7D" w:rsidRDefault="00EB3EC5" w:rsidP="00EB3EC5">
      <w:pPr>
        <w:pStyle w:val="Default"/>
        <w:spacing w:after="34"/>
        <w:rPr>
          <w:i/>
          <w:sz w:val="20"/>
          <w:szCs w:val="20"/>
        </w:rPr>
      </w:pPr>
      <w:r w:rsidRPr="00C81A7D">
        <w:rPr>
          <w:i/>
          <w:sz w:val="20"/>
          <w:szCs w:val="20"/>
        </w:rPr>
        <w:t xml:space="preserve"> Circulation theorem, Vorticity and potential vorticity equations </w:t>
      </w:r>
    </w:p>
    <w:p w:rsidR="00EB3EC5" w:rsidRPr="00C81A7D" w:rsidRDefault="00EB3EC5" w:rsidP="00EB3EC5">
      <w:pPr>
        <w:pStyle w:val="Default"/>
        <w:rPr>
          <w:i/>
          <w:sz w:val="20"/>
          <w:szCs w:val="20"/>
        </w:rPr>
      </w:pPr>
      <w:r w:rsidRPr="00C81A7D">
        <w:rPr>
          <w:i/>
          <w:sz w:val="20"/>
          <w:szCs w:val="20"/>
        </w:rPr>
        <w:t xml:space="preserve"> Large-scale dynamical balance for the tropical atmosphere </w:t>
      </w:r>
    </w:p>
    <w:p w:rsidR="00EB3EC5" w:rsidRPr="00C81A7D" w:rsidRDefault="00EB3EC5" w:rsidP="00EB3EC5">
      <w:pPr>
        <w:pStyle w:val="Default"/>
        <w:rPr>
          <w:i/>
          <w:sz w:val="20"/>
          <w:szCs w:val="20"/>
        </w:rPr>
      </w:pPr>
    </w:p>
    <w:p w:rsidR="00EB3EC5" w:rsidRPr="00C81A7D" w:rsidRDefault="00EB3EC5" w:rsidP="00EB3EC5">
      <w:pPr>
        <w:pStyle w:val="Default"/>
        <w:rPr>
          <w:i/>
          <w:sz w:val="20"/>
          <w:szCs w:val="20"/>
        </w:rPr>
      </w:pPr>
      <w:r w:rsidRPr="00C81A7D">
        <w:rPr>
          <w:b/>
          <w:bCs/>
          <w:i/>
          <w:sz w:val="20"/>
          <w:szCs w:val="20"/>
        </w:rPr>
        <w:t xml:space="preserve">Atmospheric Waves and Instability </w:t>
      </w:r>
    </w:p>
    <w:p w:rsidR="00EB3EC5" w:rsidRPr="00C81A7D" w:rsidRDefault="00EB3EC5" w:rsidP="00EB3EC5">
      <w:pPr>
        <w:pStyle w:val="Default"/>
        <w:spacing w:after="33"/>
        <w:rPr>
          <w:i/>
          <w:sz w:val="20"/>
          <w:szCs w:val="20"/>
        </w:rPr>
      </w:pPr>
      <w:r w:rsidRPr="00C81A7D">
        <w:rPr>
          <w:i/>
          <w:sz w:val="20"/>
          <w:szCs w:val="20"/>
        </w:rPr>
        <w:t xml:space="preserve"> Linear theory , perturbation methods and wave properties </w:t>
      </w:r>
    </w:p>
    <w:p w:rsidR="00EB3EC5" w:rsidRPr="00C81A7D" w:rsidRDefault="00EB3EC5" w:rsidP="00EB3EC5">
      <w:pPr>
        <w:pStyle w:val="Default"/>
        <w:spacing w:after="33"/>
        <w:rPr>
          <w:i/>
          <w:sz w:val="20"/>
          <w:szCs w:val="20"/>
        </w:rPr>
      </w:pPr>
      <w:r w:rsidRPr="00C81A7D">
        <w:rPr>
          <w:i/>
          <w:sz w:val="20"/>
          <w:szCs w:val="20"/>
        </w:rPr>
        <w:t xml:space="preserve"> Acoustic, gravity, and Rossby waves, </w:t>
      </w:r>
    </w:p>
    <w:p w:rsidR="00EB3EC5" w:rsidRPr="00C81A7D" w:rsidRDefault="00EB3EC5" w:rsidP="00EB3EC5">
      <w:pPr>
        <w:pStyle w:val="Default"/>
        <w:spacing w:after="33"/>
        <w:rPr>
          <w:i/>
          <w:sz w:val="20"/>
          <w:szCs w:val="20"/>
        </w:rPr>
      </w:pPr>
      <w:r w:rsidRPr="00C81A7D">
        <w:rPr>
          <w:i/>
          <w:sz w:val="20"/>
          <w:szCs w:val="20"/>
        </w:rPr>
        <w:t xml:space="preserve"> Equatorial wave theory: Rossby-gravity and Kelvin waves </w:t>
      </w:r>
    </w:p>
    <w:p w:rsidR="00EB3EC5" w:rsidRPr="00C81A7D" w:rsidRDefault="00EB3EC5" w:rsidP="00EB3EC5">
      <w:pPr>
        <w:pStyle w:val="Default"/>
        <w:rPr>
          <w:i/>
          <w:sz w:val="20"/>
          <w:szCs w:val="20"/>
        </w:rPr>
      </w:pPr>
      <w:r w:rsidRPr="00C81A7D">
        <w:rPr>
          <w:i/>
          <w:sz w:val="20"/>
          <w:szCs w:val="20"/>
        </w:rPr>
        <w:t xml:space="preserve"> Baroclinic, barotropic, inertial and convective instability </w:t>
      </w:r>
    </w:p>
    <w:p w:rsidR="00EB3EC5" w:rsidRPr="00C81A7D" w:rsidRDefault="00EB3EC5" w:rsidP="00EB3EC5">
      <w:pPr>
        <w:pStyle w:val="Default"/>
        <w:rPr>
          <w:i/>
          <w:sz w:val="20"/>
          <w:szCs w:val="20"/>
        </w:rPr>
      </w:pPr>
    </w:p>
    <w:p w:rsidR="00EB3EC5" w:rsidRPr="00C81A7D" w:rsidRDefault="00EB3EC5" w:rsidP="00EB3EC5">
      <w:pPr>
        <w:pStyle w:val="Default"/>
        <w:rPr>
          <w:i/>
          <w:sz w:val="20"/>
          <w:szCs w:val="20"/>
        </w:rPr>
      </w:pPr>
      <w:r w:rsidRPr="00C81A7D">
        <w:rPr>
          <w:b/>
          <w:bCs/>
          <w:i/>
          <w:sz w:val="20"/>
          <w:szCs w:val="20"/>
        </w:rPr>
        <w:t xml:space="preserve">Global Energy Cycle and Global Climate </w:t>
      </w:r>
    </w:p>
    <w:p w:rsidR="00EB3EC5" w:rsidRPr="00C81A7D" w:rsidRDefault="00EB3EC5" w:rsidP="00EB3EC5">
      <w:pPr>
        <w:pStyle w:val="Default"/>
        <w:spacing w:after="33"/>
        <w:rPr>
          <w:i/>
          <w:sz w:val="20"/>
          <w:szCs w:val="20"/>
        </w:rPr>
      </w:pPr>
      <w:r w:rsidRPr="00C81A7D">
        <w:rPr>
          <w:i/>
          <w:sz w:val="20"/>
          <w:szCs w:val="20"/>
        </w:rPr>
        <w:t xml:space="preserve"> Global energy balance and the greenhouse effect </w:t>
      </w:r>
    </w:p>
    <w:p w:rsidR="00EB3EC5" w:rsidRPr="00C81A7D" w:rsidRDefault="00EB3EC5" w:rsidP="00EB3EC5">
      <w:pPr>
        <w:pStyle w:val="Default"/>
        <w:spacing w:after="33"/>
        <w:rPr>
          <w:i/>
          <w:sz w:val="20"/>
          <w:szCs w:val="20"/>
        </w:rPr>
      </w:pPr>
      <w:r w:rsidRPr="00C81A7D">
        <w:rPr>
          <w:i/>
          <w:sz w:val="20"/>
          <w:szCs w:val="20"/>
        </w:rPr>
        <w:t xml:space="preserve"> Solar and infrared radiative transfer in the atmosphere </w:t>
      </w:r>
    </w:p>
    <w:p w:rsidR="00EB3EC5" w:rsidRPr="00C81A7D" w:rsidRDefault="00EB3EC5" w:rsidP="00EB3EC5">
      <w:pPr>
        <w:pStyle w:val="Default"/>
        <w:spacing w:after="33"/>
        <w:rPr>
          <w:i/>
          <w:sz w:val="20"/>
          <w:szCs w:val="20"/>
        </w:rPr>
      </w:pPr>
      <w:r w:rsidRPr="00C81A7D">
        <w:rPr>
          <w:i/>
          <w:sz w:val="20"/>
          <w:szCs w:val="20"/>
        </w:rPr>
        <w:t xml:space="preserve"> Radiative-convective equilibrium and role of clouds </w:t>
      </w:r>
    </w:p>
    <w:p w:rsidR="00EB3EC5" w:rsidRPr="00C81A7D" w:rsidRDefault="00EB3EC5" w:rsidP="00EB3EC5">
      <w:pPr>
        <w:pStyle w:val="Default"/>
        <w:spacing w:after="33"/>
        <w:rPr>
          <w:i/>
          <w:sz w:val="20"/>
          <w:szCs w:val="20"/>
        </w:rPr>
      </w:pPr>
      <w:r w:rsidRPr="00C81A7D">
        <w:rPr>
          <w:i/>
          <w:sz w:val="20"/>
          <w:szCs w:val="20"/>
        </w:rPr>
        <w:t xml:space="preserve"> Regional energy balance and poleward energy transport </w:t>
      </w:r>
    </w:p>
    <w:p w:rsidR="00EB3EC5" w:rsidRPr="00C81A7D" w:rsidRDefault="00EB3EC5" w:rsidP="00EB3EC5">
      <w:pPr>
        <w:pStyle w:val="Default"/>
        <w:spacing w:after="33"/>
        <w:rPr>
          <w:i/>
          <w:sz w:val="20"/>
          <w:szCs w:val="20"/>
        </w:rPr>
      </w:pPr>
      <w:r w:rsidRPr="00C81A7D">
        <w:rPr>
          <w:i/>
          <w:sz w:val="20"/>
          <w:szCs w:val="20"/>
        </w:rPr>
        <w:t xml:space="preserve"> Surface energy balance and the atmospheric boundary layer </w:t>
      </w:r>
    </w:p>
    <w:p w:rsidR="00EB3EC5" w:rsidRPr="00C81A7D" w:rsidRDefault="00EB3EC5" w:rsidP="00EB3EC5">
      <w:pPr>
        <w:pStyle w:val="Default"/>
        <w:rPr>
          <w:i/>
          <w:sz w:val="20"/>
          <w:szCs w:val="20"/>
        </w:rPr>
      </w:pPr>
      <w:r w:rsidRPr="00C81A7D">
        <w:rPr>
          <w:i/>
          <w:sz w:val="20"/>
          <w:szCs w:val="20"/>
        </w:rPr>
        <w:t xml:space="preserve"> Roles of hydrologic cycle and oceanic circulation in climate </w:t>
      </w:r>
    </w:p>
    <w:p w:rsidR="00EB3EC5" w:rsidRPr="00C81A7D" w:rsidRDefault="00EB3EC5" w:rsidP="00EB3EC5">
      <w:pPr>
        <w:pStyle w:val="Default"/>
        <w:rPr>
          <w:i/>
          <w:sz w:val="20"/>
          <w:szCs w:val="20"/>
        </w:rPr>
      </w:pPr>
    </w:p>
    <w:p w:rsidR="00EB3EC5" w:rsidRPr="00C81A7D" w:rsidRDefault="00EB3EC5" w:rsidP="00EB3EC5">
      <w:pPr>
        <w:pStyle w:val="Default"/>
        <w:rPr>
          <w:i/>
          <w:sz w:val="20"/>
          <w:szCs w:val="20"/>
        </w:rPr>
      </w:pPr>
      <w:r w:rsidRPr="00C81A7D">
        <w:rPr>
          <w:b/>
          <w:bCs/>
          <w:i/>
          <w:sz w:val="20"/>
          <w:szCs w:val="20"/>
        </w:rPr>
        <w:t xml:space="preserve">General Circulation and Climate Variability </w:t>
      </w:r>
    </w:p>
    <w:p w:rsidR="00EB3EC5" w:rsidRPr="00C81A7D" w:rsidRDefault="00EB3EC5" w:rsidP="00EB3EC5">
      <w:pPr>
        <w:pStyle w:val="Default"/>
        <w:spacing w:after="33"/>
        <w:rPr>
          <w:i/>
          <w:sz w:val="20"/>
          <w:szCs w:val="20"/>
        </w:rPr>
      </w:pPr>
      <w:r w:rsidRPr="00C81A7D">
        <w:rPr>
          <w:i/>
          <w:sz w:val="20"/>
          <w:szCs w:val="20"/>
        </w:rPr>
        <w:t xml:space="preserve"> Zonally averaged circulation and angular momentum budget </w:t>
      </w:r>
    </w:p>
    <w:p w:rsidR="00EB3EC5" w:rsidRPr="00C81A7D" w:rsidRDefault="00EB3EC5" w:rsidP="00EB3EC5">
      <w:pPr>
        <w:pStyle w:val="Default"/>
        <w:spacing w:after="33"/>
        <w:rPr>
          <w:i/>
          <w:sz w:val="20"/>
          <w:szCs w:val="20"/>
        </w:rPr>
      </w:pPr>
      <w:r w:rsidRPr="00C81A7D">
        <w:rPr>
          <w:i/>
          <w:sz w:val="20"/>
          <w:szCs w:val="20"/>
        </w:rPr>
        <w:t xml:space="preserve"> Longitudinally varying seasonal mean circulation (stationary waves) </w:t>
      </w:r>
    </w:p>
    <w:p w:rsidR="00EB3EC5" w:rsidRPr="00C81A7D" w:rsidRDefault="00EB3EC5" w:rsidP="00EB3EC5">
      <w:pPr>
        <w:pStyle w:val="Default"/>
        <w:spacing w:after="33"/>
        <w:rPr>
          <w:i/>
          <w:sz w:val="20"/>
          <w:szCs w:val="20"/>
        </w:rPr>
      </w:pPr>
      <w:r w:rsidRPr="00C81A7D">
        <w:rPr>
          <w:i/>
          <w:sz w:val="20"/>
          <w:szCs w:val="20"/>
        </w:rPr>
        <w:t xml:space="preserve"> Lorenz energy cycle and the role of large-scale Rossby waves </w:t>
      </w:r>
    </w:p>
    <w:p w:rsidR="00EB3EC5" w:rsidRPr="00C81A7D" w:rsidRDefault="00EB3EC5" w:rsidP="00EB3EC5">
      <w:pPr>
        <w:pStyle w:val="Default"/>
        <w:spacing w:after="33"/>
        <w:rPr>
          <w:i/>
          <w:sz w:val="20"/>
          <w:szCs w:val="20"/>
        </w:rPr>
      </w:pPr>
      <w:r w:rsidRPr="00C81A7D">
        <w:rPr>
          <w:i/>
          <w:sz w:val="20"/>
          <w:szCs w:val="20"/>
        </w:rPr>
        <w:t xml:space="preserve"> Coupled climate variability (land surface, biosphere, cryosphere, thermohaline circulations, El Nino) </w:t>
      </w:r>
    </w:p>
    <w:p w:rsidR="00EB3EC5" w:rsidRPr="00C81A7D" w:rsidRDefault="00EB3EC5" w:rsidP="00EB3EC5">
      <w:pPr>
        <w:pStyle w:val="Default"/>
        <w:spacing w:after="33"/>
        <w:rPr>
          <w:i/>
          <w:sz w:val="20"/>
          <w:szCs w:val="20"/>
        </w:rPr>
      </w:pPr>
      <w:r w:rsidRPr="00C81A7D">
        <w:rPr>
          <w:i/>
          <w:sz w:val="20"/>
          <w:szCs w:val="20"/>
        </w:rPr>
        <w:t xml:space="preserve"> External natural climate forcing (orbital and solar variability, volcanic eruptions) </w:t>
      </w:r>
    </w:p>
    <w:p w:rsidR="00EB3EC5" w:rsidRPr="00C81A7D" w:rsidRDefault="00EB3EC5" w:rsidP="00EB3EC5">
      <w:pPr>
        <w:pStyle w:val="Default"/>
        <w:spacing w:after="33"/>
        <w:rPr>
          <w:i/>
          <w:sz w:val="20"/>
          <w:szCs w:val="20"/>
        </w:rPr>
      </w:pPr>
      <w:r w:rsidRPr="00C81A7D">
        <w:rPr>
          <w:i/>
          <w:sz w:val="20"/>
          <w:szCs w:val="20"/>
        </w:rPr>
        <w:t xml:space="preserve"> Anthropogenic influences (greenhouse gases, tropospheric &amp; stratospheric ozone, sulfate aerosols) </w:t>
      </w:r>
    </w:p>
    <w:p w:rsidR="00EB3EC5" w:rsidRPr="00C81A7D" w:rsidRDefault="00EB3EC5" w:rsidP="00EB3EC5">
      <w:pPr>
        <w:pStyle w:val="Default"/>
        <w:spacing w:after="33"/>
        <w:rPr>
          <w:i/>
          <w:sz w:val="20"/>
          <w:szCs w:val="20"/>
        </w:rPr>
      </w:pPr>
      <w:r w:rsidRPr="00C81A7D">
        <w:rPr>
          <w:i/>
          <w:sz w:val="20"/>
          <w:szCs w:val="20"/>
        </w:rPr>
        <w:t xml:space="preserve"> Climate feedback processes, climate sensitivity, and climate equilibria </w:t>
      </w:r>
    </w:p>
    <w:p w:rsidR="00EB3EC5" w:rsidRPr="00C81A7D" w:rsidRDefault="00EB3EC5" w:rsidP="00EB3EC5">
      <w:pPr>
        <w:pStyle w:val="Default"/>
        <w:rPr>
          <w:i/>
          <w:sz w:val="20"/>
          <w:szCs w:val="20"/>
        </w:rPr>
      </w:pPr>
      <w:r w:rsidRPr="00C81A7D">
        <w:rPr>
          <w:i/>
          <w:sz w:val="20"/>
          <w:szCs w:val="20"/>
        </w:rPr>
        <w:t xml:space="preserve"> Numerical simulation and prediction of climate variability </w:t>
      </w:r>
    </w:p>
    <w:p w:rsidR="00EB3EC5" w:rsidRPr="00C81A7D" w:rsidRDefault="00EB3EC5" w:rsidP="00EB3EC5">
      <w:pPr>
        <w:pStyle w:val="Default"/>
        <w:rPr>
          <w:i/>
          <w:sz w:val="20"/>
          <w:szCs w:val="20"/>
        </w:rPr>
      </w:pPr>
    </w:p>
    <w:p w:rsidR="00EB3EC5" w:rsidRPr="00C81A7D" w:rsidRDefault="00EB3EC5" w:rsidP="00EB3EC5">
      <w:pPr>
        <w:pStyle w:val="Default"/>
        <w:rPr>
          <w:i/>
          <w:sz w:val="20"/>
          <w:szCs w:val="20"/>
        </w:rPr>
      </w:pPr>
      <w:r w:rsidRPr="00C81A7D">
        <w:rPr>
          <w:b/>
          <w:bCs/>
          <w:i/>
          <w:sz w:val="20"/>
          <w:szCs w:val="20"/>
        </w:rPr>
        <w:t xml:space="preserve">Basic Computing and Mathematical Skills </w:t>
      </w:r>
    </w:p>
    <w:p w:rsidR="00EB3EC5" w:rsidRPr="00C81A7D" w:rsidRDefault="00EB3EC5" w:rsidP="00EB3EC5">
      <w:pPr>
        <w:pStyle w:val="Default"/>
        <w:spacing w:after="31"/>
        <w:rPr>
          <w:i/>
          <w:sz w:val="20"/>
          <w:szCs w:val="20"/>
        </w:rPr>
      </w:pPr>
      <w:r w:rsidRPr="00C81A7D">
        <w:rPr>
          <w:i/>
          <w:sz w:val="20"/>
          <w:szCs w:val="20"/>
        </w:rPr>
        <w:t xml:space="preserve"> Needs will vary: Suitable combination of Matlab, IDL, Fortran, GrADS, Ferret, or similar </w:t>
      </w:r>
    </w:p>
    <w:p w:rsidR="00EB3EC5" w:rsidRPr="00C81A7D" w:rsidRDefault="00EB3EC5" w:rsidP="00EB3EC5">
      <w:pPr>
        <w:pStyle w:val="Default"/>
        <w:spacing w:after="31"/>
        <w:rPr>
          <w:i/>
          <w:sz w:val="20"/>
          <w:szCs w:val="20"/>
        </w:rPr>
      </w:pPr>
      <w:r w:rsidRPr="00C81A7D">
        <w:rPr>
          <w:i/>
          <w:sz w:val="20"/>
          <w:szCs w:val="20"/>
        </w:rPr>
        <w:t xml:space="preserve"> Basic Unix/Linux, Unix shell scripting, operating on multi-dimensional datasets (e.g., netCDF, GRIB) </w:t>
      </w:r>
    </w:p>
    <w:p w:rsidR="00EB3EC5" w:rsidRPr="00C81A7D" w:rsidRDefault="00EB3EC5" w:rsidP="00EB3EC5">
      <w:pPr>
        <w:pStyle w:val="Default"/>
        <w:spacing w:after="31"/>
        <w:rPr>
          <w:i/>
          <w:sz w:val="20"/>
          <w:szCs w:val="20"/>
        </w:rPr>
      </w:pPr>
      <w:r w:rsidRPr="00C81A7D">
        <w:rPr>
          <w:i/>
          <w:sz w:val="20"/>
          <w:szCs w:val="20"/>
        </w:rPr>
        <w:t xml:space="preserve"> Vector calculus operations, matrix and vector algebra, Taylor series, linear differential equation solutions </w:t>
      </w:r>
    </w:p>
    <w:p w:rsidR="00EB3EC5" w:rsidRPr="00C81A7D" w:rsidRDefault="00EB3EC5" w:rsidP="00EB3EC5">
      <w:pPr>
        <w:pStyle w:val="Default"/>
        <w:spacing w:after="31"/>
        <w:rPr>
          <w:i/>
          <w:sz w:val="20"/>
          <w:szCs w:val="20"/>
        </w:rPr>
      </w:pPr>
      <w:r w:rsidRPr="00C81A7D">
        <w:rPr>
          <w:i/>
          <w:sz w:val="20"/>
          <w:szCs w:val="20"/>
        </w:rPr>
        <w:t xml:space="preserve"> Basic statistical inferences, data fitting and least square theory, time series analysis, regression analysis </w:t>
      </w:r>
    </w:p>
    <w:p w:rsidR="00EB3EC5" w:rsidRPr="00C81A7D" w:rsidRDefault="00EB3EC5" w:rsidP="00EB3EC5">
      <w:pPr>
        <w:pStyle w:val="Default"/>
        <w:spacing w:after="31"/>
        <w:rPr>
          <w:i/>
          <w:sz w:val="20"/>
          <w:szCs w:val="20"/>
        </w:rPr>
      </w:pPr>
      <w:r w:rsidRPr="00C81A7D">
        <w:rPr>
          <w:i/>
          <w:sz w:val="20"/>
          <w:szCs w:val="20"/>
        </w:rPr>
        <w:t xml:space="preserve"> Spectral analysis, orthonormal functions, Fourier series, principle component analysis, wavelet analysis </w:t>
      </w:r>
    </w:p>
    <w:p w:rsidR="00EB3EC5" w:rsidRPr="00C81A7D" w:rsidRDefault="00EB3EC5" w:rsidP="00EB3EC5">
      <w:pPr>
        <w:pStyle w:val="Default"/>
        <w:rPr>
          <w:i/>
          <w:sz w:val="20"/>
          <w:szCs w:val="20"/>
        </w:rPr>
      </w:pPr>
      <w:r w:rsidRPr="00C81A7D">
        <w:rPr>
          <w:i/>
          <w:sz w:val="20"/>
          <w:szCs w:val="20"/>
        </w:rPr>
        <w:t xml:space="preserve"> Numerical methods, discretization schemes, error and stability analysis, nonlinear systems, inverse methods </w:t>
      </w:r>
    </w:p>
    <w:p w:rsidR="00EB3EC5" w:rsidRDefault="00EB3EC5" w:rsidP="00EB3EC5">
      <w:pPr>
        <w:pStyle w:val="Default"/>
        <w:rPr>
          <w:i/>
          <w:sz w:val="20"/>
          <w:szCs w:val="20"/>
        </w:rPr>
      </w:pPr>
    </w:p>
    <w:p w:rsidR="003570C7" w:rsidRDefault="003570C7" w:rsidP="003570C7">
      <w:pPr>
        <w:pStyle w:val="Default"/>
        <w:rPr>
          <w:b/>
          <w:bCs/>
          <w:i/>
          <w:sz w:val="20"/>
          <w:szCs w:val="20"/>
        </w:rPr>
      </w:pPr>
      <w:r>
        <w:rPr>
          <w:b/>
          <w:bCs/>
          <w:i/>
          <w:sz w:val="20"/>
          <w:szCs w:val="20"/>
        </w:rPr>
        <w:t>Nonlinear Dynamics</w:t>
      </w:r>
      <w:r w:rsidR="00766711">
        <w:rPr>
          <w:b/>
          <w:bCs/>
          <w:i/>
          <w:sz w:val="20"/>
          <w:szCs w:val="20"/>
        </w:rPr>
        <w:t xml:space="preserve"> (not present in the original knowledge list)</w:t>
      </w:r>
    </w:p>
    <w:p w:rsidR="003570C7" w:rsidRDefault="003570C7" w:rsidP="003570C7">
      <w:pPr>
        <w:pStyle w:val="Default"/>
        <w:rPr>
          <w:i/>
          <w:sz w:val="20"/>
          <w:szCs w:val="20"/>
        </w:rPr>
      </w:pPr>
      <w:r w:rsidRPr="00C81A7D">
        <w:rPr>
          <w:i/>
          <w:sz w:val="20"/>
          <w:szCs w:val="20"/>
        </w:rPr>
        <w:t></w:t>
      </w:r>
      <w:r>
        <w:rPr>
          <w:i/>
          <w:sz w:val="20"/>
          <w:szCs w:val="20"/>
        </w:rPr>
        <w:t xml:space="preserve">Fundamental </w:t>
      </w:r>
      <w:r w:rsidR="00766711">
        <w:rPr>
          <w:i/>
          <w:sz w:val="20"/>
          <w:szCs w:val="20"/>
        </w:rPr>
        <w:t>concepts</w:t>
      </w:r>
      <w:r>
        <w:rPr>
          <w:i/>
          <w:sz w:val="20"/>
          <w:szCs w:val="20"/>
        </w:rPr>
        <w:t xml:space="preserve">: </w:t>
      </w:r>
      <w:r w:rsidR="00766711" w:rsidRPr="00766711">
        <w:rPr>
          <w:i/>
          <w:sz w:val="20"/>
          <w:szCs w:val="20"/>
        </w:rPr>
        <w:t>Lyapunov</w:t>
      </w:r>
      <w:r>
        <w:rPr>
          <w:i/>
          <w:sz w:val="20"/>
          <w:szCs w:val="20"/>
        </w:rPr>
        <w:t xml:space="preserve"> exponents, </w:t>
      </w:r>
      <w:r w:rsidR="00766711" w:rsidRPr="00766711">
        <w:rPr>
          <w:i/>
          <w:sz w:val="20"/>
          <w:szCs w:val="20"/>
        </w:rPr>
        <w:t>Poincaré</w:t>
      </w:r>
      <w:r w:rsidR="00766711">
        <w:rPr>
          <w:i/>
          <w:sz w:val="20"/>
          <w:szCs w:val="20"/>
        </w:rPr>
        <w:t xml:space="preserve"> Sections</w:t>
      </w:r>
    </w:p>
    <w:p w:rsidR="00766711" w:rsidRDefault="00766711" w:rsidP="003570C7">
      <w:pPr>
        <w:pStyle w:val="Default"/>
        <w:rPr>
          <w:i/>
          <w:sz w:val="20"/>
          <w:szCs w:val="20"/>
        </w:rPr>
      </w:pPr>
      <w:r w:rsidRPr="00C81A7D">
        <w:rPr>
          <w:i/>
          <w:sz w:val="20"/>
          <w:szCs w:val="20"/>
        </w:rPr>
        <w:t></w:t>
      </w:r>
      <w:r>
        <w:rPr>
          <w:i/>
          <w:sz w:val="20"/>
          <w:szCs w:val="20"/>
        </w:rPr>
        <w:t xml:space="preserve">Low dimensional flows: Lorenz attractor, </w:t>
      </w:r>
      <w:r w:rsidRPr="00766711">
        <w:rPr>
          <w:i/>
          <w:sz w:val="20"/>
          <w:szCs w:val="20"/>
        </w:rPr>
        <w:t>Rössler</w:t>
      </w:r>
      <w:r w:rsidR="008645F7">
        <w:rPr>
          <w:i/>
          <w:sz w:val="20"/>
          <w:szCs w:val="20"/>
        </w:rPr>
        <w:t xml:space="preserve"> flow</w:t>
      </w:r>
      <w:r>
        <w:rPr>
          <w:i/>
          <w:sz w:val="20"/>
          <w:szCs w:val="20"/>
        </w:rPr>
        <w:t>.</w:t>
      </w:r>
    </w:p>
    <w:p w:rsidR="003570C7" w:rsidRDefault="003570C7" w:rsidP="003570C7">
      <w:pPr>
        <w:pStyle w:val="Default"/>
        <w:rPr>
          <w:i/>
          <w:sz w:val="20"/>
          <w:szCs w:val="20"/>
        </w:rPr>
      </w:pPr>
      <w:r w:rsidRPr="00C81A7D">
        <w:rPr>
          <w:i/>
          <w:sz w:val="20"/>
          <w:szCs w:val="20"/>
        </w:rPr>
        <w:t></w:t>
      </w:r>
      <w:r w:rsidR="00600892">
        <w:rPr>
          <w:i/>
          <w:sz w:val="20"/>
          <w:szCs w:val="20"/>
        </w:rPr>
        <w:t>State</w:t>
      </w:r>
      <w:bookmarkStart w:id="0" w:name="_GoBack"/>
      <w:bookmarkEnd w:id="0"/>
      <w:r>
        <w:rPr>
          <w:i/>
          <w:sz w:val="20"/>
          <w:szCs w:val="20"/>
        </w:rPr>
        <w:t xml:space="preserve"> space </w:t>
      </w:r>
      <w:r w:rsidR="00766711">
        <w:rPr>
          <w:i/>
          <w:sz w:val="20"/>
          <w:szCs w:val="20"/>
        </w:rPr>
        <w:t>representation,</w:t>
      </w:r>
      <w:r>
        <w:rPr>
          <w:i/>
          <w:sz w:val="20"/>
          <w:szCs w:val="20"/>
        </w:rPr>
        <w:t xml:space="preserve"> Maps, Liouville E</w:t>
      </w:r>
      <w:r w:rsidRPr="003570C7">
        <w:rPr>
          <w:i/>
          <w:sz w:val="20"/>
          <w:szCs w:val="20"/>
        </w:rPr>
        <w:t>quation</w:t>
      </w:r>
      <w:r>
        <w:rPr>
          <w:i/>
          <w:sz w:val="20"/>
          <w:szCs w:val="20"/>
        </w:rPr>
        <w:t>.</w:t>
      </w:r>
    </w:p>
    <w:p w:rsidR="003570C7" w:rsidRPr="00C81A7D" w:rsidRDefault="003570C7" w:rsidP="003570C7">
      <w:pPr>
        <w:pStyle w:val="Default"/>
        <w:rPr>
          <w:i/>
          <w:sz w:val="20"/>
          <w:szCs w:val="20"/>
        </w:rPr>
      </w:pPr>
      <w:r w:rsidRPr="00C81A7D">
        <w:rPr>
          <w:i/>
          <w:sz w:val="20"/>
          <w:szCs w:val="20"/>
        </w:rPr>
        <w:t></w:t>
      </w:r>
      <w:r>
        <w:rPr>
          <w:i/>
          <w:sz w:val="20"/>
          <w:szCs w:val="20"/>
        </w:rPr>
        <w:t>Concepts of Periodic Orbit Theory</w:t>
      </w:r>
    </w:p>
    <w:p w:rsidR="003570C7" w:rsidRPr="00C81A7D" w:rsidRDefault="003570C7" w:rsidP="00EB3EC5">
      <w:pPr>
        <w:pStyle w:val="Default"/>
        <w:rPr>
          <w:i/>
          <w:sz w:val="20"/>
          <w:szCs w:val="20"/>
        </w:rPr>
      </w:pPr>
    </w:p>
    <w:p w:rsidR="00487602" w:rsidRDefault="00EB3EC5" w:rsidP="00D86498">
      <w:pPr>
        <w:pStyle w:val="Default"/>
        <w:rPr>
          <w:i/>
          <w:sz w:val="20"/>
          <w:szCs w:val="20"/>
        </w:rPr>
      </w:pPr>
      <w:r w:rsidRPr="00C81A7D">
        <w:rPr>
          <w:b/>
          <w:bCs/>
          <w:i/>
          <w:sz w:val="20"/>
          <w:szCs w:val="20"/>
        </w:rPr>
        <w:t xml:space="preserve">Specialized Skill Sets </w:t>
      </w:r>
    </w:p>
    <w:p w:rsidR="00EB3EC5" w:rsidRPr="00C81A7D" w:rsidRDefault="00EB3EC5" w:rsidP="00EB3EC5">
      <w:pPr>
        <w:pStyle w:val="Default"/>
        <w:rPr>
          <w:i/>
          <w:sz w:val="20"/>
          <w:szCs w:val="20"/>
        </w:rPr>
      </w:pPr>
      <w:r w:rsidRPr="00C81A7D">
        <w:rPr>
          <w:i/>
          <w:sz w:val="20"/>
          <w:szCs w:val="20"/>
        </w:rPr>
        <w:t xml:space="preserve"> Tropical dynamics: Scale analysis, equatorial wave theory, steady forced motions, tropical cyclone physics </w:t>
      </w:r>
    </w:p>
    <w:p w:rsidR="00EB3EC5" w:rsidRPr="00C81A7D" w:rsidRDefault="00EB3EC5" w:rsidP="00EB3EC5">
      <w:pPr>
        <w:pStyle w:val="Default"/>
        <w:rPr>
          <w:i/>
          <w:sz w:val="20"/>
          <w:szCs w:val="20"/>
        </w:rPr>
      </w:pPr>
      <w:r w:rsidRPr="00C81A7D">
        <w:rPr>
          <w:b/>
          <w:bCs/>
          <w:i/>
          <w:sz w:val="20"/>
          <w:szCs w:val="20"/>
        </w:rPr>
        <w:t xml:space="preserve">Key Textbook Resources </w:t>
      </w:r>
    </w:p>
    <w:p w:rsidR="00EB3EC5" w:rsidRPr="00C81A7D" w:rsidRDefault="00EB3EC5" w:rsidP="00EB3EC5">
      <w:pPr>
        <w:pStyle w:val="Default"/>
        <w:spacing w:after="33"/>
        <w:rPr>
          <w:i/>
          <w:sz w:val="20"/>
          <w:szCs w:val="20"/>
        </w:rPr>
      </w:pPr>
      <w:r w:rsidRPr="00C81A7D">
        <w:rPr>
          <w:i/>
          <w:sz w:val="20"/>
          <w:szCs w:val="20"/>
        </w:rPr>
        <w:t xml:space="preserve"> An Introduction to Dynamic Meteorology, James R. Holton, Elsevier/Academic Press </w:t>
      </w:r>
    </w:p>
    <w:p w:rsidR="00EB3EC5" w:rsidRPr="00C81A7D" w:rsidRDefault="00EB3EC5" w:rsidP="00EB3EC5">
      <w:pPr>
        <w:pStyle w:val="Default"/>
        <w:spacing w:after="33"/>
        <w:rPr>
          <w:i/>
          <w:sz w:val="20"/>
          <w:szCs w:val="20"/>
        </w:rPr>
      </w:pPr>
      <w:r w:rsidRPr="00C81A7D">
        <w:rPr>
          <w:i/>
          <w:sz w:val="20"/>
          <w:szCs w:val="20"/>
        </w:rPr>
        <w:t xml:space="preserve"> Global Physical Climatology, Dennis L. Hartmann, Elsevier/Academic Press </w:t>
      </w:r>
    </w:p>
    <w:p w:rsidR="00EB3EC5" w:rsidRPr="00C81A7D" w:rsidRDefault="00EB3EC5" w:rsidP="00EB3EC5">
      <w:pPr>
        <w:pStyle w:val="Default"/>
        <w:spacing w:after="33"/>
        <w:rPr>
          <w:i/>
          <w:sz w:val="20"/>
          <w:szCs w:val="20"/>
        </w:rPr>
      </w:pPr>
      <w:r w:rsidRPr="00C81A7D">
        <w:rPr>
          <w:i/>
          <w:sz w:val="20"/>
          <w:szCs w:val="20"/>
        </w:rPr>
        <w:t xml:space="preserve"> Thermodynamics of Atmospheres and Oceans, Judith Curry and Peter Webster, Elsevier/Academic Press </w:t>
      </w:r>
    </w:p>
    <w:p w:rsidR="00EB3EC5" w:rsidRPr="00C81A7D" w:rsidRDefault="00EB3EC5" w:rsidP="00EB3EC5">
      <w:pPr>
        <w:pStyle w:val="Default"/>
        <w:spacing w:after="33"/>
        <w:rPr>
          <w:i/>
          <w:sz w:val="20"/>
          <w:szCs w:val="20"/>
        </w:rPr>
      </w:pPr>
      <w:r w:rsidRPr="00C81A7D">
        <w:rPr>
          <w:i/>
          <w:sz w:val="20"/>
          <w:szCs w:val="20"/>
        </w:rPr>
        <w:t xml:space="preserve"> Discrete Inverse and State Estimation Problems, Carl Wunsch, Cambridge Press </w:t>
      </w:r>
    </w:p>
    <w:p w:rsidR="004350A1" w:rsidRPr="008645F7" w:rsidRDefault="00EB3EC5" w:rsidP="008645F7">
      <w:pPr>
        <w:pStyle w:val="Default"/>
        <w:rPr>
          <w:i/>
          <w:sz w:val="20"/>
          <w:szCs w:val="20"/>
        </w:rPr>
      </w:pPr>
      <w:r w:rsidRPr="00C81A7D">
        <w:rPr>
          <w:i/>
          <w:sz w:val="20"/>
          <w:szCs w:val="20"/>
        </w:rPr>
        <w:t xml:space="preserve"> Statistical Methods in the Atmospheric Sciences, Daniel Wilks, Elsevier/Academic Press </w:t>
      </w:r>
    </w:p>
    <w:sectPr w:rsidR="004350A1" w:rsidRPr="008645F7" w:rsidSect="001B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30BE"/>
    <w:multiLevelType w:val="hybridMultilevel"/>
    <w:tmpl w:val="42CC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D280F"/>
    <w:multiLevelType w:val="hybridMultilevel"/>
    <w:tmpl w:val="E0641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D0E22"/>
    <w:multiLevelType w:val="hybridMultilevel"/>
    <w:tmpl w:val="9C76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D4C3B"/>
    <w:multiLevelType w:val="hybridMultilevel"/>
    <w:tmpl w:val="8D86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35395"/>
    <w:multiLevelType w:val="hybridMultilevel"/>
    <w:tmpl w:val="6594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60073"/>
    <w:multiLevelType w:val="hybridMultilevel"/>
    <w:tmpl w:val="C84A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25D5D"/>
    <w:multiLevelType w:val="hybridMultilevel"/>
    <w:tmpl w:val="0D2E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13"/>
    <w:rsid w:val="00006FE8"/>
    <w:rsid w:val="000157A2"/>
    <w:rsid w:val="00030548"/>
    <w:rsid w:val="00031181"/>
    <w:rsid w:val="00032307"/>
    <w:rsid w:val="00045360"/>
    <w:rsid w:val="00050BEF"/>
    <w:rsid w:val="00083A9D"/>
    <w:rsid w:val="00083DF2"/>
    <w:rsid w:val="00084551"/>
    <w:rsid w:val="000929B5"/>
    <w:rsid w:val="000A5B00"/>
    <w:rsid w:val="000B049D"/>
    <w:rsid w:val="000B4308"/>
    <w:rsid w:val="000D5DF4"/>
    <w:rsid w:val="000E1A91"/>
    <w:rsid w:val="000F57D5"/>
    <w:rsid w:val="0010598A"/>
    <w:rsid w:val="00106EEB"/>
    <w:rsid w:val="00113AA9"/>
    <w:rsid w:val="00120AC9"/>
    <w:rsid w:val="00121882"/>
    <w:rsid w:val="0013145D"/>
    <w:rsid w:val="0013750A"/>
    <w:rsid w:val="00144B20"/>
    <w:rsid w:val="001603DD"/>
    <w:rsid w:val="001652D8"/>
    <w:rsid w:val="00165A03"/>
    <w:rsid w:val="00171DDC"/>
    <w:rsid w:val="00173AD9"/>
    <w:rsid w:val="001826AF"/>
    <w:rsid w:val="00183F7A"/>
    <w:rsid w:val="00183FA0"/>
    <w:rsid w:val="00185BBE"/>
    <w:rsid w:val="0018783D"/>
    <w:rsid w:val="001A53BC"/>
    <w:rsid w:val="001B0EEF"/>
    <w:rsid w:val="001B65CE"/>
    <w:rsid w:val="001C0A4F"/>
    <w:rsid w:val="001C3609"/>
    <w:rsid w:val="001C4C12"/>
    <w:rsid w:val="001C7A5E"/>
    <w:rsid w:val="001D6FC5"/>
    <w:rsid w:val="001D7E7F"/>
    <w:rsid w:val="001E016A"/>
    <w:rsid w:val="00215C43"/>
    <w:rsid w:val="00216FB7"/>
    <w:rsid w:val="002245C2"/>
    <w:rsid w:val="00224F7F"/>
    <w:rsid w:val="002400E4"/>
    <w:rsid w:val="00245987"/>
    <w:rsid w:val="00254063"/>
    <w:rsid w:val="0026509A"/>
    <w:rsid w:val="00265924"/>
    <w:rsid w:val="002661EB"/>
    <w:rsid w:val="00266D0E"/>
    <w:rsid w:val="00267AD1"/>
    <w:rsid w:val="00276B5B"/>
    <w:rsid w:val="00283C3F"/>
    <w:rsid w:val="002939FB"/>
    <w:rsid w:val="00293A12"/>
    <w:rsid w:val="00295C2A"/>
    <w:rsid w:val="002A73E9"/>
    <w:rsid w:val="002B0262"/>
    <w:rsid w:val="002B437D"/>
    <w:rsid w:val="002B6305"/>
    <w:rsid w:val="002C6A6C"/>
    <w:rsid w:val="002C77E1"/>
    <w:rsid w:val="002E3AD2"/>
    <w:rsid w:val="002F45D2"/>
    <w:rsid w:val="002F47BC"/>
    <w:rsid w:val="002F5011"/>
    <w:rsid w:val="00304D63"/>
    <w:rsid w:val="00310082"/>
    <w:rsid w:val="0031309A"/>
    <w:rsid w:val="0031352B"/>
    <w:rsid w:val="00313CFF"/>
    <w:rsid w:val="003234EA"/>
    <w:rsid w:val="00323B24"/>
    <w:rsid w:val="00330160"/>
    <w:rsid w:val="00332283"/>
    <w:rsid w:val="003355B4"/>
    <w:rsid w:val="00335666"/>
    <w:rsid w:val="00337148"/>
    <w:rsid w:val="003570C7"/>
    <w:rsid w:val="00362E26"/>
    <w:rsid w:val="00371338"/>
    <w:rsid w:val="00380FA5"/>
    <w:rsid w:val="003820F5"/>
    <w:rsid w:val="00387528"/>
    <w:rsid w:val="003913F4"/>
    <w:rsid w:val="00391501"/>
    <w:rsid w:val="00393929"/>
    <w:rsid w:val="00393E6F"/>
    <w:rsid w:val="003A59F1"/>
    <w:rsid w:val="003B1150"/>
    <w:rsid w:val="003B78AA"/>
    <w:rsid w:val="003C14D3"/>
    <w:rsid w:val="003C2AD2"/>
    <w:rsid w:val="003D2666"/>
    <w:rsid w:val="003E4C0A"/>
    <w:rsid w:val="00406D0B"/>
    <w:rsid w:val="0042045E"/>
    <w:rsid w:val="004350A1"/>
    <w:rsid w:val="00445501"/>
    <w:rsid w:val="004500A5"/>
    <w:rsid w:val="00457ABF"/>
    <w:rsid w:val="00482EDE"/>
    <w:rsid w:val="004850A2"/>
    <w:rsid w:val="00485395"/>
    <w:rsid w:val="00487602"/>
    <w:rsid w:val="00487FB5"/>
    <w:rsid w:val="004A232C"/>
    <w:rsid w:val="004B2DA0"/>
    <w:rsid w:val="004D2FA1"/>
    <w:rsid w:val="004D34B1"/>
    <w:rsid w:val="004E385D"/>
    <w:rsid w:val="004E3E27"/>
    <w:rsid w:val="00506DFF"/>
    <w:rsid w:val="00510D9A"/>
    <w:rsid w:val="005157D6"/>
    <w:rsid w:val="00517258"/>
    <w:rsid w:val="00525359"/>
    <w:rsid w:val="00526686"/>
    <w:rsid w:val="0052768D"/>
    <w:rsid w:val="00545C8A"/>
    <w:rsid w:val="0054664A"/>
    <w:rsid w:val="0055222A"/>
    <w:rsid w:val="005648BA"/>
    <w:rsid w:val="0057705A"/>
    <w:rsid w:val="0058667B"/>
    <w:rsid w:val="00593A69"/>
    <w:rsid w:val="005C22C8"/>
    <w:rsid w:val="005D1481"/>
    <w:rsid w:val="005D4226"/>
    <w:rsid w:val="005D7279"/>
    <w:rsid w:val="005E0E84"/>
    <w:rsid w:val="005E5C01"/>
    <w:rsid w:val="005F02C9"/>
    <w:rsid w:val="005F5627"/>
    <w:rsid w:val="005F5AD7"/>
    <w:rsid w:val="00600892"/>
    <w:rsid w:val="00604274"/>
    <w:rsid w:val="00614C1B"/>
    <w:rsid w:val="00620504"/>
    <w:rsid w:val="00623083"/>
    <w:rsid w:val="00626B8D"/>
    <w:rsid w:val="00627043"/>
    <w:rsid w:val="00644F01"/>
    <w:rsid w:val="006456BA"/>
    <w:rsid w:val="00651041"/>
    <w:rsid w:val="006845EA"/>
    <w:rsid w:val="00696798"/>
    <w:rsid w:val="006B3018"/>
    <w:rsid w:val="006B563E"/>
    <w:rsid w:val="006B6460"/>
    <w:rsid w:val="006C3219"/>
    <w:rsid w:val="006C5867"/>
    <w:rsid w:val="006C7A92"/>
    <w:rsid w:val="006D2808"/>
    <w:rsid w:val="006D4316"/>
    <w:rsid w:val="006F0FE6"/>
    <w:rsid w:val="006F169C"/>
    <w:rsid w:val="00701468"/>
    <w:rsid w:val="0070629F"/>
    <w:rsid w:val="007137F4"/>
    <w:rsid w:val="00714833"/>
    <w:rsid w:val="00714BE8"/>
    <w:rsid w:val="007160BC"/>
    <w:rsid w:val="007179D5"/>
    <w:rsid w:val="007179F2"/>
    <w:rsid w:val="00720666"/>
    <w:rsid w:val="0072269C"/>
    <w:rsid w:val="00724FCA"/>
    <w:rsid w:val="00725F81"/>
    <w:rsid w:val="00726BB7"/>
    <w:rsid w:val="00731F17"/>
    <w:rsid w:val="00735E56"/>
    <w:rsid w:val="007374D4"/>
    <w:rsid w:val="007560BA"/>
    <w:rsid w:val="00761135"/>
    <w:rsid w:val="00763CBE"/>
    <w:rsid w:val="00766711"/>
    <w:rsid w:val="00771CC6"/>
    <w:rsid w:val="0077244F"/>
    <w:rsid w:val="007759AA"/>
    <w:rsid w:val="00782897"/>
    <w:rsid w:val="00783016"/>
    <w:rsid w:val="0078545E"/>
    <w:rsid w:val="007A1CB9"/>
    <w:rsid w:val="007A22B4"/>
    <w:rsid w:val="007A2514"/>
    <w:rsid w:val="007B27FB"/>
    <w:rsid w:val="007B7ED0"/>
    <w:rsid w:val="007C00BA"/>
    <w:rsid w:val="007C07B7"/>
    <w:rsid w:val="007C14F6"/>
    <w:rsid w:val="007D7748"/>
    <w:rsid w:val="007E2D1C"/>
    <w:rsid w:val="007E76DC"/>
    <w:rsid w:val="007F1520"/>
    <w:rsid w:val="00801559"/>
    <w:rsid w:val="00835A28"/>
    <w:rsid w:val="008402E7"/>
    <w:rsid w:val="00844716"/>
    <w:rsid w:val="008530B8"/>
    <w:rsid w:val="00853D22"/>
    <w:rsid w:val="008645F7"/>
    <w:rsid w:val="00872FF6"/>
    <w:rsid w:val="0088625C"/>
    <w:rsid w:val="008910C3"/>
    <w:rsid w:val="00891BD8"/>
    <w:rsid w:val="008929C7"/>
    <w:rsid w:val="008A1CBD"/>
    <w:rsid w:val="008A1EC6"/>
    <w:rsid w:val="008A59D5"/>
    <w:rsid w:val="008B79DE"/>
    <w:rsid w:val="008C6A5F"/>
    <w:rsid w:val="008D3BE7"/>
    <w:rsid w:val="008D4008"/>
    <w:rsid w:val="008D74A5"/>
    <w:rsid w:val="008D7645"/>
    <w:rsid w:val="008F6AB5"/>
    <w:rsid w:val="008F6C0B"/>
    <w:rsid w:val="0090168B"/>
    <w:rsid w:val="00902BFB"/>
    <w:rsid w:val="00904E2A"/>
    <w:rsid w:val="009106C4"/>
    <w:rsid w:val="0093061C"/>
    <w:rsid w:val="00932C76"/>
    <w:rsid w:val="00936CE5"/>
    <w:rsid w:val="00941E04"/>
    <w:rsid w:val="00942028"/>
    <w:rsid w:val="00942924"/>
    <w:rsid w:val="00947CD9"/>
    <w:rsid w:val="00963ACA"/>
    <w:rsid w:val="009644A3"/>
    <w:rsid w:val="00964875"/>
    <w:rsid w:val="00980BD7"/>
    <w:rsid w:val="00981B6C"/>
    <w:rsid w:val="0098380C"/>
    <w:rsid w:val="00987F7D"/>
    <w:rsid w:val="00990670"/>
    <w:rsid w:val="009931B1"/>
    <w:rsid w:val="009C26AC"/>
    <w:rsid w:val="009C68B7"/>
    <w:rsid w:val="009D17EE"/>
    <w:rsid w:val="009D20A8"/>
    <w:rsid w:val="009D7E23"/>
    <w:rsid w:val="009E12FC"/>
    <w:rsid w:val="009F0F2A"/>
    <w:rsid w:val="009F319A"/>
    <w:rsid w:val="00A05B20"/>
    <w:rsid w:val="00A203F6"/>
    <w:rsid w:val="00A20D5A"/>
    <w:rsid w:val="00A269EF"/>
    <w:rsid w:val="00A35A83"/>
    <w:rsid w:val="00A42F2C"/>
    <w:rsid w:val="00A60552"/>
    <w:rsid w:val="00A646B9"/>
    <w:rsid w:val="00A7340C"/>
    <w:rsid w:val="00A737F7"/>
    <w:rsid w:val="00A7714F"/>
    <w:rsid w:val="00A77299"/>
    <w:rsid w:val="00A81589"/>
    <w:rsid w:val="00A9192C"/>
    <w:rsid w:val="00AA0544"/>
    <w:rsid w:val="00AA5A78"/>
    <w:rsid w:val="00AC192B"/>
    <w:rsid w:val="00AE556F"/>
    <w:rsid w:val="00AF5E05"/>
    <w:rsid w:val="00B07B53"/>
    <w:rsid w:val="00B14F85"/>
    <w:rsid w:val="00B27730"/>
    <w:rsid w:val="00B3334A"/>
    <w:rsid w:val="00B559D7"/>
    <w:rsid w:val="00B55A71"/>
    <w:rsid w:val="00B63EE9"/>
    <w:rsid w:val="00B6756B"/>
    <w:rsid w:val="00B70953"/>
    <w:rsid w:val="00B72076"/>
    <w:rsid w:val="00B72AC2"/>
    <w:rsid w:val="00B757F3"/>
    <w:rsid w:val="00B77AFF"/>
    <w:rsid w:val="00B87BCB"/>
    <w:rsid w:val="00B90C0A"/>
    <w:rsid w:val="00B932CD"/>
    <w:rsid w:val="00BA2373"/>
    <w:rsid w:val="00BD1A00"/>
    <w:rsid w:val="00BE272A"/>
    <w:rsid w:val="00BE6664"/>
    <w:rsid w:val="00BF3405"/>
    <w:rsid w:val="00BF7132"/>
    <w:rsid w:val="00BF789F"/>
    <w:rsid w:val="00C00E1E"/>
    <w:rsid w:val="00C06970"/>
    <w:rsid w:val="00C132B9"/>
    <w:rsid w:val="00C17DF8"/>
    <w:rsid w:val="00C243F1"/>
    <w:rsid w:val="00C278AA"/>
    <w:rsid w:val="00C328E3"/>
    <w:rsid w:val="00C33466"/>
    <w:rsid w:val="00C44D7B"/>
    <w:rsid w:val="00C472F7"/>
    <w:rsid w:val="00C50AF4"/>
    <w:rsid w:val="00C50F9C"/>
    <w:rsid w:val="00C52294"/>
    <w:rsid w:val="00C75EE0"/>
    <w:rsid w:val="00C900A5"/>
    <w:rsid w:val="00C908B2"/>
    <w:rsid w:val="00CA5AEF"/>
    <w:rsid w:val="00CB2A13"/>
    <w:rsid w:val="00CB71D6"/>
    <w:rsid w:val="00CC21E9"/>
    <w:rsid w:val="00CC6E11"/>
    <w:rsid w:val="00CD363D"/>
    <w:rsid w:val="00CD4268"/>
    <w:rsid w:val="00CE0667"/>
    <w:rsid w:val="00CE1C74"/>
    <w:rsid w:val="00CE2E53"/>
    <w:rsid w:val="00CE63DF"/>
    <w:rsid w:val="00CF5C63"/>
    <w:rsid w:val="00CF7AD7"/>
    <w:rsid w:val="00D027BF"/>
    <w:rsid w:val="00D02EBC"/>
    <w:rsid w:val="00D16816"/>
    <w:rsid w:val="00D22555"/>
    <w:rsid w:val="00D25883"/>
    <w:rsid w:val="00D270D3"/>
    <w:rsid w:val="00D33543"/>
    <w:rsid w:val="00D40415"/>
    <w:rsid w:val="00D40BD6"/>
    <w:rsid w:val="00D51FF5"/>
    <w:rsid w:val="00D62CC3"/>
    <w:rsid w:val="00D77077"/>
    <w:rsid w:val="00D81C78"/>
    <w:rsid w:val="00D853A5"/>
    <w:rsid w:val="00D86498"/>
    <w:rsid w:val="00D95761"/>
    <w:rsid w:val="00DA2310"/>
    <w:rsid w:val="00DA4E8C"/>
    <w:rsid w:val="00DB1CDC"/>
    <w:rsid w:val="00DB27B7"/>
    <w:rsid w:val="00DB3461"/>
    <w:rsid w:val="00DC0573"/>
    <w:rsid w:val="00DC4F52"/>
    <w:rsid w:val="00DC66CC"/>
    <w:rsid w:val="00DD1329"/>
    <w:rsid w:val="00DD3E0C"/>
    <w:rsid w:val="00DD74DA"/>
    <w:rsid w:val="00DE719F"/>
    <w:rsid w:val="00E15338"/>
    <w:rsid w:val="00E158C9"/>
    <w:rsid w:val="00E171E0"/>
    <w:rsid w:val="00E17451"/>
    <w:rsid w:val="00E271AC"/>
    <w:rsid w:val="00E31A09"/>
    <w:rsid w:val="00E31C9D"/>
    <w:rsid w:val="00E3469F"/>
    <w:rsid w:val="00E35C9F"/>
    <w:rsid w:val="00E609FF"/>
    <w:rsid w:val="00E7420E"/>
    <w:rsid w:val="00E746BA"/>
    <w:rsid w:val="00E8521D"/>
    <w:rsid w:val="00E95587"/>
    <w:rsid w:val="00E95EB6"/>
    <w:rsid w:val="00EA1907"/>
    <w:rsid w:val="00EB33DC"/>
    <w:rsid w:val="00EB3EC5"/>
    <w:rsid w:val="00EB5126"/>
    <w:rsid w:val="00EC6F25"/>
    <w:rsid w:val="00ED75D6"/>
    <w:rsid w:val="00EE4CC1"/>
    <w:rsid w:val="00EF1BC3"/>
    <w:rsid w:val="00F25D75"/>
    <w:rsid w:val="00F2740F"/>
    <w:rsid w:val="00F35665"/>
    <w:rsid w:val="00F369B6"/>
    <w:rsid w:val="00F4426C"/>
    <w:rsid w:val="00F53D2B"/>
    <w:rsid w:val="00F56D2D"/>
    <w:rsid w:val="00F605D1"/>
    <w:rsid w:val="00F61132"/>
    <w:rsid w:val="00F646FE"/>
    <w:rsid w:val="00F72A0F"/>
    <w:rsid w:val="00F741D4"/>
    <w:rsid w:val="00F85C52"/>
    <w:rsid w:val="00F93AA3"/>
    <w:rsid w:val="00FA7D95"/>
    <w:rsid w:val="00FC32C2"/>
    <w:rsid w:val="00FD449A"/>
    <w:rsid w:val="00FE08B4"/>
    <w:rsid w:val="00FF17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A13"/>
    <w:pPr>
      <w:spacing w:after="0" w:line="240" w:lineRule="auto"/>
    </w:pPr>
  </w:style>
  <w:style w:type="character" w:styleId="Strong">
    <w:name w:val="Strong"/>
    <w:basedOn w:val="DefaultParagraphFont"/>
    <w:uiPriority w:val="22"/>
    <w:qFormat/>
    <w:rsid w:val="00CB2A13"/>
    <w:rPr>
      <w:b/>
      <w:bCs/>
    </w:rPr>
  </w:style>
  <w:style w:type="paragraph" w:styleId="Bibliography">
    <w:name w:val="Bibliography"/>
    <w:basedOn w:val="Normal"/>
    <w:next w:val="Normal"/>
    <w:uiPriority w:val="37"/>
    <w:unhideWhenUsed/>
    <w:rsid w:val="005E0E84"/>
  </w:style>
  <w:style w:type="paragraph" w:styleId="BalloonText">
    <w:name w:val="Balloon Text"/>
    <w:basedOn w:val="Normal"/>
    <w:link w:val="BalloonTextChar"/>
    <w:uiPriority w:val="99"/>
    <w:semiHidden/>
    <w:unhideWhenUsed/>
    <w:rsid w:val="00031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181"/>
    <w:rPr>
      <w:rFonts w:ascii="Tahoma" w:hAnsi="Tahoma" w:cs="Tahoma"/>
      <w:sz w:val="16"/>
      <w:szCs w:val="16"/>
    </w:rPr>
  </w:style>
  <w:style w:type="paragraph" w:customStyle="1" w:styleId="Default">
    <w:name w:val="Default"/>
    <w:rsid w:val="00EB3EC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A13"/>
    <w:pPr>
      <w:spacing w:after="0" w:line="240" w:lineRule="auto"/>
    </w:pPr>
  </w:style>
  <w:style w:type="character" w:styleId="Strong">
    <w:name w:val="Strong"/>
    <w:basedOn w:val="DefaultParagraphFont"/>
    <w:uiPriority w:val="22"/>
    <w:qFormat/>
    <w:rsid w:val="00CB2A13"/>
    <w:rPr>
      <w:b/>
      <w:bCs/>
    </w:rPr>
  </w:style>
  <w:style w:type="paragraph" w:styleId="Bibliography">
    <w:name w:val="Bibliography"/>
    <w:basedOn w:val="Normal"/>
    <w:next w:val="Normal"/>
    <w:uiPriority w:val="37"/>
    <w:unhideWhenUsed/>
    <w:rsid w:val="005E0E84"/>
  </w:style>
  <w:style w:type="paragraph" w:styleId="BalloonText">
    <w:name w:val="Balloon Text"/>
    <w:basedOn w:val="Normal"/>
    <w:link w:val="BalloonTextChar"/>
    <w:uiPriority w:val="99"/>
    <w:semiHidden/>
    <w:unhideWhenUsed/>
    <w:rsid w:val="00031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181"/>
    <w:rPr>
      <w:rFonts w:ascii="Tahoma" w:hAnsi="Tahoma" w:cs="Tahoma"/>
      <w:sz w:val="16"/>
      <w:szCs w:val="16"/>
    </w:rPr>
  </w:style>
  <w:style w:type="paragraph" w:customStyle="1" w:styleId="Default">
    <w:name w:val="Default"/>
    <w:rsid w:val="00EB3E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Web98</b:Tag>
    <b:SourceType>JournalArticle</b:SourceType>
    <b:Guid>{B6A7E276-ABAC-47A7-8D06-77838DA9777F}</b:Guid>
    <b:Title>Monsoons: Processes, predictability, and the prospects for prediction.</b:Title>
    <b:Year>1998</b:Year>
    <b:Author>
      <b:Author>
        <b:NameList>
          <b:Person>
            <b:Last>Webster</b:Last>
            <b:First>Peter</b:First>
            <b:Middle>J.</b:Middle>
          </b:Person>
          <b:Person>
            <b:Last>Magana</b:Last>
            <b:First>V.</b:First>
            <b:Middle>O.</b:Middle>
          </b:Person>
          <b:Person>
            <b:Last>Palmer</b:Last>
            <b:First>T.</b:First>
            <b:Middle>N.</b:Middle>
          </b:Person>
          <b:Person>
            <b:Last>Shukla</b:Last>
            <b:First>J.</b:First>
          </b:Person>
          <b:Person>
            <b:Last>Tomas</b:Last>
            <b:First>R.</b:First>
            <b:Middle>A.</b:Middle>
          </b:Person>
          <b:Person>
            <b:Last>Yanai</b:Last>
            <b:First>M.</b:First>
          </b:Person>
          <b:Person>
            <b:Last>Yasunari</b:Last>
            <b:First>T.</b:First>
          </b:Person>
        </b:NameList>
      </b:Author>
    </b:Author>
    <b:JournalName>Journal of Geophysical Research</b:JournalName>
    <b:Pages>VOL 103, NO. C7, PAGES 14451-14510</b:Pages>
    <b:RefOrder>1</b:RefOrder>
  </b:Source>
  <b:Source>
    <b:Tag>Plu92</b:Tag>
    <b:SourceType>JournalArticle</b:SourceType>
    <b:Guid>{2451ADF3-52E4-432B-9BEF-BFD9A17D5588}</b:Guid>
    <b:Title>The response of a zonally symmetric atmosphere to subtropical thermal forcing - threshold behavior</b:Title>
    <b:Year>1992</b:Year>
    <b:Author>
      <b:Author>
        <b:NameList>
          <b:Person>
            <b:Last>Plumb</b:Last>
            <b:First>R.</b:First>
            <b:Middle>A.</b:Middle>
          </b:Person>
          <b:Person>
            <b:Last>Hou</b:Last>
            <b:First>A.</b:First>
            <b:Middle>Y.</b:Middle>
          </b:Person>
        </b:NameList>
      </b:Author>
    </b:Author>
    <b:JournalName>Journal of the Atmospheric Sciences</b:JournalName>
    <b:Pages>Volume: 49:19, Pages: 1790-1799</b:Pages>
    <b:RefOrder>2</b:RefOrder>
  </b:Source>
  <b:Source>
    <b:Tag>Pre09</b:Tag>
    <b:SourceType>Book</b:SourceType>
    <b:Guid>{3B7E5594-D8F2-4B49-8644-412948511A4C}</b:Guid>
    <b:Author>
      <b:Author>
        <b:NameList>
          <b:Person>
            <b:Last>Cvitanović</b:Last>
            <b:First>P.</b:First>
          </b:Person>
          <b:Person>
            <b:Last>Artuso</b:Last>
            <b:First>Roberto</b:First>
          </b:Person>
          <b:Person>
            <b:Last>Mainieri</b:Last>
            <b:First>Ronnie</b:First>
          </b:Person>
          <b:Person>
            <b:Last>Tanner</b:Last>
            <b:First>Gregor</b:First>
          </b:Person>
          <b:Person>
            <b:Last>Vattay</b:Last>
            <b:First>Gábor</b:First>
          </b:Person>
          <b:Person>
            <b:Last>Whelan</b:Last>
            <b:First>Niall</b:First>
          </b:Person>
          <b:Person>
            <b:Last>Wirzba</b:Last>
            <b:First>Andreas</b:First>
          </b:Person>
        </b:NameList>
      </b:Author>
    </b:Author>
    <b:Title>Chaos: Classical and Quantum</b:Title>
    <b:Year>2009</b:Year>
    <b:Publisher>Niels Bohr Institute, Copenhagen</b:Publisher>
    <b:RefOrder>3</b:RefOrder>
  </b:Source>
</b:Sources>
</file>

<file path=customXml/itemProps1.xml><?xml version="1.0" encoding="utf-8"?>
<ds:datastoreItem xmlns:ds="http://schemas.openxmlformats.org/officeDocument/2006/customXml" ds:itemID="{57A903C7-DFDB-4589-B322-2B46A9FD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Sebstian Ortega</dc:creator>
  <cp:lastModifiedBy>Ortega Arango, Sebastian</cp:lastModifiedBy>
  <cp:revision>10</cp:revision>
  <cp:lastPrinted>2012-11-30T15:28:00Z</cp:lastPrinted>
  <dcterms:created xsi:type="dcterms:W3CDTF">2012-11-27T04:43:00Z</dcterms:created>
  <dcterms:modified xsi:type="dcterms:W3CDTF">2012-11-30T15:34:00Z</dcterms:modified>
</cp:coreProperties>
</file>