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A7E5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>Introduction: Web Application for System Identification</w:t>
      </w:r>
    </w:p>
    <w:p w14:paraId="2763436E" w14:textId="54A2B893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>A web application for system identification can provide an interactive and user-friendly interface for performing various system identification tasks. It enables users to estimate the parameters of a system model based on input-output data, analyze system behavior, and make predictions or control decisions. Here's an introduction to a web application for system identification:</w:t>
      </w:r>
    </w:p>
    <w:p w14:paraId="261EA5C2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>1. Purpose:</w:t>
      </w:r>
    </w:p>
    <w:p w14:paraId="00C9D24E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The web application is designed to facilitate system identification tasks, which involve estimating mathematical models that describe the behavior of dynamic systems.</w:t>
      </w:r>
    </w:p>
    <w:p w14:paraId="5EB8508B" w14:textId="018FC47C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It enables users to analyze and understand system dynamics, make predictions, and design control strategies based on measured data.</w:t>
      </w:r>
    </w:p>
    <w:p w14:paraId="5FF6D3D7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>2. Features:</w:t>
      </w:r>
    </w:p>
    <w:p w14:paraId="1B29B5CD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User-friendly Interface: The web application offers an intuitive and user-friendly interface that simplifies the process of system identification.</w:t>
      </w:r>
    </w:p>
    <w:p w14:paraId="2A303305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Data Import: Users can easily import their input-output data into the application, typically in the form of time series or experimental data.</w:t>
      </w:r>
    </w:p>
    <w:p w14:paraId="16220D7A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Model Estimation: The application provides algorithms and methods for estimating system models based on the input-output data. This includes techniques like least squares, maximum likelihood estimation, subspace identification, and more.</w:t>
      </w:r>
    </w:p>
    <w:p w14:paraId="336BBFD0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Model Visualization: The estimated models can be visualized in the form of transfer functions, state-space representations, or other suitable representations.</w:t>
      </w:r>
    </w:p>
    <w:p w14:paraId="47AA54C5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Model Validation: The application allows users to assess the quality and validity of the estimated models by performing model validation techniques, such as residual analysis or model fit evaluation.</w:t>
      </w:r>
    </w:p>
    <w:p w14:paraId="6C82EAF9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Prediction and Control: Users can utilize the estimated models to make predictions, perform system simulations, or design control strategies to regulate the system's behavior.</w:t>
      </w:r>
    </w:p>
    <w:p w14:paraId="5EDCA88F" w14:textId="03717DCD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Export and Sharing: The web application enables users to export the estimated models, analysis results, or plots for further use or sharing with others.</w:t>
      </w:r>
    </w:p>
    <w:p w14:paraId="523B710E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>3. Benefits:</w:t>
      </w:r>
    </w:p>
    <w:p w14:paraId="4D6D10A2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Accessibility: The web application can be accessed from any device with an internet connection, eliminating the need for installation or specific hardware requirements.</w:t>
      </w:r>
    </w:p>
    <w:p w14:paraId="6C23FBED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Collaboration: Multiple users can collaborate and share their data, models, and analysis results, fostering teamwork and knowledge exchange.</w:t>
      </w:r>
    </w:p>
    <w:p w14:paraId="3B84B493" w14:textId="77777777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</w:t>
      </w:r>
      <w:commentRangeStart w:id="0"/>
      <w:commentRangeEnd w:id="0"/>
      <w:r w:rsidR="00BE649B">
        <w:rPr>
          <w:rStyle w:val="a3"/>
        </w:rPr>
        <w:commentReference w:id="0"/>
      </w:r>
      <w:r w:rsidRPr="00BE649B">
        <w:rPr>
          <w:highlight w:val="yellow"/>
          <w:lang w:val="en-US"/>
        </w:rPr>
        <w:t>- Real-Time Analysis: The web application can handle real-time data streams, allowing for online system identification and control applications.</w:t>
      </w:r>
    </w:p>
    <w:p w14:paraId="23853579" w14:textId="33F3D028" w:rsidR="00617690" w:rsidRPr="00617690" w:rsidRDefault="00617690" w:rsidP="00617690">
      <w:pPr>
        <w:rPr>
          <w:lang w:val="en-US"/>
        </w:rPr>
      </w:pPr>
      <w:r w:rsidRPr="00617690">
        <w:rPr>
          <w:lang w:val="en-US"/>
        </w:rPr>
        <w:t xml:space="preserve">   - User Support: The application may provide user support, documentation, and tutorials to guide users in utilizing the system identification functionalities effectively.</w:t>
      </w:r>
    </w:p>
    <w:p w14:paraId="44DC53C2" w14:textId="486137B3" w:rsidR="00CE66F3" w:rsidRDefault="00617690" w:rsidP="00617690">
      <w:pPr>
        <w:rPr>
          <w:lang w:val="en-US"/>
        </w:rPr>
      </w:pPr>
      <w:r w:rsidRPr="00617690">
        <w:rPr>
          <w:lang w:val="en-US"/>
        </w:rPr>
        <w:t>Overall, a web application for system identification brings the power of system identification techniques to a broader audience by providing an accessible and user-friendly platform. It simplifies the process of estimating system models, analyzing system behavior, and making predictions or control decisions based on measured data.</w:t>
      </w:r>
    </w:p>
    <w:p w14:paraId="375FEF7B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lastRenderedPageBreak/>
        <w:t>4. Open-Source Nature:</w:t>
      </w:r>
    </w:p>
    <w:p w14:paraId="767312D4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The web application is developed as an open-source project, which means the source code is freely available for inspection, modification, and contribution by the community.</w:t>
      </w:r>
    </w:p>
    <w:p w14:paraId="37A6445B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Open-source software fosters collaboration, transparency, and innovation, as users and developers can collectively enhance and customize the application to meet specific needs.</w:t>
      </w:r>
    </w:p>
    <w:p w14:paraId="0CD0DD71" w14:textId="017932D3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The open-source nature also encourages the sharing of best practices, algorithms, and libraries related to system identification, enabling users to benefit from a wider range of techniques and advancements.</w:t>
      </w:r>
    </w:p>
    <w:p w14:paraId="4D119DD4" w14:textId="43CBEE13" w:rsidR="00D90DEF" w:rsidRDefault="00D90DEF" w:rsidP="00D90DEF">
      <w:pPr>
        <w:rPr>
          <w:lang w:val="en-US"/>
        </w:rPr>
      </w:pPr>
      <w:r w:rsidRPr="00D90DEF">
        <w:rPr>
          <w:lang w:val="en-US"/>
        </w:rPr>
        <w:t>Including open-source principles in the web application promotes a culture of knowledge sharing and empowers users to leverage the collective wisdom and expertise of the system identification community.</w:t>
      </w:r>
    </w:p>
    <w:p w14:paraId="5234B6F0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>5. Import Substitution:</w:t>
      </w:r>
    </w:p>
    <w:p w14:paraId="4B5AFE50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The web application for system identification embraces the concept of import substitution by providing a locally developed and self-sufficient solution for system identification tasks.</w:t>
      </w:r>
    </w:p>
    <w:p w14:paraId="7CDB16D4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Import substitution aims to reduce dependency on foreign software or tools by promoting the development of domestic alternatives.</w:t>
      </w:r>
    </w:p>
    <w:p w14:paraId="7C07C610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By offering a comprehensive and robust system identification platform, the web application reduces reliance on imported software and promotes the growth of local expertise in the field.</w:t>
      </w:r>
    </w:p>
    <w:p w14:paraId="5146482D" w14:textId="77777777" w:rsidR="00D90DEF" w:rsidRPr="00D90DEF" w:rsidRDefault="00D90DEF" w:rsidP="00D90DEF">
      <w:pPr>
        <w:rPr>
          <w:lang w:val="en-US"/>
        </w:rPr>
      </w:pPr>
      <w:r w:rsidRPr="00D90DEF">
        <w:rPr>
          <w:lang w:val="en-US"/>
        </w:rPr>
        <w:t xml:space="preserve">   - This approach fosters technological independence, encourages economic growth, and ensures the availability of system identification tools tailored to the specific needs of the local community.</w:t>
      </w:r>
    </w:p>
    <w:p w14:paraId="7CC90269" w14:textId="459CFD29" w:rsidR="00D90DEF" w:rsidRPr="00617690" w:rsidRDefault="00D90DEF" w:rsidP="00D90DEF">
      <w:pPr>
        <w:rPr>
          <w:lang w:val="en-US"/>
        </w:rPr>
      </w:pPr>
      <w:r w:rsidRPr="00D90DEF">
        <w:rPr>
          <w:lang w:val="en-US"/>
        </w:rPr>
        <w:t>By emphasizing import substitution, the web application for system identification contributes to the development of local capabilities, knowledge, and technologies, ultimately strengthening the self-reliance of users in their system identification endeavors.</w:t>
      </w:r>
    </w:p>
    <w:sectPr w:rsidR="00D90DEF" w:rsidRPr="0061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ур Мустафин" w:date="2023-05-15T16:17:00Z" w:initials="АМ">
    <w:p w14:paraId="10AFE72F" w14:textId="77777777" w:rsidR="00BE649B" w:rsidRDefault="00BE649B" w:rsidP="004822F8">
      <w:pPr>
        <w:pStyle w:val="a4"/>
      </w:pPr>
      <w:r>
        <w:rPr>
          <w:rStyle w:val="a3"/>
        </w:rPr>
        <w:annotationRef/>
      </w:r>
      <w:r>
        <w:t>Было бы круто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AFE7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CD980" w16cex:dateUtc="2023-05-15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AFE72F" w16cid:durableId="280CD9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ур Мустафин">
    <w15:presenceInfo w15:providerId="None" w15:userId="Артур Мустаф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90"/>
    <w:rsid w:val="001142AA"/>
    <w:rsid w:val="004756A4"/>
    <w:rsid w:val="00617690"/>
    <w:rsid w:val="0065679F"/>
    <w:rsid w:val="00742F6E"/>
    <w:rsid w:val="00BE649B"/>
    <w:rsid w:val="00CA1AEB"/>
    <w:rsid w:val="00CE66F3"/>
    <w:rsid w:val="00D90DEF"/>
    <w:rsid w:val="00D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A526"/>
  <w15:chartTrackingRefBased/>
  <w15:docId w15:val="{89D91F46-FCC1-4921-BF05-F4B44C30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E649B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BE649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BE649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E649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E64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Мустафин</dc:creator>
  <cp:keywords/>
  <dc:description/>
  <cp:lastModifiedBy>Артур Мустафин</cp:lastModifiedBy>
  <cp:revision>4</cp:revision>
  <dcterms:created xsi:type="dcterms:W3CDTF">2023-05-15T09:39:00Z</dcterms:created>
  <dcterms:modified xsi:type="dcterms:W3CDTF">2023-05-15T17:32:00Z</dcterms:modified>
</cp:coreProperties>
</file>