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Правила обмена командами и подтверждениями</w:t>
      </w:r>
    </w:p>
    <w:p>
      <w:r>
        <w:t>Задача: №19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Корректны ли правила взаимодействия слоёв, включая передачу данных, подтверждения и истечение срока?</w:t>
      </w:r>
    </w:p>
    <w:p>
      <w:pPr>
        <w:pStyle w:val="Heading2"/>
      </w:pPr>
      <w:r>
        <w:t>Что известно сейчас</w:t>
      </w:r>
    </w:p>
    <w:p>
      <w:r>
        <w:t>Добавлены промежуточные процессы передачи. Данные подготавливаются до приёма сообщения. Подтверждения установки правил, управления и восстановления разделены. Часы ожидания подтверждения команды планирования начинают отсчёт при отправке. Потери и недоступность получателя выражены явно. Эти изменения влияют на поведение, а не только на запись модели.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Принять реализованные правила передачи и их ограничения.</w:t>
      </w:r>
    </w:p>
    <w:p>
      <w:pPr>
        <w:pStyle w:val="ListBullet"/>
      </w:pPr>
      <w:r>
        <w:t>Потребовать исправить конкретную передачу, подтверждение, порядок записи данных или обработку истечения срока.</w:t>
      </w:r>
    </w:p>
    <w:p>
      <w:pPr>
        <w:pStyle w:val="Heading2"/>
      </w:pPr>
      <w:r>
        <w:t>На что опираться при выборе</w:t>
      </w:r>
    </w:p>
    <w:p>
      <w:r>
        <w:t>Проверять каждое подтверждение по тому, какую именно операцию оно завершает. Подтверждение доставки команды не означает улучшение радиосвязи или выполнение требований обслуживания.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Правила обмена командами и подтверждениями</w:t>
      </w:r>
    </w:p>
    <w:p>
      <w:pPr>
        <w:pStyle w:val="Heading2"/>
      </w:pPr>
      <w:r>
        <w:t>Что проверить перед подписанием</w:t>
      </w:r>
    </w:p>
    <w:p>
      <w:r>
        <w:t>☐ Для каждого сообщения определены отправитель, получатель и владелец данных.</w:t>
      </w:r>
    </w:p>
    <w:p>
      <w:r>
        <w:t>☐ Получатель видит подготовленные значения до проверки условий приёма.</w:t>
      </w:r>
    </w:p>
    <w:p>
      <w:r>
        <w:t>☐ Позднее или постороннее подтверждение не завершает другую операцию.</w:t>
      </w:r>
    </w:p>
    <w:p>
      <w:r>
        <w:t>☐ При потере остаётся явный исход отказа или истечения срока.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Правила взаимодействия из файлов ____ приняты / возвращены на доработку. Подтверждение означает ____. Допустимые потери и временные границы: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№19: https://github.com/artmus208/uppaal_sdn_isac/issues/19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rPr>
          <w:sz w:val="16"/>
        </w:rPr>
        <w:t>https://github.com/artmus208/uppaal_sdn_isac/blob/bb5741b45480944630e1116fb7435effb2026655/evidence/instantiation/20260907-p2-scope/interface-contract.md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08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обмена командами и подтверждениями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