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МАТЕРИАЛЫ ДЛЯ ПУБЛИКАЦИИ (ТЕЗИСЫ)</w:t>
      </w:r>
    </w:p>
    <w:p>
      <w:pPr>
        <w:spacing w:after="120" w:line="30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НАИМЕНОВАНИЕ НАУЧНОГО ПРОЕКТА: </w:t>
      </w:r>
      <w:r>
        <w:rPr>
          <w:rFonts w:ascii="Times New Roman" w:hAnsi="Times New Roman" w:eastAsia="Times New Roman"/>
          <w:b w:val="0"/>
          <w:i w:val="0"/>
          <w:sz w:val="28"/>
        </w:rPr>
        <w:t>Модели и методы интегрированного зондирования в 6G-сетях для обнаружения малоразмерных летательных аппаратов</w:t>
      </w:r>
    </w:p>
    <w:p>
      <w:pPr>
        <w:spacing w:after="120" w:line="30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УЧАСТНИК КОНКУРСА: </w:t>
      </w:r>
      <w:r>
        <w:rPr>
          <w:rFonts w:ascii="Times New Roman" w:hAnsi="Times New Roman" w:eastAsia="Times New Roman"/>
          <w:b w:val="0"/>
          <w:i w:val="0"/>
          <w:sz w:val="28"/>
        </w:rPr>
        <w:t>Тинишов Вадим Сергеевич</w:t>
      </w:r>
    </w:p>
    <w:p>
      <w:pPr>
        <w:spacing w:after="120" w:line="30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КАТЕГОРИЯ УЧАСТНИКА КОНКУРСА: </w:t>
      </w:r>
      <w:r>
        <w:rPr>
          <w:rFonts w:ascii="Times New Roman" w:hAnsi="Times New Roman" w:eastAsia="Times New Roman"/>
          <w:b w:val="0"/>
          <w:i w:val="0"/>
          <w:sz w:val="28"/>
        </w:rPr>
        <w:t>аспирант</w:t>
      </w:r>
    </w:p>
    <w:p>
      <w:pPr>
        <w:spacing w:after="120" w:line="30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ОРГАНИЗАЦИЯ: </w:t>
      </w:r>
      <w:r>
        <w:rPr>
          <w:rFonts w:ascii="Times New Roman" w:hAnsi="Times New Roman" w:eastAsia="Times New Roman"/>
          <w:b w:val="0"/>
          <w:i w:val="0"/>
          <w:sz w:val="28"/>
        </w:rPr>
        <w:t>Национальный исследовательский университет ИТМО</w:t>
      </w:r>
    </w:p>
    <w:p>
      <w:pPr>
        <w:spacing w:after="120" w:line="30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ТЕЗИСЫ (АННОТАЦИЯ) НАУЧНОГО ПРОЕКТА: </w:t>
      </w:r>
      <w:r>
        <w:rPr>
          <w:rFonts w:ascii="Times New Roman" w:hAnsi="Times New Roman" w:eastAsia="Times New Roman"/>
          <w:b w:val="0"/>
          <w:i w:val="0"/>
          <w:sz w:val="28"/>
        </w:rPr>
        <w:t>Проект посвящен исследованию и разработке моделей и методов интегрированного зондирования и связи в 6G-сетях для обнаружения малоразмерных летательных аппаратов, включая БПЛА с малой эффективной площадью рассеяния. Актуальность проекта определяется ростом числа сценариев применения беспилотных систем и одновременным увеличением рисков несанкционированного проникновения малоразмерных объектов в контролируемые зоны. Традиционные радиолокационные, оптические и акустические средства обнаружения требуют дополнительной инфраструктуры и не всегда обеспечивают устойчивую работу в урбанизированной среде, при многолучевом распространении, электромагнитных помехах и ограничениях по энергии. Концепция ISAC позволяет использовать инфраструктуру перспективных сетей 6G одновременно для передачи данных и радиозондирования среды. В рамках проекта предлагается системная модель 6G ISAC, включающая базовую станцию с массивной антенной решеткой, легальный зондирующий БПЛА и малоразмерный БПЛА как объект обнаружения. Научно-технический задел состоит в разработанной формальной иерархической модели SDN-управляемой ISAC-сети, где PHY-, MAC-, SDN/RIC- и сервисный уровни представлены аппроксимированными контрактными временными автоматами. Такая модель позволяет описывать вероятность обнаружения, ложные срабатывания, точность оценки, свежесть sensing-информации, состояние луча и канала как конечные классы и проверять своевременную реакцию системы на деградацию зондирования. Ожидаемый результат проекта — методика построения и проверки ISAC-подсистемы обнаружения малоразмерных летательных аппаратов с учетом ограничений спектра, энергии, вычислительных ресурсов и конфликтов между задачами связи и зондирования.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i w:val="0"/>
          <w:color w:val="1F4D78"/>
          <w:sz w:val="32"/>
        </w:rPr>
        <w:t>1. Введение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Развитие сетей шестого поколения связано не только с ростом пропускной способности, снижением задержек и использованием высокочастотных диапазонов, но и с переходом к интеграции коммуникационных и сенсорных функций. Концепция Integrated Sensing and Communication (ISAC) предполагает, что радиосигналы сетевой инфраструктуры используются одновременно для передачи данных и получения информации о физической среде. Для задач обнаружения малоразмерных летательных аппаратов это направление имеет особое значение, поскольку инфраструктура 6G потенциально может выполнять функции распределенного радиозондирования без развертывания отдельной специализированной радиолокационной сети.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Малоразмерные БПЛА являются сложными объектами обнаружения: они обладают малой эффективной площадью рассеяния, могут двигаться на малых высотах, скрываться в городской застройке, создавать доплеровские и угловые неоднозначности, а также попадать в зоны многолучевого распространения. При этом система обнаружения должна сохранять качество связи, не нарушать требования по задержке и пропускной способности, а также рационально использовать ограниченные спектральные, энергетические и вычислительные ресурсы.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На практике возникает противоречие между точностью и устойчивостью радиозондирования, с одной стороны, и ресурсной эффективностью 6G-сети, с другой. Увеличение плотности пилотных или зондирующих сигналов, сужение луча и рост мощности могут повышать вероятность обнаружения цели, однако одновременно увеличивают накладные расходы, взаимные помехи и нагрузку на MAC- и SDN-уровни. Поэтому требуется не только радиофизическая модель канала, но и системная модель управления, позволяющая проверять своевременную реакцию сети на ухудшение sensing-KPI.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Предлагаемый проект направлен на разработку таких моделей и методов. Его особенность состоит в соединении трех уровней описания: физического уровня ISAC, где оцениваются метрики обнаружения и состояния канала; уровня управления ресурсами, где распределяются временно-частотные и лучевые ресурсы между связью и зондированием; уровня формальной верификации, где деградации представляются конечными классами и проверяются как события контрактных временных автоматов.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i w:val="0"/>
          <w:color w:val="1F4D78"/>
          <w:sz w:val="32"/>
        </w:rPr>
        <w:t>2. Основная часть</w:t>
      </w: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2.1. Степень разработанности темы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Современные исследования ISAC развиваются по нескольким направлениям. Первое направление связано с проектированием сигналов и фрейм-структур, позволяющих совмещать передачу полезной нагрузки и радиозондирование. Второе направление рассматривает sensing capacity, вероятность обнаружения, точность и свежесть sensing-информации как системные метрики. Третье направление связано с cooperative sensing, когда несколько узлов сети совместно формируют оценку цели. Четвертое направление исследует beam management для mmWave, sub-THz и THz-сценариев, где узкие лучи позволяют повысить разрешение, но создают риск потери сопровождения при мобильности объекта.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Для темы обнаружения малоразмерных БПЛА указанные направления важны, но не закрывают полностью задачу системного проектирования. Радиофизическая модель может оценивать вероятность обнаружения и ложной тревоги, но сама по себе не показывает, как сеть должна перераспределять ресурсы при ухудшении качества зондирования. Методы управления лучом могут снижать накладные расходы, но без связи с MAC/SDN-уровнями трудно гарантировать ограниченное время реакции. Поэтому научная ниша проекта состоит в разработке моделей, которые связывают физические sensing-KPI, управление ресурсами и формальную проверку своевременной реакции 6G ISAC-сети.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Направление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Что уже исследуется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Нерешенный вопрос для проекта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Signaling design для ISAC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Совмещение пилотного, payload-assisted и joint sensing; выбор формы сигнала и структуры ресурса.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Необходима связь параметров сигнала с конечными классами деградации и решениями MAC/SDN.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SensCAP и sensing-KPI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Вероятность обнаружения, ложные тревоги, точность, coverage, sensing capacity и freshness.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Требуется использовать эти KPI не только как радиометрики, но и как входы формальной модели реакции сети.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Cooperative sensing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Совместное зондирование несколькими узлами и агрегация результатов.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Нужна модель согласованности отчетов и давности информации при передаче к контроллеру.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Beam management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Поиск, сопровождение и восстановление луча в высокочастотных диапазонах.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Для малоразмерных БПЛА критично формализовать потерю луча, deadline восстановления и связь с обнаружением.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Timed automata и SDN-управление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Формальная проверка дедлайнов, отсутствия тупиков, корректности переходов и реакций.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Требуется адаптировать аппарат к ISAC-сценариям обнаружения, где деградация sensing влияет на сервис и ресурсы.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2.2. Цель, объект, предмет и задачи исследования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Цель исследования — разработать модели и методы интегрированного зондирования в сетях 6G на основе концепции ISAC для обнаружения и сопровождения малоразмерных летательных аппаратов, обеспечивающие контролируемую вероятность обнаружения, ограничение ложных срабатываний, допустимую точность оценки и своевременную реакцию сети при ограниченных ресурсах спектра, энергии и вычислений.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Объект исследования — инфраструктура перспективных 6G-сетей, включающая базовые станции с массивными антенными решетками, зондирующие БПЛА, каналы «воздух–земля» и «воздух–воздух», а также малоразмерные летательные аппараты как объекты обнаружения.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Предмет исследования — модели каналов и эхо-сигналов, методы beam management, распределение ресурсов между communication и sensing, а также формальные модели своевременной реакции 6G ISAC-сети на деградацию качества зондирования.</w:t>
      </w:r>
    </w:p>
    <w:p>
      <w:pPr>
        <w:spacing w:after="120" w:line="30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цели необходимо решить следующие задачи:</w:t>
      </w:r>
    </w:p>
    <w:p>
      <w:pPr>
        <w:pStyle w:val="ListNumber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Разработать системную модель 6G ISAC-сценария, включающую базовую станцию, легальный зондирующий БПЛА и малоразмерный БПЛА как объект обнаружения.</w:t>
      </w:r>
    </w:p>
    <w:p>
      <w:pPr>
        <w:pStyle w:val="ListNumber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Построить модели каналов «воздух–земля» и «воздух–воздух» с учетом mmWave/sub-THz диапазонов, многолучевости, доплеровского сдвига и помех.</w:t>
      </w:r>
    </w:p>
    <w:p>
      <w:pPr>
        <w:pStyle w:val="ListNumber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Определить набор sensing-KPI для обнаружения: вероятность обнаружения, вероятность ложной тревоги, точность оценки, CRB, давность sensing-информации и качество сопровождения луча.</w:t>
      </w:r>
    </w:p>
    <w:p>
      <w:pPr>
        <w:pStyle w:val="ListNumber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Разработать модель дискретизации непрерывных PHY-метрик в конечные классы для применения формальных методов проверки.</w:t>
      </w:r>
    </w:p>
    <w:p>
      <w:pPr>
        <w:pStyle w:val="ListNumber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Сформировать иерархическую модель ISAC-сети на основе аппроксимированных контрактных временных автоматов PHY, MAC, SDN/RIC и сервисного уровня.</w:t>
      </w:r>
    </w:p>
    <w:p>
      <w:pPr>
        <w:pStyle w:val="ListNumber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Разработать сценарии имитационного моделирования для оценки обнаружения малоразмерных БПЛА в условиях помех, блокировок, мобильности и ограниченных ресурсов.</w:t>
      </w:r>
    </w:p>
    <w:p>
      <w:pPr>
        <w:pStyle w:val="ListNumber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Сравнить предлагаемые методы с базовыми вариантами: статическим зондированием, раздельным проектированием связи и зондирования, а также реактивным восстановлением после деградации.</w:t>
      </w:r>
    </w:p>
    <w:p>
      <w:pPr>
        <w:pStyle w:val="ListNumber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Подготовить рекомендации по выбору параметров sensing, beam management и SDN/MAC-политик для построения практических 6G ISAC-систем обнаружения.</w:t>
      </w: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2.3. Научная новизна</w:t>
      </w:r>
    </w:p>
    <w:p>
      <w:pPr>
        <w:pStyle w:val="ListNumber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Предлагается системная модель обнаружения малоразмерного БПЛА в 6G ISAC-сети, связывающая бистатическое радиозондирование, состояние канала, beam management и сетевые ограничения.</w:t>
      </w:r>
    </w:p>
    <w:p>
      <w:pPr>
        <w:pStyle w:val="ListNumber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Разрабатывается метод представления PHY-метрик обнаружения в виде конечных классов, пригодных для проверки временных контрактов: PdClass, RfaClass, AccClass, CRBClass, AoSClass, BeamClass и SensingState.</w:t>
      </w:r>
    </w:p>
    <w:p>
      <w:pPr>
        <w:pStyle w:val="ListNumber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Предлагается иерархическая модель ISAC-сети на основе контрактных временных автоматов, где своевременная реакция MAC/SDN на деградацию sensing проверяется формально.</w:t>
      </w:r>
    </w:p>
    <w:p>
      <w:pPr>
        <w:pStyle w:val="ListNumber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Обосновывается совместное рассмотрение точности обнаружения, свежести sensing-информации, стабильности луча и ресурсных ограничений как единой задачи управления 6G ISAC-системой.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i w:val="0"/>
          <w:color w:val="1F4D78"/>
          <w:sz w:val="32"/>
        </w:rPr>
        <w:t>3. Аналитические исследования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Аналитическая часть проекта строится вокруг модели, в которой малоразмерный БПЛА обнаруживается с использованием сигналов 6G ISAC. Базовая станция и зондирующий БПЛА формируют распределенную sensing-конфигурацию, а контроллер сети получает не непрерывные радиофизические величины, а конечные классы состояния. Такой подход позволяет отделить радиофизическую оценку от логики управления и формальной проверки.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исходных метрик рассматриваются SINR канала связи, sensing-SINR, вероятность обнаружения Pd, вероятность ложной тревоги Rfa, точность оценки координат и скорости, CRB, вероятность потери луча, накладные расходы beam management и Age of Sensing. Каждая из этих величин после оценки внешним estimator-слоем переводится в конечный класс. Например, вероятность обнаружения может принимать классы OK, LOW или FAILED, а давность sensing-информации — FRESH, STALE или EXPIRED.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Компонент модели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Содержание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Связь с обнаружением БПЛА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A_CH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Автомат состояния канала: nominal, interference-limited, multipath-limited, blockage, outage.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Позволяет учитывать помехи, блокировки и многолучевость, влияющие на обнаружение малой цели.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A_SIG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Автомат сигнальной конфигурации: pilot-based, payload-assisted, reconfiguring, limited.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Описывает режим использования радиосигнала для связи и зондирования.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A_BM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Автомат beam management: search, track, lock, predict, recovering, failed.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Формализует потерю и восстановление луча при движении БПЛА.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A_SQ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Автомат качества зондирования: ProbabilityLimited, FalseAlarmLimited, AccuracyLimited, FreshnessLimited.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Связывает sensing-KPI с событиями деградации обнаружения.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A_PH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Агрегирующий автомат PHY-состояния.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Формирует единый отчет для MAC/SDN о состоянии канала, луча и sensing-функции.</w:t>
            </w:r>
          </w:p>
        </w:tc>
      </w:tr>
    </w:tbl>
    <w:p>
      <w:pPr>
        <w:spacing w:after="120"/>
      </w:pP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На более высоких уровнях модель расширяется автоматами MAC/resource scheduling, SDN/RIC и application/service layer. MAC-уровень принимает локальные решения о распределении радиоресурсов между communication и sensing. SDN/RIC выбирает политику реакции: усиление зондирования, ограниченный режим, перепланирование ресурсов или отказ с явной причиной. Сервисный уровень задает требования к минимальной вероятности обнаружения, допустимой ложной тревоге, свежести sensing-информации и задержке реакции.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i w:val="0"/>
          <w:color w:val="1F4D78"/>
          <w:sz w:val="32"/>
        </w:rPr>
        <w:t>4. Экспериментальные исследования</w:t>
      </w: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4.1. Условия и постановка эксперимента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Экспериментальная проверка предполагается в форме аналитико-имитационного моделирования. В качестве базового сценария рассматривается городская или промышленная зона, где базовая станция 6G и легальный зондирующий БПЛА должны обнаружить малоразмерный нелегальный БПЛА. Варьируются дальность, скорость цели, уровень помех, наличие блокировок, многолучевость, ширина луча, период sensing-обновлений и доля ресурса, выделенная на радиозондирование.</w:t>
      </w:r>
    </w:p>
    <w:p>
      <w:pPr>
        <w:spacing w:after="120" w:line="30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Для сравнения целесообразно использовать следующие базовые стратегии:</w:t>
      </w:r>
    </w:p>
    <w:p>
      <w:pPr>
        <w:pStyle w:val="ListBullet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S1 — раздельное проектирование связи и зондирования без SDN/MAC-согласования.</w:t>
      </w:r>
    </w:p>
    <w:p>
      <w:pPr>
        <w:pStyle w:val="ListBullet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S2 — статическое распределение sensing-ресурса без реакции на деградацию.</w:t>
      </w:r>
    </w:p>
    <w:p>
      <w:pPr>
        <w:pStyle w:val="ListBullet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S3 — реактивное восстановление после потери луча или деградации Pd/Rfa.</w:t>
      </w:r>
    </w:p>
    <w:p>
      <w:pPr>
        <w:pStyle w:val="ListBullet"/>
        <w:spacing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S4 — предлагаемая контрактная ISAC-модель с ограниченными дедлайнами реакции MAC/SDN.</w:t>
      </w: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4.2. Метрики оценки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Метрика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Смысл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Ожидаемое использование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Pd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Вероятность правильного обнаружения цели.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Основная метрика качества обнаружения БПЛА.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Rfa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Вероятность ложной тревоги.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Контроль ложных срабатываний в городской среде.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Точность оценки координат и скорости.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Оценка пригодности модели для сопровождения цели.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CRB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Теоретическая нижняя граница ошибки оценки.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Сравнение достижимой точности при разных режимах сигнала.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AoS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Возраст sensing-информации.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Контроль свежести данных для SDN/RIC и сервисного уровня.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p_mis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Риск рассогласования луча.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Оценка устойчивости beam management при движении БПЛА.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D_react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Время реакции MAC/SDN на деградацию sensing.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Проверка bounded response в контрактной автоматной модели.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ResourceShare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Доля ресурса, выделенная на sensing.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Оценка компромисса между связью и зондированием.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4.3. Ожидаемые результаты проверки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Экспериментальная часть должна показать, при каких параметрах канала, луча и распределения ресурса система сохраняет допустимые классы Pd, Rfa, Acc и AoS. Отдельно будет проверяться, что при переходе sensing quality в предупреждающий или критический класс MAC/SDN-уровни не остаются в неопределенном состоянии, а выбирают один из разрешенных исходов: sensing boost, constrained mode, reconfiguration или явный отказ политики.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отличие от чисто радиофизического моделирования, предлагаемая проверка оценивает не только значения метрик обнаружения, но и управляемость системы: отсутствие тупиков, соблюдение дедлайнов, корректность отчетов PHY и MAC, а также согласованность решений SDN/RIC с требованиями сервисного уровня.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i w:val="0"/>
          <w:color w:val="1F4D78"/>
          <w:sz w:val="32"/>
        </w:rPr>
        <w:t>5. Информация об опыте и научно-техническом заделе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По теме проекта сформирован научно-технический задел в виде формальной иерархической модели SDN-управляемой 6G ISAC-сети. Наиболее проработанным элементом является PHY-уровень, где описаны автоматы состояния канала, сигнальной конфигурации, beam management, качества радиозондирования и агрегированного PHY-состояния. Непрерывные радиофизические величины не подменяются логикой автоматов: они предварительно оцениваются внешним измерительным или аналитическим слоем, а затем отображаются в конечные классы.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Сформированы классы, непосредственно связанные с задачей обнаружения малоразмерных летательных аппаратов: PdClass, RfaClass, AccClass, CRBClass, AoSClass, BeamClass, SensingState и PHYState. Это позволяет описывать ухудшение вероятности обнаружения, рост ложных тревог, потерю точности, устаревание sensing-информации и потерю луча как проверяемые события системы.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Также разработан черновой вариант уровней MAC/resource scheduling, SDN/RIC и application/service layer. В модели задана композиция A_TOTAL = A_SVC || A_SDN || A_MAC || A_PHY || A_ENV, где A_ENV является общим автоматом внешней среды с локальными проекциями на уровни. Такая структура предотвращает несогласованность, при которой разные уровни сети видят разные версии одного и того же физического события.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Апробация постановки диссертационной темы частично выполнена в рамках обсуждения положений на LV научной и учебно-методической конференции Университета ИТМО. Публикации по теме диссертационного исследования находятся в подготовке. Поэтому заявляемый на данном этапе результат следует формулировать как разработку формальной модели и методики проверки ISAC-подсистемы, а не как завершенную экспериментально подтвержденную систему обнаружения.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i w:val="0"/>
          <w:color w:val="1F4D78"/>
          <w:sz w:val="32"/>
        </w:rPr>
        <w:t>6. Выводы и ожидаемая практическая значимость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 рамках проекта предлагается перейти от разрозненного рассмотрения радиоканала, beam management и сетевого управления к единой модели 6G ISAC-системы обнаружения малоразмерных летательных аппаратов. Основной научный результат должен состоять в формализации связи между sensing-KPI, состоянием канала, управлением лучом и решениями MAC/SDN-уровней.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проекта заключается в возможности использовать результаты при проектировании систем мониторинга воздушного пространства на базе будущей 6G-инфраструктуры, в том числе для умных городов, промышленных зон, логистических коридоров и объектов с повышенными требованиями к контролю воздушной обстановки. Для Санкт-Петербурга, как крупного научно-образовательного, промышленного и телекоммуникационного центра, такая тематика связана с развитием отечественных решений в области перспективных сетей связи, радиомониторинга и безопасности городской инфраструктуры.</w:t>
      </w:r>
    </w:p>
    <w:p>
      <w:pPr>
        <w:spacing w:after="120" w:line="300" w:lineRule="auto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Ожидаемый итог проекта — набор моделей, алгоритмических процедур и сценариев проверки, позволяющих выбирать параметры интегрированного зондирования, оценивать компромисс между связью и обнаружением, а также формально проверять, что система своевременно реагирует на деградацию sensing-функции.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/>
          <w:b/>
          <w:i w:val="0"/>
          <w:color w:val="1F4D78"/>
          <w:sz w:val="32"/>
        </w:rPr>
        <w:t>Список используемой литературы</w:t>
      </w:r>
    </w:p>
    <w:p>
      <w:pPr>
        <w:spacing w:after="80" w:line="276" w:lineRule="auto"/>
        <w:ind w:left="369" w:hanging="369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1. Li Y., Zhang Y., Masouros C., Pollin S., Liu F. Rethinking Signaling Design for ISAC: From Pilot-Based to Payload-Based Sensing // IEEE Communications Standards Magazine. In press. 2026.</w:t>
      </w:r>
    </w:p>
    <w:p>
      <w:pPr>
        <w:spacing w:after="80" w:line="276" w:lineRule="auto"/>
        <w:ind w:left="369" w:hanging="369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2. Liu G. et al. SensCAP: A Systematic Sensing Capability Performance Metric for 6G ISAC // IEEE Internet of Things Journal. 2024. Vol. 11, No. 18. P. 29438–29454.</w:t>
      </w:r>
    </w:p>
    <w:p>
      <w:pPr>
        <w:spacing w:after="80" w:line="276" w:lineRule="auto"/>
        <w:ind w:left="369" w:hanging="369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3. Liu G. et al. Cooperative Sensing for 6G ISAC: Concept, Key Technologies, Performance Evaluation, and Field Trial // Engineering. 2026. Vol. 56. P. 130–148.</w:t>
      </w:r>
    </w:p>
    <w:p>
      <w:pPr>
        <w:spacing w:after="80" w:line="276" w:lineRule="auto"/>
        <w:ind w:left="369" w:hanging="369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4. Huang Y., Xu J., Badiu M. A., Chen G., Coon J., Alouini M.-S. ISAC-Enabled Low-Overhead Beam Management: Performance Analysis and Pilot Optimization // IEEE Transactions on Wireless Communications. 2026. Vol. 25. P. 10702–10715.</w:t>
      </w:r>
    </w:p>
    <w:p>
      <w:pPr>
        <w:spacing w:after="80" w:line="276" w:lineRule="auto"/>
        <w:ind w:left="369" w:hanging="369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5. Alur R., Dill D. L. A Theory of Timed Automata // Theoretical Computer Science. 1994. Vol. 126, No. 2. P. 183–235.</w:t>
      </w:r>
    </w:p>
    <w:p>
      <w:pPr>
        <w:spacing w:after="80" w:line="276" w:lineRule="auto"/>
        <w:ind w:left="369" w:hanging="369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6. UPPAAL Documentation. Query Semantics: Symbolic Queries. Accessed 2026. URL: https://docs.uppaal.org/language-reference/query-semantics/symb_queries/.</w:t>
      </w:r>
    </w:p>
    <w:p>
      <w:pPr>
        <w:spacing w:after="80" w:line="276" w:lineRule="auto"/>
        <w:ind w:left="369" w:hanging="369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7. Tigane T., Sadovykh A., Bensalem S., Bozga M. Dynamic Timed Automata for Reconfigurable System Modeling. 2023.</w:t>
      </w:r>
    </w:p>
    <w:p>
      <w:pPr>
        <w:spacing w:after="80" w:line="276" w:lineRule="auto"/>
        <w:ind w:left="369" w:hanging="369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8. Mosudi O. A., Popoola S. I., Atayero A. A., Elngar A. A. SDN for 5G and Beyond: Transforming Network Architecture. 2025.</w:t>
      </w:r>
    </w:p>
    <w:p>
      <w:pPr>
        <w:spacing w:after="80" w:line="276" w:lineRule="auto"/>
        <w:ind w:left="369" w:hanging="369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9. Anand M., Vestal S. Formal Modeling and Analysis of the AFDX Frame Management Design // Proceedings of the IEEE International Conference on Engineering of Complex Computer Systems. 2007.</w:t>
      </w:r>
    </w:p>
    <w:p>
      <w:pPr>
        <w:spacing w:after="80" w:line="276" w:lineRule="auto"/>
        <w:ind w:left="369" w:hanging="369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10. Тинишов В. С. Текст диссертации: «Исследование и разработка моделей и методов интегрированного зондирования в 6G-сетях для обнаружения малоразмерных летательных аппаратов». Рабочий фрагмент. 2026.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