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E320A" w14:textId="2092366A" w:rsidR="00E01C88" w:rsidRPr="008931F1" w:rsidRDefault="00E01C88" w:rsidP="00262D14">
      <w:pPr>
        <w:pStyle w:val="ListParagraph"/>
        <w:numPr>
          <w:ilvl w:val="0"/>
          <w:numId w:val="1"/>
        </w:numPr>
        <w:spacing w:line="360" w:lineRule="auto"/>
        <w:rPr>
          <w:rFonts w:ascii="Times New Roman" w:hAnsi="Times New Roman" w:cs="Times New Roman"/>
          <w:i/>
          <w:iCs/>
          <w:sz w:val="24"/>
          <w:szCs w:val="24"/>
          <w:u w:val="single"/>
          <w:lang w:val="lt-LT"/>
        </w:rPr>
      </w:pPr>
      <w:r w:rsidRPr="008931F1">
        <w:rPr>
          <w:rFonts w:ascii="Times New Roman" w:hAnsi="Times New Roman" w:cs="Times New Roman"/>
          <w:i/>
          <w:iCs/>
          <w:sz w:val="24"/>
          <w:szCs w:val="24"/>
          <w:u w:val="single"/>
          <w:lang w:val="lt-LT"/>
        </w:rPr>
        <w:t>Apibūdinkite fastq formatą. (https://en.wikipedia.org/wiki/FASTQ_format). Kokia</w:t>
      </w:r>
    </w:p>
    <w:p w14:paraId="6E6E7033" w14:textId="03A287F9" w:rsidR="0090608B" w:rsidRPr="008931F1" w:rsidRDefault="00E01C88" w:rsidP="00262D14">
      <w:pPr>
        <w:spacing w:line="360" w:lineRule="auto"/>
        <w:rPr>
          <w:rFonts w:ascii="Times New Roman" w:hAnsi="Times New Roman" w:cs="Times New Roman"/>
          <w:i/>
          <w:iCs/>
          <w:sz w:val="24"/>
          <w:szCs w:val="24"/>
          <w:u w:val="single"/>
          <w:lang w:val="lt-LT"/>
        </w:rPr>
      </w:pPr>
      <w:r w:rsidRPr="008931F1">
        <w:rPr>
          <w:rFonts w:ascii="Times New Roman" w:hAnsi="Times New Roman" w:cs="Times New Roman"/>
          <w:i/>
          <w:iCs/>
          <w:sz w:val="24"/>
          <w:szCs w:val="24"/>
          <w:u w:val="single"/>
          <w:lang w:val="lt-LT"/>
        </w:rPr>
        <w:t>papildoma informacija pateikiam lyginant su FASTA formatu?</w:t>
      </w:r>
    </w:p>
    <w:p w14:paraId="73B9B411" w14:textId="434DB7C3" w:rsidR="00E01C88" w:rsidRPr="008931F1" w:rsidRDefault="00E01C88"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FASTQ įrašas (record) susidaro iš keturių eilučių:</w:t>
      </w:r>
    </w:p>
    <w:p w14:paraId="7BB6614C" w14:textId="647CB687" w:rsidR="00E01C88" w:rsidRPr="008931F1" w:rsidRDefault="00E01C88" w:rsidP="00262D14">
      <w:pPr>
        <w:pStyle w:val="ListParagraph"/>
        <w:numPr>
          <w:ilvl w:val="0"/>
          <w:numId w:val="2"/>
        </w:numPr>
        <w:spacing w:line="360" w:lineRule="auto"/>
        <w:ind w:firstLine="720"/>
        <w:rPr>
          <w:rFonts w:ascii="Times New Roman" w:hAnsi="Times New Roman" w:cs="Times New Roman"/>
          <w:sz w:val="24"/>
          <w:szCs w:val="24"/>
          <w:lang w:val="lt-LT"/>
        </w:rPr>
      </w:pPr>
      <w:r w:rsidRPr="008931F1">
        <w:rPr>
          <w:rFonts w:ascii="Times New Roman" w:hAnsi="Times New Roman" w:cs="Times New Roman"/>
          <w:sz w:val="24"/>
          <w:szCs w:val="24"/>
          <w:lang w:val="lt-LT"/>
        </w:rPr>
        <w:t>Pirma eilutė – prasideda „@” simboli</w:t>
      </w:r>
      <w:r w:rsidR="00DE7A8A" w:rsidRPr="008931F1">
        <w:rPr>
          <w:rFonts w:ascii="Times New Roman" w:hAnsi="Times New Roman" w:cs="Times New Roman"/>
          <w:sz w:val="24"/>
          <w:szCs w:val="24"/>
          <w:lang w:val="lt-LT"/>
        </w:rPr>
        <w:t>u</w:t>
      </w:r>
      <w:r w:rsidR="0061356F" w:rsidRPr="008931F1">
        <w:rPr>
          <w:rFonts w:ascii="Times New Roman" w:hAnsi="Times New Roman" w:cs="Times New Roman"/>
          <w:sz w:val="24"/>
          <w:szCs w:val="24"/>
          <w:lang w:val="lt-LT"/>
        </w:rPr>
        <w:t>,</w:t>
      </w:r>
      <w:r w:rsidR="00DE7A8A" w:rsidRPr="008931F1">
        <w:rPr>
          <w:rFonts w:ascii="Times New Roman" w:hAnsi="Times New Roman" w:cs="Times New Roman"/>
          <w:sz w:val="24"/>
          <w:szCs w:val="24"/>
          <w:lang w:val="lt-LT"/>
        </w:rPr>
        <w:t xml:space="preserve"> sekos identifikatoriu</w:t>
      </w:r>
      <w:r w:rsidR="0061356F" w:rsidRPr="008931F1">
        <w:rPr>
          <w:rFonts w:ascii="Times New Roman" w:hAnsi="Times New Roman" w:cs="Times New Roman"/>
          <w:sz w:val="24"/>
          <w:szCs w:val="24"/>
          <w:lang w:val="lt-LT"/>
        </w:rPr>
        <w:t xml:space="preserve"> ir gali turėti aprašymą (kaip ir FASTA pavadinimo eilutė)</w:t>
      </w:r>
      <w:r w:rsidR="00DE7A8A" w:rsidRPr="008931F1">
        <w:rPr>
          <w:rFonts w:ascii="Times New Roman" w:hAnsi="Times New Roman" w:cs="Times New Roman"/>
          <w:sz w:val="24"/>
          <w:szCs w:val="24"/>
          <w:lang w:val="lt-LT"/>
        </w:rPr>
        <w:t>.</w:t>
      </w:r>
    </w:p>
    <w:p w14:paraId="1FD07A9A" w14:textId="29C8C7FB" w:rsidR="00DE7A8A" w:rsidRPr="008931F1" w:rsidRDefault="00DE7A8A" w:rsidP="00262D14">
      <w:pPr>
        <w:pStyle w:val="ListParagraph"/>
        <w:numPr>
          <w:ilvl w:val="0"/>
          <w:numId w:val="2"/>
        </w:numPr>
        <w:spacing w:line="360" w:lineRule="auto"/>
        <w:ind w:firstLine="720"/>
        <w:rPr>
          <w:rFonts w:ascii="Times New Roman" w:hAnsi="Times New Roman" w:cs="Times New Roman"/>
          <w:sz w:val="24"/>
          <w:szCs w:val="24"/>
          <w:lang w:val="lt-LT"/>
        </w:rPr>
      </w:pPr>
      <w:r w:rsidRPr="008931F1">
        <w:rPr>
          <w:rFonts w:ascii="Times New Roman" w:hAnsi="Times New Roman" w:cs="Times New Roman"/>
          <w:sz w:val="24"/>
          <w:szCs w:val="24"/>
          <w:lang w:val="lt-LT"/>
        </w:rPr>
        <w:t xml:space="preserve">Antra eilutė – </w:t>
      </w:r>
      <w:r w:rsidR="0061356F" w:rsidRPr="008931F1">
        <w:rPr>
          <w:rFonts w:ascii="Times New Roman" w:hAnsi="Times New Roman" w:cs="Times New Roman"/>
          <w:sz w:val="24"/>
          <w:szCs w:val="24"/>
          <w:lang w:val="lt-LT"/>
        </w:rPr>
        <w:t xml:space="preserve">neapdorotos (raw) </w:t>
      </w:r>
      <w:r w:rsidRPr="008931F1">
        <w:rPr>
          <w:rFonts w:ascii="Times New Roman" w:hAnsi="Times New Roman" w:cs="Times New Roman"/>
          <w:sz w:val="24"/>
          <w:szCs w:val="24"/>
          <w:lang w:val="lt-LT"/>
        </w:rPr>
        <w:t>sekos raidės.</w:t>
      </w:r>
    </w:p>
    <w:p w14:paraId="44791BEA" w14:textId="0BD85675" w:rsidR="00DE7A8A" w:rsidRPr="008931F1" w:rsidRDefault="00DE7A8A" w:rsidP="00262D14">
      <w:pPr>
        <w:pStyle w:val="ListParagraph"/>
        <w:numPr>
          <w:ilvl w:val="0"/>
          <w:numId w:val="2"/>
        </w:numPr>
        <w:spacing w:line="360" w:lineRule="auto"/>
        <w:ind w:firstLine="720"/>
        <w:rPr>
          <w:rFonts w:ascii="Times New Roman" w:hAnsi="Times New Roman" w:cs="Times New Roman"/>
          <w:sz w:val="24"/>
          <w:szCs w:val="24"/>
          <w:lang w:val="lt-LT"/>
        </w:rPr>
      </w:pPr>
      <w:r w:rsidRPr="008931F1">
        <w:rPr>
          <w:rFonts w:ascii="Times New Roman" w:hAnsi="Times New Roman" w:cs="Times New Roman"/>
          <w:sz w:val="24"/>
          <w:szCs w:val="24"/>
          <w:lang w:val="lt-LT"/>
        </w:rPr>
        <w:t>Trečia eilutė – prasideda simboliu +</w:t>
      </w:r>
      <w:r w:rsidR="0061356F" w:rsidRPr="008931F1">
        <w:rPr>
          <w:rFonts w:ascii="Times New Roman" w:hAnsi="Times New Roman" w:cs="Times New Roman"/>
          <w:sz w:val="24"/>
          <w:szCs w:val="24"/>
          <w:lang w:val="lt-LT"/>
        </w:rPr>
        <w:t xml:space="preserve"> ir gali turėti tokį pat sekos identifikatorių ir aprašymą</w:t>
      </w:r>
      <w:r w:rsidRPr="008931F1">
        <w:rPr>
          <w:rFonts w:ascii="Times New Roman" w:hAnsi="Times New Roman" w:cs="Times New Roman"/>
          <w:sz w:val="24"/>
          <w:szCs w:val="24"/>
          <w:lang w:val="lt-LT"/>
        </w:rPr>
        <w:t>.</w:t>
      </w:r>
    </w:p>
    <w:p w14:paraId="31D6631B" w14:textId="764C2B35" w:rsidR="00DE7A8A" w:rsidRPr="008931F1" w:rsidRDefault="00DE7A8A" w:rsidP="00262D14">
      <w:pPr>
        <w:pStyle w:val="ListParagraph"/>
        <w:numPr>
          <w:ilvl w:val="0"/>
          <w:numId w:val="2"/>
        </w:numPr>
        <w:spacing w:line="360" w:lineRule="auto"/>
        <w:ind w:firstLine="720"/>
        <w:rPr>
          <w:rFonts w:ascii="Times New Roman" w:hAnsi="Times New Roman" w:cs="Times New Roman"/>
          <w:sz w:val="24"/>
          <w:szCs w:val="24"/>
          <w:lang w:val="lt-LT"/>
        </w:rPr>
      </w:pPr>
      <w:r w:rsidRPr="008931F1">
        <w:rPr>
          <w:rFonts w:ascii="Times New Roman" w:hAnsi="Times New Roman" w:cs="Times New Roman"/>
          <w:sz w:val="24"/>
          <w:szCs w:val="24"/>
          <w:lang w:val="lt-LT"/>
        </w:rPr>
        <w:t>Ketvirta eilutė – koduoja kokybės reikšmes (quality values) sekai iš antros eilutes ir turi turėti toki pat skaičių simbolių ir raidžių sekoje.</w:t>
      </w:r>
      <w:r w:rsidR="00A123A7" w:rsidRPr="008931F1">
        <w:rPr>
          <w:rFonts w:ascii="Times New Roman" w:hAnsi="Times New Roman" w:cs="Times New Roman"/>
          <w:sz w:val="24"/>
          <w:szCs w:val="24"/>
          <w:lang w:val="lt-LT"/>
        </w:rPr>
        <w:t xml:space="preserve"> Simbolio pozicija kokybes eilutėje (quality string) sutampa su nukleotido kokybe tokioje pat pozicijoje sekos eiluteje. Kokybes reikšmės yra užkoduotos ASCII formatu su tam tikru poslinkiu (dažniausiai 33 ar 64). </w:t>
      </w:r>
    </w:p>
    <w:p w14:paraId="0232A813" w14:textId="2D6822C2" w:rsidR="00370CE7" w:rsidRPr="008931F1" w:rsidRDefault="00370CE7" w:rsidP="00262D14">
      <w:pPr>
        <w:spacing w:line="360" w:lineRule="auto"/>
        <w:ind w:firstLine="720"/>
        <w:rPr>
          <w:rFonts w:ascii="Times New Roman" w:hAnsi="Times New Roman" w:cs="Times New Roman"/>
          <w:sz w:val="24"/>
          <w:szCs w:val="24"/>
          <w:lang w:val="lt-LT"/>
        </w:rPr>
      </w:pPr>
      <w:r w:rsidRPr="008931F1">
        <w:rPr>
          <w:rFonts w:ascii="Times New Roman" w:hAnsi="Times New Roman" w:cs="Times New Roman"/>
          <w:sz w:val="24"/>
          <w:szCs w:val="24"/>
          <w:lang w:val="lt-LT"/>
        </w:rPr>
        <w:t>Palyginimas su FASTA formatu:</w:t>
      </w:r>
    </w:p>
    <w:p w14:paraId="1677F746" w14:textId="000D01BA" w:rsidR="00370CE7" w:rsidRPr="008931F1" w:rsidRDefault="00370CE7" w:rsidP="00262D14">
      <w:pPr>
        <w:pStyle w:val="ListParagraph"/>
        <w:numPr>
          <w:ilvl w:val="0"/>
          <w:numId w:val="3"/>
        </w:numPr>
        <w:spacing w:line="360" w:lineRule="auto"/>
        <w:ind w:firstLine="720"/>
        <w:rPr>
          <w:rFonts w:ascii="Times New Roman" w:hAnsi="Times New Roman" w:cs="Times New Roman"/>
          <w:sz w:val="24"/>
          <w:szCs w:val="24"/>
          <w:lang w:val="lt-LT"/>
        </w:rPr>
      </w:pPr>
      <w:r w:rsidRPr="008931F1">
        <w:rPr>
          <w:rFonts w:ascii="Times New Roman" w:hAnsi="Times New Roman" w:cs="Times New Roman"/>
          <w:sz w:val="24"/>
          <w:szCs w:val="24"/>
          <w:lang w:val="lt-LT"/>
        </w:rPr>
        <w:t>Abu formatai atvaizduoja sekas.</w:t>
      </w:r>
    </w:p>
    <w:p w14:paraId="605A5C00" w14:textId="7010E0F0" w:rsidR="00370CE7" w:rsidRPr="008931F1" w:rsidRDefault="00370CE7" w:rsidP="00262D14">
      <w:pPr>
        <w:pStyle w:val="ListParagraph"/>
        <w:numPr>
          <w:ilvl w:val="0"/>
          <w:numId w:val="3"/>
        </w:numPr>
        <w:spacing w:line="360" w:lineRule="auto"/>
        <w:ind w:firstLine="720"/>
        <w:rPr>
          <w:rFonts w:ascii="Times New Roman" w:hAnsi="Times New Roman" w:cs="Times New Roman"/>
          <w:sz w:val="24"/>
          <w:szCs w:val="24"/>
          <w:lang w:val="lt-LT"/>
        </w:rPr>
      </w:pPr>
      <w:r w:rsidRPr="008931F1">
        <w:rPr>
          <w:rFonts w:ascii="Times New Roman" w:hAnsi="Times New Roman" w:cs="Times New Roman"/>
          <w:sz w:val="24"/>
          <w:szCs w:val="24"/>
          <w:lang w:val="lt-LT"/>
        </w:rPr>
        <w:t>Pagrindinis skirtumas tarp FASTQ ir FASTA yra tai, kad FASTQ taip pat pateikia kokybės reikšmes (quality values) kiekvienai sekos pozicijai, kas leidžia įvertinti sekvencijų duomenų patikimumą. FASTA šios galimybės neturi.</w:t>
      </w:r>
    </w:p>
    <w:p w14:paraId="52A84F14" w14:textId="49E5FFA9" w:rsidR="00370CE7" w:rsidRPr="008931F1" w:rsidRDefault="00370CE7" w:rsidP="00262D14">
      <w:pPr>
        <w:pStyle w:val="ListParagraph"/>
        <w:numPr>
          <w:ilvl w:val="0"/>
          <w:numId w:val="3"/>
        </w:numPr>
        <w:spacing w:line="360" w:lineRule="auto"/>
        <w:ind w:firstLine="720"/>
        <w:rPr>
          <w:rFonts w:ascii="Times New Roman" w:hAnsi="Times New Roman" w:cs="Times New Roman"/>
          <w:sz w:val="24"/>
          <w:szCs w:val="24"/>
          <w:lang w:val="lt-LT"/>
        </w:rPr>
      </w:pPr>
      <w:r w:rsidRPr="008931F1">
        <w:rPr>
          <w:rFonts w:ascii="Times New Roman" w:hAnsi="Times New Roman" w:cs="Times New Roman"/>
          <w:sz w:val="24"/>
          <w:szCs w:val="24"/>
          <w:lang w:val="lt-LT"/>
        </w:rPr>
        <w:t>FASTQ failai del kokybės reikšmių yra šiek tiek didesni.</w:t>
      </w:r>
    </w:p>
    <w:p w14:paraId="3550FEEE" w14:textId="502A2C3B" w:rsidR="00382370" w:rsidRPr="008931F1" w:rsidRDefault="00382370" w:rsidP="00262D14">
      <w:pPr>
        <w:pStyle w:val="ListParagraph"/>
        <w:numPr>
          <w:ilvl w:val="0"/>
          <w:numId w:val="3"/>
        </w:numPr>
        <w:spacing w:line="360" w:lineRule="auto"/>
        <w:ind w:firstLine="720"/>
        <w:rPr>
          <w:rFonts w:ascii="Times New Roman" w:hAnsi="Times New Roman" w:cs="Times New Roman"/>
          <w:sz w:val="24"/>
          <w:szCs w:val="24"/>
          <w:lang w:val="lt-LT"/>
        </w:rPr>
      </w:pPr>
      <w:r w:rsidRPr="008931F1">
        <w:rPr>
          <w:rFonts w:ascii="Times New Roman" w:hAnsi="Times New Roman" w:cs="Times New Roman"/>
          <w:sz w:val="24"/>
          <w:szCs w:val="24"/>
          <w:lang w:val="lt-LT"/>
        </w:rPr>
        <w:t>FASTA įrašas susidaro iš vienos eilutės, FASTQ iš keturių.</w:t>
      </w:r>
    </w:p>
    <w:p w14:paraId="6EEF0690" w14:textId="76057CE4" w:rsidR="008E27C8" w:rsidRPr="008931F1" w:rsidRDefault="008E27C8" w:rsidP="00262D14">
      <w:pPr>
        <w:pStyle w:val="ListParagraph"/>
        <w:numPr>
          <w:ilvl w:val="0"/>
          <w:numId w:val="1"/>
        </w:numPr>
        <w:spacing w:line="360" w:lineRule="auto"/>
        <w:rPr>
          <w:rFonts w:ascii="Times New Roman" w:hAnsi="Times New Roman" w:cs="Times New Roman"/>
          <w:i/>
          <w:iCs/>
          <w:sz w:val="24"/>
          <w:szCs w:val="24"/>
          <w:u w:val="single"/>
          <w:lang w:val="lt-LT"/>
        </w:rPr>
      </w:pPr>
      <w:r w:rsidRPr="008931F1">
        <w:rPr>
          <w:rFonts w:ascii="Times New Roman" w:hAnsi="Times New Roman" w:cs="Times New Roman"/>
          <w:i/>
          <w:iCs/>
          <w:sz w:val="24"/>
          <w:szCs w:val="24"/>
          <w:u w:val="single"/>
          <w:lang w:val="lt-LT"/>
        </w:rPr>
        <w:t>Kurią mėnesio dieną Jūs gimėte? Prie dienos pridėkite 33. Koks ASCII simbolis atitinka šį skaičių?</w:t>
      </w:r>
    </w:p>
    <w:p w14:paraId="5FDA112C" w14:textId="143B105B" w:rsidR="00133F28" w:rsidRPr="008931F1" w:rsidRDefault="008E27C8" w:rsidP="00262D14">
      <w:pPr>
        <w:pStyle w:val="ListParagraph"/>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 xml:space="preserve">Aš gimiau </w:t>
      </w:r>
      <w:r w:rsidR="00133F28" w:rsidRPr="008931F1">
        <w:rPr>
          <w:rFonts w:ascii="Times New Roman" w:hAnsi="Times New Roman" w:cs="Times New Roman"/>
          <w:sz w:val="24"/>
          <w:szCs w:val="24"/>
          <w:lang w:val="lt-LT"/>
        </w:rPr>
        <w:t>20 dieną. ASCII simbolis – ‘5’.</w:t>
      </w:r>
    </w:p>
    <w:p w14:paraId="4D943A2D" w14:textId="2D8DDBD4" w:rsidR="00BD4BD3" w:rsidRPr="008931F1" w:rsidRDefault="00BD4BD3" w:rsidP="00262D14">
      <w:pPr>
        <w:pStyle w:val="ListParagraph"/>
        <w:numPr>
          <w:ilvl w:val="0"/>
          <w:numId w:val="1"/>
        </w:numPr>
        <w:spacing w:line="360" w:lineRule="auto"/>
        <w:rPr>
          <w:rFonts w:ascii="Times New Roman" w:hAnsi="Times New Roman" w:cs="Times New Roman"/>
          <w:i/>
          <w:iCs/>
          <w:sz w:val="24"/>
          <w:szCs w:val="24"/>
          <w:u w:val="single"/>
          <w:lang w:val="lt-LT"/>
        </w:rPr>
      </w:pPr>
      <w:r w:rsidRPr="008931F1">
        <w:rPr>
          <w:rFonts w:ascii="Times New Roman" w:hAnsi="Times New Roman" w:cs="Times New Roman"/>
          <w:i/>
          <w:iCs/>
          <w:sz w:val="24"/>
          <w:szCs w:val="24"/>
          <w:u w:val="single"/>
          <w:lang w:val="lt-LT"/>
        </w:rPr>
        <w:t>Kodėl pirmi 32 ASCII kodai negali būti naudojami sekos kokybei koduoti?</w:t>
      </w:r>
    </w:p>
    <w:p w14:paraId="7C2F3004" w14:textId="57F3FA7D" w:rsidR="00BD4BD3" w:rsidRPr="008931F1" w:rsidRDefault="00BD4BD3" w:rsidP="00262D14">
      <w:pPr>
        <w:pStyle w:val="ListParagraph"/>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Pirmi ASCII simboliai vadinami kontrolės simboliais, jie nespausdinami ir naudojami kad kontroliuoti įvairiais kompiuterio funkcijas. Reikšmių pvz.:</w:t>
      </w:r>
    </w:p>
    <w:p w14:paraId="10A31199" w14:textId="77777777" w:rsidR="00BD4BD3" w:rsidRPr="008931F1" w:rsidRDefault="00BD4BD3" w:rsidP="00262D14">
      <w:pPr>
        <w:pStyle w:val="ListParagraph"/>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00 - NUL (Null)</w:t>
      </w:r>
    </w:p>
    <w:p w14:paraId="25646AD3" w14:textId="77777777" w:rsidR="00BD4BD3" w:rsidRPr="008931F1" w:rsidRDefault="00BD4BD3" w:rsidP="00262D14">
      <w:pPr>
        <w:pStyle w:val="ListParagraph"/>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01 - SOH (Start of Header)</w:t>
      </w:r>
    </w:p>
    <w:p w14:paraId="2DF8289B" w14:textId="77777777" w:rsidR="00BD4BD3" w:rsidRPr="008931F1" w:rsidRDefault="00BD4BD3" w:rsidP="00262D14">
      <w:pPr>
        <w:pStyle w:val="ListParagraph"/>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02 - STX (Start of Text)</w:t>
      </w:r>
    </w:p>
    <w:p w14:paraId="08BFFBB9" w14:textId="77777777" w:rsidR="00BD4BD3" w:rsidRPr="008931F1" w:rsidRDefault="00BD4BD3" w:rsidP="00262D14">
      <w:pPr>
        <w:pStyle w:val="ListParagraph"/>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lastRenderedPageBreak/>
        <w:t>03 - ETX (End of Text)</w:t>
      </w:r>
    </w:p>
    <w:p w14:paraId="6F222619" w14:textId="77777777" w:rsidR="00BD4BD3" w:rsidRPr="008931F1" w:rsidRDefault="00BD4BD3" w:rsidP="00262D14">
      <w:pPr>
        <w:pStyle w:val="ListParagraph"/>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09 - TAB (Horizontal Tab)</w:t>
      </w:r>
    </w:p>
    <w:p w14:paraId="4B7ABC32" w14:textId="77777777" w:rsidR="00BD4BD3" w:rsidRPr="008931F1" w:rsidRDefault="00BD4BD3" w:rsidP="00262D14">
      <w:pPr>
        <w:pStyle w:val="ListParagraph"/>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10 - LF (Line Feed, New Line)</w:t>
      </w:r>
    </w:p>
    <w:p w14:paraId="5C94D3FA" w14:textId="3AE7036A" w:rsidR="00BD4BD3" w:rsidRPr="008931F1" w:rsidRDefault="00BD4BD3" w:rsidP="00262D14">
      <w:pPr>
        <w:pStyle w:val="ListParagraph"/>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13 - CR (Carriage Return)</w:t>
      </w:r>
    </w:p>
    <w:p w14:paraId="18B6628A" w14:textId="718EA470" w:rsidR="00BD4BD3" w:rsidRPr="008931F1" w:rsidRDefault="00721952" w:rsidP="00262D14">
      <w:pPr>
        <w:pStyle w:val="ListParagraph"/>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 xml:space="preserve">Todėl tai apsunkintų FASTQ failų skaitymą, atsirastų rizika neteisingai interpretuoti simbolius. </w:t>
      </w:r>
    </w:p>
    <w:p w14:paraId="62473E69" w14:textId="6B72C6F0" w:rsidR="00075F03" w:rsidRPr="008931F1" w:rsidRDefault="00075F03" w:rsidP="00075F03">
      <w:pPr>
        <w:pStyle w:val="ListParagraph"/>
        <w:numPr>
          <w:ilvl w:val="0"/>
          <w:numId w:val="1"/>
        </w:numPr>
        <w:spacing w:line="360" w:lineRule="auto"/>
        <w:rPr>
          <w:rFonts w:ascii="Times New Roman" w:hAnsi="Times New Roman" w:cs="Times New Roman"/>
          <w:sz w:val="24"/>
          <w:szCs w:val="24"/>
          <w:lang w:val="lt-LT"/>
        </w:rPr>
      </w:pPr>
    </w:p>
    <w:p w14:paraId="50C6B9AB" w14:textId="77777777" w:rsidR="00075F03" w:rsidRPr="008931F1" w:rsidRDefault="00075F03" w:rsidP="00075F03">
      <w:pPr>
        <w:pStyle w:val="ListParagraph"/>
        <w:numPr>
          <w:ilvl w:val="0"/>
          <w:numId w:val="6"/>
        </w:numPr>
        <w:spacing w:line="360" w:lineRule="auto"/>
        <w:rPr>
          <w:rFonts w:ascii="Times New Roman" w:hAnsi="Times New Roman" w:cs="Times New Roman"/>
          <w:i/>
          <w:iCs/>
          <w:sz w:val="24"/>
          <w:szCs w:val="24"/>
          <w:u w:val="single"/>
          <w:lang w:val="lt-LT"/>
        </w:rPr>
      </w:pPr>
      <w:r w:rsidRPr="008931F1">
        <w:rPr>
          <w:rFonts w:ascii="Times New Roman" w:hAnsi="Times New Roman" w:cs="Times New Roman"/>
          <w:i/>
          <w:iCs/>
          <w:sz w:val="24"/>
          <w:szCs w:val="24"/>
          <w:u w:val="single"/>
          <w:lang w:val="lt-LT"/>
        </w:rPr>
        <w:t>Nustatykite koks kokybės kodavimas yra naudojamas pateiktame faile. Parašykite, kokią koduotę nustatėte ir kuo remiantis?</w:t>
      </w:r>
    </w:p>
    <w:p w14:paraId="5C59EA89" w14:textId="7276C093" w:rsidR="008357A6" w:rsidRPr="008931F1" w:rsidRDefault="008357A6" w:rsidP="00075F03">
      <w:pPr>
        <w:pStyle w:val="ListParagraph"/>
        <w:spacing w:line="360" w:lineRule="auto"/>
        <w:ind w:left="1080"/>
        <w:rPr>
          <w:rFonts w:ascii="Times New Roman" w:hAnsi="Times New Roman" w:cs="Times New Roman"/>
          <w:sz w:val="24"/>
          <w:szCs w:val="24"/>
          <w:lang w:val="lt-LT"/>
        </w:rPr>
      </w:pPr>
      <w:r w:rsidRPr="008931F1">
        <w:rPr>
          <w:rFonts w:ascii="Times New Roman" w:hAnsi="Times New Roman" w:cs="Times New Roman"/>
          <w:sz w:val="24"/>
          <w:szCs w:val="24"/>
          <w:lang w:val="lt-LT"/>
        </w:rPr>
        <w:t xml:space="preserve">Radau, naudojamas kokybės kodavimas pateiktose sekose yra Sanger Phred+33. </w:t>
      </w:r>
      <w:r w:rsidR="00066EF2" w:rsidRPr="008931F1">
        <w:rPr>
          <w:rFonts w:ascii="Times New Roman" w:hAnsi="Times New Roman" w:cs="Times New Roman"/>
          <w:sz w:val="24"/>
          <w:szCs w:val="24"/>
          <w:lang w:val="lt-LT"/>
        </w:rPr>
        <w:t>Iš pradžių radau visu kokybes sekų mažiausią ir didžiausią reikšmes</w:t>
      </w:r>
      <w:r w:rsidR="00765545" w:rsidRPr="008931F1">
        <w:rPr>
          <w:rFonts w:ascii="Times New Roman" w:hAnsi="Times New Roman" w:cs="Times New Roman"/>
          <w:sz w:val="24"/>
          <w:szCs w:val="24"/>
          <w:lang w:val="lt-LT"/>
        </w:rPr>
        <w:t xml:space="preserve"> (2, 40)</w:t>
      </w:r>
      <w:r w:rsidR="00066EF2" w:rsidRPr="008931F1">
        <w:rPr>
          <w:rFonts w:ascii="Times New Roman" w:hAnsi="Times New Roman" w:cs="Times New Roman"/>
          <w:sz w:val="24"/>
          <w:szCs w:val="24"/>
          <w:lang w:val="lt-LT"/>
        </w:rPr>
        <w:t xml:space="preserve">, paversdama į ASCII </w:t>
      </w:r>
      <w:r w:rsidR="00765545" w:rsidRPr="008931F1">
        <w:rPr>
          <w:rFonts w:ascii="Times New Roman" w:hAnsi="Times New Roman" w:cs="Times New Roman"/>
          <w:sz w:val="24"/>
          <w:szCs w:val="24"/>
          <w:lang w:val="lt-LT"/>
        </w:rPr>
        <w:t xml:space="preserve">reikšmes (35, 73). Toliau kiekvienam kodavimui iš žodyno skaičiavau skirtumą tarp rastų min ir max reikšmių ir žodyne esančių kodavimo schemai galiojančių min max reikšmių. Kodavimo schema pasirinkau pagal šį mažiausį skirtumą. </w:t>
      </w:r>
    </w:p>
    <w:p w14:paraId="0F6A1017" w14:textId="3DFD446D" w:rsidR="00075F03" w:rsidRPr="008931F1" w:rsidRDefault="00075F03" w:rsidP="00262D14">
      <w:pPr>
        <w:pStyle w:val="ListParagraph"/>
        <w:numPr>
          <w:ilvl w:val="0"/>
          <w:numId w:val="6"/>
        </w:numPr>
        <w:spacing w:line="360" w:lineRule="auto"/>
        <w:rPr>
          <w:rFonts w:ascii="Times New Roman" w:hAnsi="Times New Roman" w:cs="Times New Roman"/>
          <w:i/>
          <w:iCs/>
          <w:sz w:val="24"/>
          <w:szCs w:val="24"/>
          <w:u w:val="single"/>
          <w:lang w:val="lt-LT"/>
        </w:rPr>
      </w:pPr>
      <w:r w:rsidRPr="008931F1">
        <w:rPr>
          <w:rFonts w:ascii="Times New Roman" w:hAnsi="Times New Roman" w:cs="Times New Roman"/>
          <w:i/>
          <w:iCs/>
          <w:sz w:val="24"/>
          <w:szCs w:val="24"/>
          <w:u w:val="single"/>
          <w:lang w:val="lt-LT"/>
        </w:rPr>
        <w:t>Pateikite grafiką, kurio y ašyje būtų read‘ų skaičius, x – ašyje – C/G nukleotidų dalis read‘o sekoje. Parašykite, koks „stambių“ pikų skaičius yra gautame grafike?</w:t>
      </w:r>
    </w:p>
    <w:p w14:paraId="350FFB7D" w14:textId="5AB21FFF" w:rsidR="00A010BA" w:rsidRPr="008931F1" w:rsidRDefault="00E714DE" w:rsidP="00075F03">
      <w:pPr>
        <w:pStyle w:val="ListParagraph"/>
        <w:spacing w:line="360" w:lineRule="auto"/>
        <w:ind w:left="1080"/>
        <w:rPr>
          <w:rFonts w:ascii="Times New Roman" w:hAnsi="Times New Roman" w:cs="Times New Roman"/>
          <w:sz w:val="24"/>
          <w:szCs w:val="24"/>
          <w:lang w:val="lt-LT"/>
        </w:rPr>
      </w:pPr>
      <w:r w:rsidRPr="008931F1">
        <w:rPr>
          <w:rFonts w:ascii="Times New Roman" w:hAnsi="Times New Roman" w:cs="Times New Roman"/>
          <w:sz w:val="24"/>
          <w:szCs w:val="24"/>
          <w:lang w:val="lt-LT"/>
        </w:rPr>
        <w:t>Gavau tris stambius pikus</w:t>
      </w:r>
      <w:r w:rsidR="002457F8" w:rsidRPr="008931F1">
        <w:rPr>
          <w:rFonts w:ascii="Times New Roman" w:hAnsi="Times New Roman" w:cs="Times New Roman"/>
          <w:sz w:val="24"/>
          <w:szCs w:val="24"/>
          <w:lang w:val="lt-LT"/>
        </w:rPr>
        <w:t>. GC % rėžiuose (32.9, 37.6), (51.7, 56.4), (65.8, 70.5)</w:t>
      </w:r>
      <w:r w:rsidR="00A010BA" w:rsidRPr="008931F1">
        <w:rPr>
          <w:rFonts w:ascii="Times New Roman" w:hAnsi="Times New Roman" w:cs="Times New Roman"/>
          <w:sz w:val="24"/>
          <w:szCs w:val="24"/>
          <w:lang w:val="lt-LT"/>
        </w:rPr>
        <w:t xml:space="preserve"> </w:t>
      </w:r>
      <w:r w:rsidR="00A010BA" w:rsidRPr="008931F1">
        <w:rPr>
          <w:rFonts w:ascii="Times New Roman" w:hAnsi="Times New Roman" w:cs="Times New Roman"/>
          <w:noProof/>
          <w:sz w:val="24"/>
          <w:szCs w:val="24"/>
          <w:lang w:val="lt-LT"/>
        </w:rPr>
        <w:drawing>
          <wp:inline distT="0" distB="0" distL="0" distR="0" wp14:anchorId="379F363E" wp14:editId="54926416">
            <wp:extent cx="5943600" cy="3328670"/>
            <wp:effectExtent l="0" t="0" r="0" b="5080"/>
            <wp:docPr id="1100775596"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75596" name="Picture 1" descr="A graph of a number of numbers&#10;&#10;Description automatically generated with medium confidence"/>
                    <pic:cNvPicPr/>
                  </pic:nvPicPr>
                  <pic:blipFill>
                    <a:blip r:embed="rId5"/>
                    <a:stretch>
                      <a:fillRect/>
                    </a:stretch>
                  </pic:blipFill>
                  <pic:spPr>
                    <a:xfrm>
                      <a:off x="0" y="0"/>
                      <a:ext cx="5943600" cy="3328670"/>
                    </a:xfrm>
                    <a:prstGeom prst="rect">
                      <a:avLst/>
                    </a:prstGeom>
                  </pic:spPr>
                </pic:pic>
              </a:graphicData>
            </a:graphic>
          </wp:inline>
        </w:drawing>
      </w:r>
    </w:p>
    <w:tbl>
      <w:tblPr>
        <w:tblStyle w:val="TableGrid"/>
        <w:tblW w:w="0" w:type="auto"/>
        <w:tblInd w:w="1080" w:type="dxa"/>
        <w:tblLook w:val="04A0" w:firstRow="1" w:lastRow="0" w:firstColumn="1" w:lastColumn="0" w:noHBand="0" w:noVBand="1"/>
      </w:tblPr>
      <w:tblGrid>
        <w:gridCol w:w="4252"/>
        <w:gridCol w:w="4018"/>
      </w:tblGrid>
      <w:tr w:rsidR="00262D14" w:rsidRPr="008931F1" w14:paraId="69FD3D7F" w14:textId="77777777" w:rsidTr="00262D14">
        <w:tc>
          <w:tcPr>
            <w:tcW w:w="4252" w:type="dxa"/>
          </w:tcPr>
          <w:p w14:paraId="66EB451A" w14:textId="456B7A72" w:rsidR="00262D14" w:rsidRPr="008931F1" w:rsidRDefault="00262D14" w:rsidP="00262D14">
            <w:pPr>
              <w:spacing w:line="360" w:lineRule="auto"/>
              <w:rPr>
                <w:rFonts w:ascii="Times New Roman" w:hAnsi="Times New Roman" w:cs="Times New Roman"/>
                <w:b/>
                <w:bCs/>
                <w:sz w:val="24"/>
                <w:szCs w:val="24"/>
                <w:lang w:val="lt-LT"/>
              </w:rPr>
            </w:pPr>
            <w:r w:rsidRPr="008931F1">
              <w:rPr>
                <w:rFonts w:ascii="Times New Roman" w:hAnsi="Times New Roman" w:cs="Times New Roman"/>
                <w:b/>
                <w:bCs/>
                <w:sz w:val="24"/>
                <w:szCs w:val="24"/>
                <w:lang w:val="lt-LT"/>
              </w:rPr>
              <w:lastRenderedPageBreak/>
              <w:t>Read Id</w:t>
            </w:r>
          </w:p>
        </w:tc>
        <w:tc>
          <w:tcPr>
            <w:tcW w:w="4018" w:type="dxa"/>
          </w:tcPr>
          <w:p w14:paraId="6AC6DC45" w14:textId="169BF406" w:rsidR="00262D14" w:rsidRPr="008931F1" w:rsidRDefault="00262D14" w:rsidP="00262D14">
            <w:pPr>
              <w:spacing w:line="360" w:lineRule="auto"/>
              <w:rPr>
                <w:rFonts w:ascii="Times New Roman" w:hAnsi="Times New Roman" w:cs="Times New Roman"/>
                <w:b/>
                <w:bCs/>
                <w:sz w:val="24"/>
                <w:szCs w:val="24"/>
                <w:lang w:val="lt-LT"/>
              </w:rPr>
            </w:pPr>
            <w:r w:rsidRPr="008931F1">
              <w:rPr>
                <w:rFonts w:ascii="Times New Roman" w:hAnsi="Times New Roman" w:cs="Times New Roman"/>
                <w:b/>
                <w:bCs/>
                <w:sz w:val="24"/>
                <w:szCs w:val="24"/>
                <w:lang w:val="lt-LT"/>
              </w:rPr>
              <w:t>Mikroorganizmas</w:t>
            </w:r>
          </w:p>
        </w:tc>
      </w:tr>
      <w:tr w:rsidR="00A010BA" w:rsidRPr="008931F1" w14:paraId="480BC514" w14:textId="77777777" w:rsidTr="00262D14">
        <w:tc>
          <w:tcPr>
            <w:tcW w:w="4252" w:type="dxa"/>
          </w:tcPr>
          <w:p w14:paraId="1D3FD8A5" w14:textId="49396C26"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M00827:12:000000000-AEUNW:1:1101:21543:2685 1:N:0:6</w:t>
            </w:r>
          </w:p>
        </w:tc>
        <w:tc>
          <w:tcPr>
            <w:tcW w:w="4018" w:type="dxa"/>
          </w:tcPr>
          <w:p w14:paraId="3566E92A" w14:textId="25AF68EC"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Staphylococcus aureus strain BAA-1556_Catania_SCV chromosome, complete genome</w:t>
            </w:r>
          </w:p>
        </w:tc>
      </w:tr>
      <w:tr w:rsidR="00A010BA" w:rsidRPr="008931F1" w14:paraId="55EDB881" w14:textId="77777777" w:rsidTr="00262D14">
        <w:tc>
          <w:tcPr>
            <w:tcW w:w="4252" w:type="dxa"/>
          </w:tcPr>
          <w:p w14:paraId="06945B6C" w14:textId="1F3CDDBE"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M00827:12:000000000-AEUNW:1:1101:20192:2848 1:N:0:6</w:t>
            </w:r>
            <w:r w:rsidRPr="008931F1">
              <w:rPr>
                <w:rFonts w:ascii="Times New Roman" w:hAnsi="Times New Roman" w:cs="Times New Roman"/>
                <w:sz w:val="24"/>
                <w:szCs w:val="24"/>
                <w:lang w:val="lt-LT"/>
              </w:rPr>
              <w:tab/>
            </w:r>
          </w:p>
        </w:tc>
        <w:tc>
          <w:tcPr>
            <w:tcW w:w="4018" w:type="dxa"/>
          </w:tcPr>
          <w:p w14:paraId="0483F8D5" w14:textId="7C385E99"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Staphylococcus aureus strain BAA-1556_Catania_SCV chromosome, complete genome</w:t>
            </w:r>
          </w:p>
        </w:tc>
      </w:tr>
      <w:tr w:rsidR="00A010BA" w:rsidRPr="008931F1" w14:paraId="7DBCCA56" w14:textId="77777777" w:rsidTr="00262D14">
        <w:tc>
          <w:tcPr>
            <w:tcW w:w="4252" w:type="dxa"/>
          </w:tcPr>
          <w:p w14:paraId="1BCBFE63" w14:textId="571EC4D9"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M00827:12:000000000-AEUNW:1:1101:20889:3446 1:N:0:6</w:t>
            </w:r>
          </w:p>
        </w:tc>
        <w:tc>
          <w:tcPr>
            <w:tcW w:w="4018" w:type="dxa"/>
          </w:tcPr>
          <w:p w14:paraId="7BEAE76A" w14:textId="13696881"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Staphylococcus aureus strain BAA-1556_Catania_SCV chromosome, complete genome</w:t>
            </w:r>
          </w:p>
        </w:tc>
      </w:tr>
      <w:tr w:rsidR="00A010BA" w:rsidRPr="008931F1" w14:paraId="28BB0AAF" w14:textId="77777777" w:rsidTr="00262D14">
        <w:tc>
          <w:tcPr>
            <w:tcW w:w="4252" w:type="dxa"/>
          </w:tcPr>
          <w:p w14:paraId="4EAB36C2" w14:textId="07EE1029"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M00827:12:000000000-AEUNW:1:1101:12898:3746 1:N:0:6</w:t>
            </w:r>
          </w:p>
        </w:tc>
        <w:tc>
          <w:tcPr>
            <w:tcW w:w="4018" w:type="dxa"/>
          </w:tcPr>
          <w:p w14:paraId="19609183" w14:textId="46689C99"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Staphylococcus aureus strain SA73_2 chromosome, complete genome</w:t>
            </w:r>
          </w:p>
        </w:tc>
      </w:tr>
      <w:tr w:rsidR="00A010BA" w:rsidRPr="008931F1" w14:paraId="36BC9540" w14:textId="77777777" w:rsidTr="00262D14">
        <w:tc>
          <w:tcPr>
            <w:tcW w:w="4252" w:type="dxa"/>
          </w:tcPr>
          <w:p w14:paraId="2A95A8FA" w14:textId="06CD57BD"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M00827:12:000000000-AEUNW:1:1101:23128:3788 1:N:0:6</w:t>
            </w:r>
          </w:p>
        </w:tc>
        <w:tc>
          <w:tcPr>
            <w:tcW w:w="4018" w:type="dxa"/>
          </w:tcPr>
          <w:p w14:paraId="4A804AA6" w14:textId="0769DE3F"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Escherichia coli strain JCL301 chromosome, complete genome</w:t>
            </w:r>
          </w:p>
        </w:tc>
      </w:tr>
      <w:tr w:rsidR="00A010BA" w:rsidRPr="008931F1" w14:paraId="00EB5DBF" w14:textId="77777777" w:rsidTr="00262D14">
        <w:tc>
          <w:tcPr>
            <w:tcW w:w="4252" w:type="dxa"/>
          </w:tcPr>
          <w:p w14:paraId="7BB69502" w14:textId="180D2A2C"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M00827:12:000000000-AEUNW:1:1101:11683:2509 1:N:0:6</w:t>
            </w:r>
          </w:p>
        </w:tc>
        <w:tc>
          <w:tcPr>
            <w:tcW w:w="4018" w:type="dxa"/>
          </w:tcPr>
          <w:p w14:paraId="267F68FC" w14:textId="4119CD89"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Escherichia coli str. K-12 substr. MG1655 strain K-12 chromosome, complete genome</w:t>
            </w:r>
          </w:p>
        </w:tc>
      </w:tr>
      <w:tr w:rsidR="00A010BA" w:rsidRPr="008931F1" w14:paraId="262CA551" w14:textId="77777777" w:rsidTr="00262D14">
        <w:tc>
          <w:tcPr>
            <w:tcW w:w="4252" w:type="dxa"/>
          </w:tcPr>
          <w:p w14:paraId="607825D4" w14:textId="656B1A9B"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M00827:12:000000000-AEUNW:1:1101:14568:2958 1:N:0:6</w:t>
            </w:r>
          </w:p>
        </w:tc>
        <w:tc>
          <w:tcPr>
            <w:tcW w:w="4018" w:type="dxa"/>
          </w:tcPr>
          <w:p w14:paraId="7C500DC1" w14:textId="29F905AE"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Escherichia coli str. K-12 substr. MG1655 strain K-12 chromosome, complete genome</w:t>
            </w:r>
          </w:p>
        </w:tc>
      </w:tr>
      <w:tr w:rsidR="00A010BA" w:rsidRPr="008931F1" w14:paraId="723D2812" w14:textId="77777777" w:rsidTr="00262D14">
        <w:tc>
          <w:tcPr>
            <w:tcW w:w="4252" w:type="dxa"/>
          </w:tcPr>
          <w:p w14:paraId="19CEE62D" w14:textId="3A521E3E"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M00827:12:000000000-AEUNW:1:1101:13276:3014 1:N:0:6</w:t>
            </w:r>
          </w:p>
        </w:tc>
        <w:tc>
          <w:tcPr>
            <w:tcW w:w="4018" w:type="dxa"/>
          </w:tcPr>
          <w:p w14:paraId="31610658" w14:textId="798A1056"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Escherichia coli strain JCL301 chromosome, complete genome</w:t>
            </w:r>
          </w:p>
        </w:tc>
      </w:tr>
      <w:tr w:rsidR="00A010BA" w:rsidRPr="008931F1" w14:paraId="63FC400F" w14:textId="77777777" w:rsidTr="00262D14">
        <w:tc>
          <w:tcPr>
            <w:tcW w:w="4252" w:type="dxa"/>
          </w:tcPr>
          <w:p w14:paraId="2F372D08" w14:textId="0AB73CBE"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M00827:12:000000000-AEUNW:1:1101:15296:3158 1:N:0:6</w:t>
            </w:r>
          </w:p>
        </w:tc>
        <w:tc>
          <w:tcPr>
            <w:tcW w:w="4018" w:type="dxa"/>
          </w:tcPr>
          <w:p w14:paraId="72C7545C" w14:textId="632002DA"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Escherichia coli strain JCL301 chromosome, complete genome</w:t>
            </w:r>
          </w:p>
        </w:tc>
      </w:tr>
      <w:tr w:rsidR="00A010BA" w:rsidRPr="008931F1" w14:paraId="6937DECE" w14:textId="77777777" w:rsidTr="00262D14">
        <w:tc>
          <w:tcPr>
            <w:tcW w:w="4252" w:type="dxa"/>
          </w:tcPr>
          <w:p w14:paraId="5F327C5A" w14:textId="4EDAE0DC"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M00827:12:000000000-AEUNW:1:1101:11742:3950 1:N:0:6</w:t>
            </w:r>
          </w:p>
        </w:tc>
        <w:tc>
          <w:tcPr>
            <w:tcW w:w="4018" w:type="dxa"/>
          </w:tcPr>
          <w:p w14:paraId="2ED98108" w14:textId="7F75CC4E"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Escherichia coli strain JCL301 chromosome, complete genome</w:t>
            </w:r>
          </w:p>
        </w:tc>
      </w:tr>
      <w:tr w:rsidR="00A010BA" w:rsidRPr="008931F1" w14:paraId="4DC946BA" w14:textId="77777777" w:rsidTr="00262D14">
        <w:tc>
          <w:tcPr>
            <w:tcW w:w="4252" w:type="dxa"/>
          </w:tcPr>
          <w:p w14:paraId="1F6B68F1" w14:textId="2786E404"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M00827:12:000000000-AEUNW:1:1101:18070:3392 1:N:0:6</w:t>
            </w:r>
          </w:p>
        </w:tc>
        <w:tc>
          <w:tcPr>
            <w:tcW w:w="4018" w:type="dxa"/>
          </w:tcPr>
          <w:p w14:paraId="76A5B2CD" w14:textId="4FCA4924"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Thermus thermophilus HB8_001 DNA, complete genome</w:t>
            </w:r>
          </w:p>
        </w:tc>
      </w:tr>
      <w:tr w:rsidR="00A010BA" w:rsidRPr="008931F1" w14:paraId="2F264921" w14:textId="77777777" w:rsidTr="00262D14">
        <w:tc>
          <w:tcPr>
            <w:tcW w:w="4252" w:type="dxa"/>
          </w:tcPr>
          <w:p w14:paraId="3DAB28E9" w14:textId="0B74EE66"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M00827:12:000000000-AEUNW:1:1101:14615:4214 1:N:0:6</w:t>
            </w:r>
          </w:p>
        </w:tc>
        <w:tc>
          <w:tcPr>
            <w:tcW w:w="4018" w:type="dxa"/>
          </w:tcPr>
          <w:p w14:paraId="6A4D363A" w14:textId="3ECB17E9"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Thermus thermophilus HB8_001 DNA, complete genome</w:t>
            </w:r>
          </w:p>
        </w:tc>
      </w:tr>
      <w:tr w:rsidR="00A010BA" w:rsidRPr="008931F1" w14:paraId="401BC76A" w14:textId="77777777" w:rsidTr="00262D14">
        <w:tc>
          <w:tcPr>
            <w:tcW w:w="4252" w:type="dxa"/>
          </w:tcPr>
          <w:p w14:paraId="6AD04CB4" w14:textId="22D4AE78"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lastRenderedPageBreak/>
              <w:t>M00827:12:000000000-AEUNW:1:1101:23350:4251 1:N:0:6</w:t>
            </w:r>
          </w:p>
        </w:tc>
        <w:tc>
          <w:tcPr>
            <w:tcW w:w="4018" w:type="dxa"/>
          </w:tcPr>
          <w:p w14:paraId="541B8DCD" w14:textId="72A6C6EA"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Thermus thermophilus HB8_001 DNA, complete genome</w:t>
            </w:r>
          </w:p>
        </w:tc>
      </w:tr>
      <w:tr w:rsidR="00A010BA" w:rsidRPr="008931F1" w14:paraId="74FE699E" w14:textId="77777777" w:rsidTr="00262D14">
        <w:tc>
          <w:tcPr>
            <w:tcW w:w="4252" w:type="dxa"/>
          </w:tcPr>
          <w:p w14:paraId="04BE1477" w14:textId="0A85F9E9"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M00827:12:000000000-AEUNW:1:1101:11574:4514 1:N:0:6</w:t>
            </w:r>
          </w:p>
        </w:tc>
        <w:tc>
          <w:tcPr>
            <w:tcW w:w="4018" w:type="dxa"/>
          </w:tcPr>
          <w:p w14:paraId="0B23BC60" w14:textId="32DC0F81"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Thermus thermophilus HB27 chromosome, complete genome</w:t>
            </w:r>
          </w:p>
        </w:tc>
      </w:tr>
      <w:tr w:rsidR="00A010BA" w:rsidRPr="008931F1" w14:paraId="6416BAE5" w14:textId="77777777" w:rsidTr="00262D14">
        <w:tc>
          <w:tcPr>
            <w:tcW w:w="4252" w:type="dxa"/>
          </w:tcPr>
          <w:p w14:paraId="5F26BBD2" w14:textId="51F31374"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M00827:12:000000000-AEUNW:1:1101:9274:5136 1:N:0:6</w:t>
            </w:r>
          </w:p>
        </w:tc>
        <w:tc>
          <w:tcPr>
            <w:tcW w:w="4018" w:type="dxa"/>
          </w:tcPr>
          <w:p w14:paraId="6C005701" w14:textId="0D6A5C27" w:rsidR="00A010BA" w:rsidRPr="008931F1" w:rsidRDefault="00262D14" w:rsidP="00262D14">
            <w:p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T</w:t>
            </w:r>
            <w:r w:rsidRPr="008931F1">
              <w:rPr>
                <w:rFonts w:ascii="Times New Roman" w:hAnsi="Times New Roman" w:cs="Times New Roman"/>
                <w:sz w:val="24"/>
                <w:szCs w:val="24"/>
                <w:lang w:val="lt-LT"/>
              </w:rPr>
              <w:t>hermus thermophilus HB27 chromosome, complete genome</w:t>
            </w:r>
          </w:p>
        </w:tc>
      </w:tr>
    </w:tbl>
    <w:p w14:paraId="648B9A92" w14:textId="690B79EF" w:rsidR="008931F1" w:rsidRDefault="008931F1" w:rsidP="008931F1">
      <w:pPr>
        <w:pStyle w:val="ListParagraph"/>
        <w:numPr>
          <w:ilvl w:val="0"/>
          <w:numId w:val="6"/>
        </w:numPr>
        <w:spacing w:line="360" w:lineRule="auto"/>
        <w:rPr>
          <w:rFonts w:ascii="Times New Roman" w:hAnsi="Times New Roman" w:cs="Times New Roman"/>
          <w:sz w:val="24"/>
          <w:szCs w:val="24"/>
          <w:lang w:val="lt-LT"/>
        </w:rPr>
      </w:pPr>
      <w:r w:rsidRPr="008931F1">
        <w:rPr>
          <w:rFonts w:ascii="Times New Roman" w:hAnsi="Times New Roman" w:cs="Times New Roman"/>
          <w:sz w:val="24"/>
          <w:szCs w:val="24"/>
          <w:lang w:val="lt-LT"/>
        </w:rPr>
        <w:t>Mikroorganizmų lentelė, kurie buvo rasti BLAST paieškos metu, po 5 kiekvienam pikui.</w:t>
      </w:r>
    </w:p>
    <w:p w14:paraId="6F80C1C1" w14:textId="248285E2" w:rsidR="008931F1" w:rsidRPr="00B21715" w:rsidRDefault="008931F1" w:rsidP="008931F1">
      <w:pPr>
        <w:pStyle w:val="ListParagraph"/>
        <w:numPr>
          <w:ilvl w:val="0"/>
          <w:numId w:val="1"/>
        </w:numPr>
        <w:spacing w:line="360" w:lineRule="auto"/>
        <w:rPr>
          <w:rFonts w:ascii="Times New Roman" w:hAnsi="Times New Roman" w:cs="Times New Roman"/>
          <w:i/>
          <w:iCs/>
          <w:sz w:val="24"/>
          <w:szCs w:val="24"/>
          <w:u w:val="single"/>
          <w:lang w:val="lt-LT"/>
        </w:rPr>
      </w:pPr>
      <w:r w:rsidRPr="00B21715">
        <w:rPr>
          <w:rFonts w:ascii="Times New Roman" w:hAnsi="Times New Roman" w:cs="Times New Roman"/>
          <w:i/>
          <w:iCs/>
          <w:sz w:val="24"/>
          <w:szCs w:val="24"/>
          <w:u w:val="single"/>
          <w:lang w:val="lt-LT"/>
        </w:rPr>
        <w:t>Kokių rūšių bakterijų buvo mėginyje?</w:t>
      </w:r>
    </w:p>
    <w:p w14:paraId="2A04EDFC" w14:textId="616EB9D9" w:rsidR="008931F1" w:rsidRPr="008931F1" w:rsidRDefault="008931F1" w:rsidP="008931F1">
      <w:pPr>
        <w:pStyle w:val="ListParagraph"/>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 xml:space="preserve">Mėginyje buvo </w:t>
      </w:r>
      <w:r w:rsidR="00B21715" w:rsidRPr="00B21715">
        <w:rPr>
          <w:rFonts w:ascii="Times New Roman" w:hAnsi="Times New Roman" w:cs="Times New Roman"/>
          <w:b/>
          <w:bCs/>
          <w:sz w:val="24"/>
          <w:szCs w:val="24"/>
          <w:lang w:val="lt-LT"/>
        </w:rPr>
        <w:t>Escherichia coli</w:t>
      </w:r>
      <w:r w:rsidR="00B21715">
        <w:rPr>
          <w:rFonts w:ascii="Times New Roman" w:hAnsi="Times New Roman" w:cs="Times New Roman"/>
          <w:sz w:val="24"/>
          <w:szCs w:val="24"/>
          <w:lang w:val="lt-LT"/>
        </w:rPr>
        <w:t xml:space="preserve">, </w:t>
      </w:r>
      <w:r w:rsidR="00B21715" w:rsidRPr="00B21715">
        <w:rPr>
          <w:rFonts w:ascii="Times New Roman" w:hAnsi="Times New Roman" w:cs="Times New Roman"/>
          <w:b/>
          <w:bCs/>
          <w:sz w:val="24"/>
          <w:szCs w:val="24"/>
          <w:lang w:val="lt-LT"/>
        </w:rPr>
        <w:t>Staphylococcus aureus</w:t>
      </w:r>
      <w:r w:rsidR="00B21715">
        <w:rPr>
          <w:rFonts w:ascii="Times New Roman" w:hAnsi="Times New Roman" w:cs="Times New Roman"/>
          <w:sz w:val="24"/>
          <w:szCs w:val="24"/>
          <w:lang w:val="lt-LT"/>
        </w:rPr>
        <w:t xml:space="preserve"> ir </w:t>
      </w:r>
      <w:r w:rsidR="00B21715" w:rsidRPr="00B21715">
        <w:rPr>
          <w:rFonts w:ascii="Times New Roman" w:hAnsi="Times New Roman" w:cs="Times New Roman"/>
          <w:b/>
          <w:bCs/>
          <w:sz w:val="24"/>
          <w:szCs w:val="24"/>
          <w:lang w:val="lt-LT"/>
        </w:rPr>
        <w:t>Thermus thermophilus</w:t>
      </w:r>
      <w:r w:rsidR="00B21715">
        <w:rPr>
          <w:rFonts w:ascii="Times New Roman" w:hAnsi="Times New Roman" w:cs="Times New Roman"/>
          <w:sz w:val="24"/>
          <w:szCs w:val="24"/>
          <w:lang w:val="lt-LT"/>
        </w:rPr>
        <w:t>.</w:t>
      </w:r>
    </w:p>
    <w:sectPr w:rsidR="008931F1" w:rsidRPr="00893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5252"/>
    <w:multiLevelType w:val="hybridMultilevel"/>
    <w:tmpl w:val="D5CCB0DA"/>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cs="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start w:val="1"/>
      <w:numFmt w:val="bullet"/>
      <w:lvlText w:val="o"/>
      <w:lvlJc w:val="left"/>
      <w:pPr>
        <w:ind w:left="5580" w:hanging="360"/>
      </w:pPr>
      <w:rPr>
        <w:rFonts w:ascii="Courier New" w:hAnsi="Courier New" w:cs="Courier New" w:hint="default"/>
      </w:rPr>
    </w:lvl>
    <w:lvl w:ilvl="5" w:tplc="04090005">
      <w:start w:val="1"/>
      <w:numFmt w:val="bullet"/>
      <w:lvlText w:val=""/>
      <w:lvlJc w:val="left"/>
      <w:pPr>
        <w:ind w:left="6300" w:hanging="360"/>
      </w:pPr>
      <w:rPr>
        <w:rFonts w:ascii="Wingdings" w:hAnsi="Wingdings" w:hint="default"/>
      </w:rPr>
    </w:lvl>
    <w:lvl w:ilvl="6" w:tplc="04090001">
      <w:start w:val="1"/>
      <w:numFmt w:val="bullet"/>
      <w:lvlText w:val=""/>
      <w:lvlJc w:val="left"/>
      <w:pPr>
        <w:ind w:left="7020" w:hanging="360"/>
      </w:pPr>
      <w:rPr>
        <w:rFonts w:ascii="Symbol" w:hAnsi="Symbol" w:hint="default"/>
      </w:rPr>
    </w:lvl>
    <w:lvl w:ilvl="7" w:tplc="04090003">
      <w:start w:val="1"/>
      <w:numFmt w:val="bullet"/>
      <w:lvlText w:val="o"/>
      <w:lvlJc w:val="left"/>
      <w:pPr>
        <w:ind w:left="7740" w:hanging="360"/>
      </w:pPr>
      <w:rPr>
        <w:rFonts w:ascii="Courier New" w:hAnsi="Courier New" w:cs="Courier New" w:hint="default"/>
      </w:rPr>
    </w:lvl>
    <w:lvl w:ilvl="8" w:tplc="04090005">
      <w:start w:val="1"/>
      <w:numFmt w:val="bullet"/>
      <w:lvlText w:val=""/>
      <w:lvlJc w:val="left"/>
      <w:pPr>
        <w:ind w:left="8460" w:hanging="360"/>
      </w:pPr>
      <w:rPr>
        <w:rFonts w:ascii="Wingdings" w:hAnsi="Wingdings" w:hint="default"/>
      </w:rPr>
    </w:lvl>
  </w:abstractNum>
  <w:abstractNum w:abstractNumId="1" w15:restartNumberingAfterBreak="0">
    <w:nsid w:val="0C665E1C"/>
    <w:multiLevelType w:val="hybridMultilevel"/>
    <w:tmpl w:val="3D72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924CB"/>
    <w:multiLevelType w:val="hybridMultilevel"/>
    <w:tmpl w:val="AC780B36"/>
    <w:lvl w:ilvl="0" w:tplc="2778A5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596D37"/>
    <w:multiLevelType w:val="hybridMultilevel"/>
    <w:tmpl w:val="7186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30BFF"/>
    <w:multiLevelType w:val="hybridMultilevel"/>
    <w:tmpl w:val="871E2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8547D2"/>
    <w:multiLevelType w:val="hybridMultilevel"/>
    <w:tmpl w:val="A710B9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8936613">
    <w:abstractNumId w:val="4"/>
  </w:num>
  <w:num w:numId="2" w16cid:durableId="652026937">
    <w:abstractNumId w:val="3"/>
  </w:num>
  <w:num w:numId="3" w16cid:durableId="2002850093">
    <w:abstractNumId w:val="1"/>
  </w:num>
  <w:num w:numId="4" w16cid:durableId="10793995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5049244">
    <w:abstractNumId w:val="0"/>
  </w:num>
  <w:num w:numId="6" w16cid:durableId="1564489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12"/>
    <w:rsid w:val="00066EF2"/>
    <w:rsid w:val="00070C31"/>
    <w:rsid w:val="00075F03"/>
    <w:rsid w:val="00133F28"/>
    <w:rsid w:val="002457F8"/>
    <w:rsid w:val="00262D14"/>
    <w:rsid w:val="00316E9B"/>
    <w:rsid w:val="00370CE7"/>
    <w:rsid w:val="00382370"/>
    <w:rsid w:val="003F75F2"/>
    <w:rsid w:val="004F5970"/>
    <w:rsid w:val="0061356F"/>
    <w:rsid w:val="006C2006"/>
    <w:rsid w:val="00721952"/>
    <w:rsid w:val="00765545"/>
    <w:rsid w:val="008357A6"/>
    <w:rsid w:val="008931F1"/>
    <w:rsid w:val="008E27C8"/>
    <w:rsid w:val="0090608B"/>
    <w:rsid w:val="00A010BA"/>
    <w:rsid w:val="00A123A7"/>
    <w:rsid w:val="00B21715"/>
    <w:rsid w:val="00B648A2"/>
    <w:rsid w:val="00BD4BD3"/>
    <w:rsid w:val="00C117B6"/>
    <w:rsid w:val="00D34F12"/>
    <w:rsid w:val="00DE7A8A"/>
    <w:rsid w:val="00E01C88"/>
    <w:rsid w:val="00E714DE"/>
    <w:rsid w:val="00EF0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02DF"/>
  <w15:chartTrackingRefBased/>
  <w15:docId w15:val="{D6753FF2-9468-41B5-B4BD-839AC286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C88"/>
    <w:pPr>
      <w:ind w:left="720"/>
      <w:contextualSpacing/>
    </w:pPr>
  </w:style>
  <w:style w:type="table" w:styleId="TableGrid">
    <w:name w:val="Table Grid"/>
    <w:basedOn w:val="TableNormal"/>
    <w:uiPriority w:val="39"/>
    <w:rsid w:val="00A01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5337">
      <w:bodyDiv w:val="1"/>
      <w:marLeft w:val="0"/>
      <w:marRight w:val="0"/>
      <w:marTop w:val="0"/>
      <w:marBottom w:val="0"/>
      <w:divBdr>
        <w:top w:val="none" w:sz="0" w:space="0" w:color="auto"/>
        <w:left w:val="none" w:sz="0" w:space="0" w:color="auto"/>
        <w:bottom w:val="none" w:sz="0" w:space="0" w:color="auto"/>
        <w:right w:val="none" w:sz="0" w:space="0" w:color="auto"/>
      </w:divBdr>
    </w:div>
    <w:div w:id="199282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4</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Kondratjeva</dc:creator>
  <cp:keywords/>
  <dc:description/>
  <cp:lastModifiedBy>Aleksandra Kondratjeva</cp:lastModifiedBy>
  <cp:revision>11</cp:revision>
  <dcterms:created xsi:type="dcterms:W3CDTF">2023-10-31T09:41:00Z</dcterms:created>
  <dcterms:modified xsi:type="dcterms:W3CDTF">2023-11-05T19:46:00Z</dcterms:modified>
</cp:coreProperties>
</file>