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068" w:rsidRPr="00124068" w:rsidRDefault="00124068" w:rsidP="00124068">
      <w:pPr>
        <w:pBdr>
          <w:bottom w:val="single" w:sz="6" w:space="0" w:color="333333"/>
        </w:pBdr>
        <w:spacing w:before="150" w:after="150" w:line="540" w:lineRule="atLeast"/>
        <w:outlineLvl w:val="1"/>
        <w:rPr>
          <w:rFonts w:ascii="Helvetica" w:eastAsia="Times New Roman" w:hAnsi="Helvetica" w:cs="Helvetica"/>
          <w:b/>
          <w:bCs/>
          <w:color w:val="978282"/>
          <w:sz w:val="36"/>
          <w:szCs w:val="36"/>
        </w:rPr>
      </w:pPr>
      <w:r w:rsidRPr="00124068">
        <w:rPr>
          <w:rFonts w:ascii="Helvetica" w:eastAsia="Times New Roman" w:hAnsi="Helvetica" w:cs="Helvetica"/>
          <w:b/>
          <w:bCs/>
          <w:color w:val="978282"/>
          <w:sz w:val="36"/>
          <w:szCs w:val="36"/>
        </w:rPr>
        <w:t>About Us</w:t>
      </w:r>
    </w:p>
    <w:p w:rsidR="00124068" w:rsidRPr="00124068" w:rsidRDefault="00124068" w:rsidP="00124068">
      <w:pPr>
        <w:spacing w:after="150" w:line="300" w:lineRule="atLeast"/>
        <w:rPr>
          <w:rFonts w:ascii="Helvetica" w:eastAsia="Times New Roman" w:hAnsi="Helvetica" w:cs="Helvetica"/>
          <w:color w:val="333333"/>
          <w:sz w:val="20"/>
          <w:szCs w:val="20"/>
        </w:rPr>
      </w:pPr>
      <w:proofErr w:type="spellStart"/>
      <w:proofErr w:type="gramStart"/>
      <w:r w:rsidRPr="00124068">
        <w:rPr>
          <w:rFonts w:ascii="Helvetica" w:eastAsia="Times New Roman" w:hAnsi="Helvetica" w:cs="Helvetica"/>
          <w:b/>
          <w:bCs/>
          <w:color w:val="333333"/>
          <w:sz w:val="20"/>
          <w:szCs w:val="20"/>
        </w:rPr>
        <w:t>iSecure</w:t>
      </w:r>
      <w:proofErr w:type="spellEnd"/>
      <w:proofErr w:type="gramEnd"/>
      <w:r w:rsidRPr="00124068">
        <w:rPr>
          <w:rFonts w:ascii="Helvetica" w:eastAsia="Times New Roman" w:hAnsi="Helvetica" w:cs="Helvetica"/>
          <w:b/>
          <w:bCs/>
          <w:color w:val="333333"/>
          <w:sz w:val="20"/>
          <w:szCs w:val="20"/>
        </w:rPr>
        <w:t xml:space="preserve"> Integrated Business Solution Inc.</w:t>
      </w:r>
      <w:r w:rsidRPr="00124068">
        <w:rPr>
          <w:rFonts w:ascii="Helvetica" w:eastAsia="Times New Roman" w:hAnsi="Helvetica" w:cs="Helvetica"/>
          <w:color w:val="333333"/>
          <w:sz w:val="20"/>
          <w:szCs w:val="20"/>
        </w:rPr>
        <w:t xml:space="preserve">, was registered at the Securities and Exchange Commission on October 27, 2006. </w:t>
      </w:r>
      <w:proofErr w:type="spellStart"/>
      <w:proofErr w:type="gramStart"/>
      <w:r w:rsidRPr="00124068">
        <w:rPr>
          <w:rFonts w:ascii="Helvetica" w:eastAsia="Times New Roman" w:hAnsi="Helvetica" w:cs="Helvetica"/>
          <w:color w:val="333333"/>
          <w:sz w:val="20"/>
          <w:szCs w:val="20"/>
        </w:rPr>
        <w:t>iSecure</w:t>
      </w:r>
      <w:proofErr w:type="spellEnd"/>
      <w:proofErr w:type="gramEnd"/>
      <w:r w:rsidRPr="00124068">
        <w:rPr>
          <w:rFonts w:ascii="Helvetica" w:eastAsia="Times New Roman" w:hAnsi="Helvetica" w:cs="Helvetica"/>
          <w:color w:val="333333"/>
          <w:sz w:val="20"/>
          <w:szCs w:val="20"/>
        </w:rPr>
        <w:t xml:space="preserve"> is a Technical and Business Management firm established with primary objective of providing Quality Business Solutions through Information Technology. Our Company is </w:t>
      </w:r>
      <w:proofErr w:type="gramStart"/>
      <w:r w:rsidRPr="00124068">
        <w:rPr>
          <w:rFonts w:ascii="Helvetica" w:eastAsia="Times New Roman" w:hAnsi="Helvetica" w:cs="Helvetica"/>
          <w:color w:val="333333"/>
          <w:sz w:val="20"/>
          <w:szCs w:val="20"/>
        </w:rPr>
        <w:t>Driven</w:t>
      </w:r>
      <w:proofErr w:type="gramEnd"/>
      <w:r w:rsidRPr="00124068">
        <w:rPr>
          <w:rFonts w:ascii="Helvetica" w:eastAsia="Times New Roman" w:hAnsi="Helvetica" w:cs="Helvetica"/>
          <w:color w:val="333333"/>
          <w:sz w:val="20"/>
          <w:szCs w:val="20"/>
        </w:rPr>
        <w:t xml:space="preserve"> by Concerted Ideas that will Bring a Delightfully Refreshing New Light to Acclimate our Consumers in Today’s Chaotic World of Business. We Strongly Adhere Towards </w:t>
      </w:r>
      <w:r w:rsidRPr="00124068">
        <w:rPr>
          <w:rFonts w:ascii="Helvetica" w:eastAsia="Times New Roman" w:hAnsi="Helvetica" w:cs="Helvetica"/>
          <w:b/>
          <w:bCs/>
          <w:color w:val="333333"/>
          <w:sz w:val="20"/>
          <w:szCs w:val="20"/>
        </w:rPr>
        <w:t>ADAPTABILITY</w:t>
      </w:r>
      <w:r w:rsidRPr="00124068">
        <w:rPr>
          <w:rFonts w:ascii="Helvetica" w:eastAsia="Times New Roman" w:hAnsi="Helvetica" w:cs="Helvetica"/>
          <w:color w:val="333333"/>
          <w:sz w:val="20"/>
          <w:szCs w:val="20"/>
        </w:rPr>
        <w:t>, </w:t>
      </w:r>
      <w:r w:rsidRPr="00124068">
        <w:rPr>
          <w:rFonts w:ascii="Helvetica" w:eastAsia="Times New Roman" w:hAnsi="Helvetica" w:cs="Helvetica"/>
          <w:b/>
          <w:bCs/>
          <w:color w:val="333333"/>
          <w:sz w:val="20"/>
          <w:szCs w:val="20"/>
        </w:rPr>
        <w:t>INTEGRITY</w:t>
      </w:r>
      <w:r w:rsidRPr="00124068">
        <w:rPr>
          <w:rFonts w:ascii="Helvetica" w:eastAsia="Times New Roman" w:hAnsi="Helvetica" w:cs="Helvetica"/>
          <w:color w:val="333333"/>
          <w:sz w:val="20"/>
          <w:szCs w:val="20"/>
        </w:rPr>
        <w:t xml:space="preserve">, </w:t>
      </w:r>
      <w:proofErr w:type="spellStart"/>
      <w:r w:rsidRPr="00124068">
        <w:rPr>
          <w:rFonts w:ascii="Helvetica" w:eastAsia="Times New Roman" w:hAnsi="Helvetica" w:cs="Helvetica"/>
          <w:color w:val="333333"/>
          <w:sz w:val="20"/>
          <w:szCs w:val="20"/>
        </w:rPr>
        <w:t>and</w:t>
      </w:r>
      <w:r w:rsidRPr="00124068">
        <w:rPr>
          <w:rFonts w:ascii="Helvetica" w:eastAsia="Times New Roman" w:hAnsi="Helvetica" w:cs="Helvetica"/>
          <w:b/>
          <w:bCs/>
          <w:color w:val="333333"/>
          <w:sz w:val="20"/>
          <w:szCs w:val="20"/>
        </w:rPr>
        <w:t>QUALITY</w:t>
      </w:r>
      <w:proofErr w:type="spellEnd"/>
      <w:r w:rsidRPr="00124068">
        <w:rPr>
          <w:rFonts w:ascii="Helvetica" w:eastAsia="Times New Roman" w:hAnsi="Helvetica" w:cs="Helvetica"/>
          <w:b/>
          <w:bCs/>
          <w:color w:val="333333"/>
          <w:sz w:val="20"/>
          <w:szCs w:val="20"/>
        </w:rPr>
        <w:t xml:space="preserve"> SERVICE</w:t>
      </w:r>
      <w:r w:rsidRPr="00124068">
        <w:rPr>
          <w:rFonts w:ascii="Helvetica" w:eastAsia="Times New Roman" w:hAnsi="Helvetica" w:cs="Helvetica"/>
          <w:color w:val="333333"/>
          <w:sz w:val="20"/>
          <w:szCs w:val="20"/>
        </w:rPr>
        <w:t>.</w:t>
      </w:r>
    </w:p>
    <w:p w:rsidR="00124068" w:rsidRPr="00124068" w:rsidRDefault="00124068" w:rsidP="00124068">
      <w:pPr>
        <w:spacing w:after="15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1"/>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Adaptability – breaking new ground in the business world by providing innovative solutions to attune our consumers need with everyday demands.</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1"/>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Integrity – as we are in strict adherence to incorruptible code of values that will keep every cent you entrust to us.</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1"/>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Quality Service – in making everything work together to deliver our promise to you…</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spacing w:after="150" w:line="300" w:lineRule="atLeast"/>
        <w:rPr>
          <w:rFonts w:ascii="Helvetica" w:eastAsia="Times New Roman" w:hAnsi="Helvetica" w:cs="Helvetica"/>
          <w:color w:val="333333"/>
          <w:sz w:val="20"/>
          <w:szCs w:val="20"/>
        </w:rPr>
      </w:pPr>
      <w:proofErr w:type="spellStart"/>
      <w:r w:rsidRPr="00124068">
        <w:rPr>
          <w:rFonts w:ascii="Helvetica" w:eastAsia="Times New Roman" w:hAnsi="Helvetica" w:cs="Helvetica"/>
          <w:color w:val="333333"/>
          <w:sz w:val="20"/>
          <w:szCs w:val="20"/>
        </w:rPr>
        <w:t>iSecure</w:t>
      </w:r>
      <w:proofErr w:type="spellEnd"/>
      <w:r w:rsidRPr="00124068">
        <w:rPr>
          <w:rFonts w:ascii="Helvetica" w:eastAsia="Times New Roman" w:hAnsi="Helvetica" w:cs="Helvetica"/>
          <w:color w:val="333333"/>
          <w:sz w:val="20"/>
          <w:szCs w:val="20"/>
        </w:rPr>
        <w:t xml:space="preserve"> Integrated Business Solution Inc., is managed by several dynamic professionals with more than 15 years of work experiences in their field of expertise involving Business Management, Engineering Services, Software Development Solution, Concept Planning and Development, Project Management, and Project Implementation.</w:t>
      </w:r>
    </w:p>
    <w:p w:rsidR="00124068" w:rsidRPr="00124068" w:rsidRDefault="00124068" w:rsidP="00124068">
      <w:pPr>
        <w:spacing w:before="300" w:after="300" w:line="240" w:lineRule="auto"/>
        <w:rPr>
          <w:rFonts w:ascii="Times New Roman" w:eastAsia="Times New Roman" w:hAnsi="Times New Roman" w:cs="Times New Roman"/>
          <w:sz w:val="24"/>
          <w:szCs w:val="24"/>
        </w:rPr>
      </w:pPr>
      <w:r w:rsidRPr="00124068">
        <w:rPr>
          <w:rFonts w:ascii="Times New Roman" w:eastAsia="Times New Roman" w:hAnsi="Times New Roman" w:cs="Times New Roman"/>
          <w:sz w:val="24"/>
          <w:szCs w:val="24"/>
        </w:rPr>
        <w:pict>
          <v:rect id="_x0000_i1025" style="width:0;height:1.5pt" o:hralign="center" o:hrstd="t" o:hrnoshade="t" o:hr="t" fillcolor="#333" stroked="f"/>
        </w:pict>
      </w:r>
    </w:p>
    <w:p w:rsidR="00124068" w:rsidRPr="00124068" w:rsidRDefault="00124068" w:rsidP="00124068">
      <w:pPr>
        <w:spacing w:before="150" w:after="150" w:line="405" w:lineRule="atLeast"/>
        <w:outlineLvl w:val="2"/>
        <w:rPr>
          <w:rFonts w:ascii="Helvetica" w:eastAsia="Times New Roman" w:hAnsi="Helvetica" w:cs="Helvetica"/>
          <w:b/>
          <w:bCs/>
          <w:color w:val="333333"/>
          <w:sz w:val="27"/>
          <w:szCs w:val="27"/>
        </w:rPr>
      </w:pPr>
      <w:r w:rsidRPr="00124068">
        <w:rPr>
          <w:rFonts w:ascii="Helvetica" w:eastAsia="Times New Roman" w:hAnsi="Helvetica" w:cs="Helvetica"/>
          <w:b/>
          <w:bCs/>
          <w:color w:val="333333"/>
          <w:sz w:val="27"/>
          <w:szCs w:val="27"/>
        </w:rPr>
        <w:t>Corporate Officers and Director</w:t>
      </w:r>
    </w:p>
    <w:p w:rsidR="00124068" w:rsidRPr="00124068" w:rsidRDefault="00124068" w:rsidP="00124068">
      <w:pPr>
        <w:spacing w:before="150" w:after="150" w:line="405" w:lineRule="atLeast"/>
        <w:outlineLvl w:val="2"/>
        <w:rPr>
          <w:rFonts w:ascii="Helvetica" w:eastAsia="Times New Roman" w:hAnsi="Helvetica" w:cs="Helvetica"/>
          <w:b/>
          <w:bCs/>
          <w:color w:val="333333"/>
          <w:sz w:val="27"/>
          <w:szCs w:val="27"/>
        </w:rPr>
      </w:pPr>
      <w:r w:rsidRPr="00124068">
        <w:rPr>
          <w:rFonts w:ascii="Helvetica" w:eastAsia="Times New Roman" w:hAnsi="Helvetica" w:cs="Helvetica"/>
          <w:b/>
          <w:bCs/>
          <w:color w:val="333333"/>
          <w:sz w:val="27"/>
          <w:szCs w:val="27"/>
        </w:rPr>
        <w:t>JUSTICE ARTEMIO G. TUQUERO</w:t>
      </w:r>
    </w:p>
    <w:p w:rsidR="00124068" w:rsidRPr="00124068" w:rsidRDefault="00124068" w:rsidP="00124068">
      <w:pPr>
        <w:spacing w:after="0" w:line="240" w:lineRule="auto"/>
        <w:rPr>
          <w:rFonts w:ascii="Times New Roman" w:eastAsia="Times New Roman" w:hAnsi="Times New Roman" w:cs="Times New Roman"/>
          <w:sz w:val="24"/>
          <w:szCs w:val="24"/>
        </w:rPr>
      </w:pPr>
      <w:r w:rsidRPr="00124068">
        <w:rPr>
          <w:rFonts w:ascii="Helvetica" w:eastAsia="Times New Roman" w:hAnsi="Helvetica" w:cs="Helvetica"/>
          <w:color w:val="333333"/>
          <w:sz w:val="20"/>
          <w:szCs w:val="20"/>
        </w:rPr>
        <w:br/>
      </w:r>
      <w:r w:rsidRPr="00124068">
        <w:rPr>
          <w:rFonts w:ascii="Helvetica" w:eastAsia="Times New Roman" w:hAnsi="Helvetica" w:cs="Helvetica"/>
          <w:i/>
          <w:iCs/>
          <w:color w:val="333333"/>
          <w:sz w:val="20"/>
          <w:szCs w:val="20"/>
        </w:rPr>
        <w:t>Chairman of the Board</w:t>
      </w:r>
    </w:p>
    <w:p w:rsidR="00124068" w:rsidRPr="00124068" w:rsidRDefault="00124068" w:rsidP="00124068">
      <w:pPr>
        <w:spacing w:before="150" w:after="150" w:line="300" w:lineRule="atLeast"/>
        <w:outlineLvl w:val="3"/>
        <w:rPr>
          <w:rFonts w:ascii="Helvetica" w:eastAsia="Times New Roman" w:hAnsi="Helvetica" w:cs="Helvetica"/>
          <w:b/>
          <w:bCs/>
          <w:color w:val="333333"/>
          <w:sz w:val="26"/>
          <w:szCs w:val="26"/>
        </w:rPr>
      </w:pPr>
      <w:r w:rsidRPr="00124068">
        <w:rPr>
          <w:rFonts w:ascii="Helvetica" w:eastAsia="Times New Roman" w:hAnsi="Helvetica" w:cs="Helvetica"/>
          <w:b/>
          <w:bCs/>
          <w:color w:val="333333"/>
          <w:sz w:val="26"/>
          <w:szCs w:val="26"/>
        </w:rPr>
        <w:t>Department of Justice:</w:t>
      </w:r>
    </w:p>
    <w:p w:rsidR="00124068" w:rsidRPr="00124068" w:rsidRDefault="00124068" w:rsidP="00124068">
      <w:pPr>
        <w:spacing w:after="15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2"/>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 xml:space="preserve">Private Secretary, Presiding Justice Jose P. </w:t>
      </w:r>
      <w:proofErr w:type="spellStart"/>
      <w:r w:rsidRPr="00124068">
        <w:rPr>
          <w:rFonts w:ascii="Helvetica" w:eastAsia="Times New Roman" w:hAnsi="Helvetica" w:cs="Helvetica"/>
          <w:color w:val="333333"/>
          <w:sz w:val="20"/>
          <w:szCs w:val="20"/>
        </w:rPr>
        <w:t>Bengzon</w:t>
      </w:r>
      <w:proofErr w:type="spellEnd"/>
      <w:r w:rsidRPr="00124068">
        <w:rPr>
          <w:rFonts w:ascii="Helvetica" w:eastAsia="Times New Roman" w:hAnsi="Helvetica" w:cs="Helvetica"/>
          <w:color w:val="333333"/>
          <w:sz w:val="20"/>
          <w:szCs w:val="20"/>
        </w:rPr>
        <w:t xml:space="preserve"> Court of Appeals</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2"/>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lastRenderedPageBreak/>
        <w:t xml:space="preserve">Attorney-Researcher, Court of </w:t>
      </w:r>
      <w:proofErr w:type="spellStart"/>
      <w:r w:rsidRPr="00124068">
        <w:rPr>
          <w:rFonts w:ascii="Helvetica" w:eastAsia="Times New Roman" w:hAnsi="Helvetica" w:cs="Helvetica"/>
          <w:color w:val="333333"/>
          <w:sz w:val="20"/>
          <w:szCs w:val="20"/>
        </w:rPr>
        <w:t>AppealsJustice</w:t>
      </w:r>
      <w:proofErr w:type="spellEnd"/>
      <w:r w:rsidRPr="00124068">
        <w:rPr>
          <w:rFonts w:ascii="Helvetica" w:eastAsia="Times New Roman" w:hAnsi="Helvetica" w:cs="Helvetica"/>
          <w:color w:val="333333"/>
          <w:sz w:val="20"/>
          <w:szCs w:val="20"/>
        </w:rPr>
        <w:t xml:space="preserve"> </w:t>
      </w:r>
      <w:proofErr w:type="spellStart"/>
      <w:r w:rsidRPr="00124068">
        <w:rPr>
          <w:rFonts w:ascii="Helvetica" w:eastAsia="Times New Roman" w:hAnsi="Helvetica" w:cs="Helvetica"/>
          <w:color w:val="333333"/>
          <w:sz w:val="20"/>
          <w:szCs w:val="20"/>
        </w:rPr>
        <w:t>Carmelino</w:t>
      </w:r>
      <w:proofErr w:type="spellEnd"/>
      <w:r w:rsidRPr="00124068">
        <w:rPr>
          <w:rFonts w:ascii="Helvetica" w:eastAsia="Times New Roman" w:hAnsi="Helvetica" w:cs="Helvetica"/>
          <w:color w:val="333333"/>
          <w:sz w:val="20"/>
          <w:szCs w:val="20"/>
        </w:rPr>
        <w:t xml:space="preserve"> G. </w:t>
      </w:r>
      <w:proofErr w:type="spellStart"/>
      <w:r w:rsidRPr="00124068">
        <w:rPr>
          <w:rFonts w:ascii="Helvetica" w:eastAsia="Times New Roman" w:hAnsi="Helvetica" w:cs="Helvetica"/>
          <w:color w:val="333333"/>
          <w:sz w:val="20"/>
          <w:szCs w:val="20"/>
        </w:rPr>
        <w:t>Alvendia</w:t>
      </w:r>
      <w:proofErr w:type="spellEnd"/>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2"/>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Assistant Fiscal, Office of the City Fiscal of Manila</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2"/>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Special Assistant, Justice Minister Ricardo C. Puno</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2"/>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Chief State Prosecutor, Department of Justice</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2"/>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Associate Justice, Court of Appeals</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2"/>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Secretary of Justice, Department of Justice</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spacing w:before="150" w:after="150" w:line="300" w:lineRule="atLeast"/>
        <w:outlineLvl w:val="3"/>
        <w:rPr>
          <w:rFonts w:ascii="Helvetica" w:eastAsia="Times New Roman" w:hAnsi="Helvetica" w:cs="Helvetica"/>
          <w:b/>
          <w:bCs/>
          <w:color w:val="333333"/>
          <w:sz w:val="26"/>
          <w:szCs w:val="26"/>
        </w:rPr>
      </w:pPr>
      <w:r w:rsidRPr="00124068">
        <w:rPr>
          <w:rFonts w:ascii="Helvetica" w:eastAsia="Times New Roman" w:hAnsi="Helvetica" w:cs="Helvetica"/>
          <w:b/>
          <w:bCs/>
          <w:color w:val="333333"/>
          <w:sz w:val="26"/>
          <w:szCs w:val="26"/>
        </w:rPr>
        <w:t>Others:</w:t>
      </w:r>
    </w:p>
    <w:p w:rsidR="00124068" w:rsidRPr="00124068" w:rsidRDefault="00124068" w:rsidP="00124068">
      <w:pPr>
        <w:spacing w:after="15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3"/>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Special Attorney, Commission on Election, 1957, 1959 and 1961 Elections</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3"/>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 xml:space="preserve">Legal </w:t>
      </w:r>
      <w:proofErr w:type="spellStart"/>
      <w:r w:rsidRPr="00124068">
        <w:rPr>
          <w:rFonts w:ascii="Helvetica" w:eastAsia="Times New Roman" w:hAnsi="Helvetica" w:cs="Helvetica"/>
          <w:color w:val="333333"/>
          <w:sz w:val="20"/>
          <w:szCs w:val="20"/>
        </w:rPr>
        <w:t>Council</w:t>
      </w:r>
      <w:proofErr w:type="spellEnd"/>
      <w:r w:rsidRPr="00124068">
        <w:rPr>
          <w:rFonts w:ascii="Helvetica" w:eastAsia="Times New Roman" w:hAnsi="Helvetica" w:cs="Helvetica"/>
          <w:color w:val="333333"/>
          <w:sz w:val="20"/>
          <w:szCs w:val="20"/>
        </w:rPr>
        <w:t>, Manila Economic and Cultural Office (MECO) 2002-2003</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3"/>
        </w:numPr>
        <w:spacing w:before="100" w:beforeAutospacing="1" w:after="100" w:afterAutospacing="1" w:line="300" w:lineRule="atLeast"/>
        <w:ind w:left="375"/>
        <w:rPr>
          <w:rFonts w:ascii="Helvetica" w:eastAsia="Times New Roman" w:hAnsi="Helvetica" w:cs="Helvetica"/>
          <w:color w:val="333333"/>
          <w:sz w:val="20"/>
          <w:szCs w:val="20"/>
        </w:rPr>
      </w:pPr>
      <w:proofErr w:type="spellStart"/>
      <w:r w:rsidRPr="00124068">
        <w:rPr>
          <w:rFonts w:ascii="Helvetica" w:eastAsia="Times New Roman" w:hAnsi="Helvetica" w:cs="Helvetica"/>
          <w:color w:val="333333"/>
          <w:sz w:val="20"/>
          <w:szCs w:val="20"/>
        </w:rPr>
        <w:t>NominatedAmbassador</w:t>
      </w:r>
      <w:proofErr w:type="spellEnd"/>
      <w:r w:rsidRPr="00124068">
        <w:rPr>
          <w:rFonts w:ascii="Helvetica" w:eastAsia="Times New Roman" w:hAnsi="Helvetica" w:cs="Helvetica"/>
          <w:color w:val="333333"/>
          <w:sz w:val="20"/>
          <w:szCs w:val="20"/>
        </w:rPr>
        <w:t xml:space="preserve"> to Canada by PGMA in 2001</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3"/>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President, Universidad de Manila, Febuary,2009-2010</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3"/>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Dean of College of Law, Manuel L Quezon University 2003-2009</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3"/>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Dean of College of Law, University of the East 1993-1996</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3"/>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Director, University of the East, (</w:t>
      </w:r>
      <w:proofErr w:type="spellStart"/>
      <w:r w:rsidRPr="00124068">
        <w:rPr>
          <w:rFonts w:ascii="Helvetica" w:eastAsia="Times New Roman" w:hAnsi="Helvetica" w:cs="Helvetica"/>
          <w:color w:val="333333"/>
          <w:sz w:val="20"/>
          <w:szCs w:val="20"/>
        </w:rPr>
        <w:t>Foundationfor</w:t>
      </w:r>
      <w:proofErr w:type="spellEnd"/>
      <w:r w:rsidRPr="00124068">
        <w:rPr>
          <w:rFonts w:ascii="Helvetica" w:eastAsia="Times New Roman" w:hAnsi="Helvetica" w:cs="Helvetica"/>
          <w:color w:val="333333"/>
          <w:sz w:val="20"/>
          <w:szCs w:val="20"/>
        </w:rPr>
        <w:t xml:space="preserve"> Research &amp; Advanced Studies)</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spacing w:before="150" w:after="150" w:line="405" w:lineRule="atLeast"/>
        <w:outlineLvl w:val="2"/>
        <w:rPr>
          <w:rFonts w:ascii="Helvetica" w:eastAsia="Times New Roman" w:hAnsi="Helvetica" w:cs="Helvetica"/>
          <w:b/>
          <w:bCs/>
          <w:color w:val="333333"/>
          <w:sz w:val="27"/>
          <w:szCs w:val="27"/>
        </w:rPr>
      </w:pPr>
      <w:r w:rsidRPr="00124068">
        <w:rPr>
          <w:rFonts w:ascii="Helvetica" w:eastAsia="Times New Roman" w:hAnsi="Helvetica" w:cs="Helvetica"/>
          <w:b/>
          <w:bCs/>
          <w:color w:val="333333"/>
          <w:sz w:val="27"/>
          <w:szCs w:val="27"/>
        </w:rPr>
        <w:t>MR. EMILIANO T. LEGASPI, JR.</w:t>
      </w:r>
    </w:p>
    <w:p w:rsidR="00124068" w:rsidRPr="00124068" w:rsidRDefault="00124068" w:rsidP="00124068">
      <w:pPr>
        <w:spacing w:after="0" w:line="240" w:lineRule="auto"/>
        <w:rPr>
          <w:rFonts w:ascii="Times New Roman" w:eastAsia="Times New Roman" w:hAnsi="Times New Roman" w:cs="Times New Roman"/>
          <w:sz w:val="24"/>
          <w:szCs w:val="24"/>
        </w:rPr>
      </w:pPr>
      <w:r w:rsidRPr="00124068">
        <w:rPr>
          <w:rFonts w:ascii="Helvetica" w:eastAsia="Times New Roman" w:hAnsi="Helvetica" w:cs="Helvetica"/>
          <w:color w:val="333333"/>
          <w:sz w:val="20"/>
          <w:szCs w:val="20"/>
        </w:rPr>
        <w:br/>
      </w:r>
      <w:r w:rsidRPr="00124068">
        <w:rPr>
          <w:rFonts w:ascii="Helvetica" w:eastAsia="Times New Roman" w:hAnsi="Helvetica" w:cs="Helvetica"/>
          <w:i/>
          <w:iCs/>
          <w:color w:val="333333"/>
          <w:sz w:val="20"/>
          <w:szCs w:val="20"/>
        </w:rPr>
        <w:t>Vice Chairman and President</w:t>
      </w:r>
    </w:p>
    <w:p w:rsidR="00124068" w:rsidRPr="00124068" w:rsidRDefault="00124068" w:rsidP="00124068">
      <w:pPr>
        <w:spacing w:after="15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4"/>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Former member of Project Management Team of STRADCOM/LTO computerization project nationwide.</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4"/>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Fifteen (15) years of work experience in the field of Information Technology, construction, financial &amp; banking institution, and entertainment industry.</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4"/>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Various training from Cisco, Microsoft, Sybase, Unisys and other IT systems applications.</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4"/>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An entrepreneur and management consultant</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4"/>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Finished Masters in Business Administration (MBA) from New Era University</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4"/>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Degree of Bachelor of Science and Accountancy</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spacing w:before="150" w:after="150" w:line="405" w:lineRule="atLeast"/>
        <w:outlineLvl w:val="2"/>
        <w:rPr>
          <w:rFonts w:ascii="Helvetica" w:eastAsia="Times New Roman" w:hAnsi="Helvetica" w:cs="Helvetica"/>
          <w:b/>
          <w:bCs/>
          <w:color w:val="333333"/>
          <w:sz w:val="27"/>
          <w:szCs w:val="27"/>
        </w:rPr>
      </w:pPr>
      <w:r w:rsidRPr="00124068">
        <w:rPr>
          <w:rFonts w:ascii="Helvetica" w:eastAsia="Times New Roman" w:hAnsi="Helvetica" w:cs="Helvetica"/>
          <w:b/>
          <w:bCs/>
          <w:color w:val="333333"/>
          <w:sz w:val="27"/>
          <w:szCs w:val="27"/>
        </w:rPr>
        <w:t>DR. ISABEL LAO UMAHON – LEGASPI</w:t>
      </w:r>
    </w:p>
    <w:p w:rsidR="00124068" w:rsidRPr="00124068" w:rsidRDefault="00124068" w:rsidP="00124068">
      <w:pPr>
        <w:spacing w:after="0" w:line="240" w:lineRule="auto"/>
        <w:rPr>
          <w:rFonts w:ascii="Times New Roman" w:eastAsia="Times New Roman" w:hAnsi="Times New Roman" w:cs="Times New Roman"/>
          <w:sz w:val="24"/>
          <w:szCs w:val="24"/>
        </w:rPr>
      </w:pPr>
      <w:r w:rsidRPr="00124068">
        <w:rPr>
          <w:rFonts w:ascii="Helvetica" w:eastAsia="Times New Roman" w:hAnsi="Helvetica" w:cs="Helvetica"/>
          <w:color w:val="333333"/>
          <w:sz w:val="20"/>
          <w:szCs w:val="20"/>
        </w:rPr>
        <w:br/>
      </w:r>
      <w:r w:rsidRPr="00124068">
        <w:rPr>
          <w:rFonts w:ascii="Helvetica" w:eastAsia="Times New Roman" w:hAnsi="Helvetica" w:cs="Helvetica"/>
          <w:i/>
          <w:iCs/>
          <w:color w:val="333333"/>
          <w:sz w:val="20"/>
          <w:szCs w:val="20"/>
        </w:rPr>
        <w:t>Treasurer</w:t>
      </w:r>
    </w:p>
    <w:p w:rsidR="00124068" w:rsidRPr="00124068" w:rsidRDefault="00124068" w:rsidP="00124068">
      <w:pPr>
        <w:numPr>
          <w:ilvl w:val="0"/>
          <w:numId w:val="5"/>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lastRenderedPageBreak/>
        <w:t>Dentist and Entrepreneur</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5"/>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Special Study on Budget and Management Control</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5"/>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Active in Socio Economic Organization</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5"/>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Degree of Dentistry from Manila Central University</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spacing w:before="150" w:after="150" w:line="405" w:lineRule="atLeast"/>
        <w:outlineLvl w:val="2"/>
        <w:rPr>
          <w:rFonts w:ascii="Helvetica" w:eastAsia="Times New Roman" w:hAnsi="Helvetica" w:cs="Helvetica"/>
          <w:b/>
          <w:bCs/>
          <w:color w:val="333333"/>
          <w:sz w:val="27"/>
          <w:szCs w:val="27"/>
        </w:rPr>
      </w:pPr>
      <w:r w:rsidRPr="00124068">
        <w:rPr>
          <w:rFonts w:ascii="Helvetica" w:eastAsia="Times New Roman" w:hAnsi="Helvetica" w:cs="Helvetica"/>
          <w:b/>
          <w:bCs/>
          <w:color w:val="333333"/>
          <w:sz w:val="27"/>
          <w:szCs w:val="27"/>
        </w:rPr>
        <w:t>ARNOLD C. OCAMPO</w:t>
      </w:r>
    </w:p>
    <w:p w:rsidR="00124068" w:rsidRPr="00124068" w:rsidRDefault="00124068" w:rsidP="00124068">
      <w:pPr>
        <w:spacing w:after="0" w:line="240" w:lineRule="auto"/>
        <w:rPr>
          <w:rFonts w:ascii="Times New Roman" w:eastAsia="Times New Roman" w:hAnsi="Times New Roman" w:cs="Times New Roman"/>
          <w:sz w:val="24"/>
          <w:szCs w:val="24"/>
        </w:rPr>
      </w:pPr>
      <w:r w:rsidRPr="00124068">
        <w:rPr>
          <w:rFonts w:ascii="Helvetica" w:eastAsia="Times New Roman" w:hAnsi="Helvetica" w:cs="Helvetica"/>
          <w:color w:val="333333"/>
          <w:sz w:val="20"/>
          <w:szCs w:val="20"/>
        </w:rPr>
        <w:br/>
      </w:r>
      <w:r w:rsidRPr="00124068">
        <w:rPr>
          <w:rFonts w:ascii="Helvetica" w:eastAsia="Times New Roman" w:hAnsi="Helvetica" w:cs="Helvetica"/>
          <w:i/>
          <w:iCs/>
          <w:color w:val="333333"/>
          <w:sz w:val="20"/>
          <w:szCs w:val="20"/>
        </w:rPr>
        <w:t>Chief Finance Officer - CFO</w:t>
      </w:r>
    </w:p>
    <w:p w:rsidR="00124068" w:rsidRPr="00124068" w:rsidRDefault="00124068" w:rsidP="00124068">
      <w:pPr>
        <w:numPr>
          <w:ilvl w:val="0"/>
          <w:numId w:val="6"/>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Chief Finance Officer of CHIKKA HOLDINGS LTD., wholly owned Subsidiary of Smart Communication, Inc.</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6"/>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Director and Controller of SPI TECHNOLOGIES, INC. Business Process Outsourcing</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6"/>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Finance and Admin Officer of STRADCOM CORPORATION</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6"/>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Financial Analyst of STRATEGIC ALLIANCE DEV’T CORP (Jakarta branch)</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6"/>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Auditor of SYCIP GORRES VELAYO &amp; CO. (SGV)</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6"/>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Graduated from HOLLY ANGEL UNIVERSITY, Magna Cum Laude, Full Academic Scholar and Presidential Awardee for Outstanding Achievements</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6"/>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Certified Public Accountant – (CPA) 17th placer</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spacing w:before="150" w:after="150" w:line="405" w:lineRule="atLeast"/>
        <w:outlineLvl w:val="2"/>
        <w:rPr>
          <w:rFonts w:ascii="Helvetica" w:eastAsia="Times New Roman" w:hAnsi="Helvetica" w:cs="Helvetica"/>
          <w:b/>
          <w:bCs/>
          <w:color w:val="333333"/>
          <w:sz w:val="27"/>
          <w:szCs w:val="27"/>
        </w:rPr>
      </w:pPr>
      <w:r w:rsidRPr="00124068">
        <w:rPr>
          <w:rFonts w:ascii="Helvetica" w:eastAsia="Times New Roman" w:hAnsi="Helvetica" w:cs="Helvetica"/>
          <w:b/>
          <w:bCs/>
          <w:color w:val="333333"/>
          <w:sz w:val="27"/>
          <w:szCs w:val="27"/>
        </w:rPr>
        <w:t>ERNESTO J. RUFINO JR.</w:t>
      </w:r>
    </w:p>
    <w:p w:rsidR="00124068" w:rsidRPr="00124068" w:rsidRDefault="00124068" w:rsidP="00124068">
      <w:pPr>
        <w:spacing w:after="0" w:line="240" w:lineRule="auto"/>
        <w:rPr>
          <w:rFonts w:ascii="Times New Roman" w:eastAsia="Times New Roman" w:hAnsi="Times New Roman" w:cs="Times New Roman"/>
          <w:sz w:val="24"/>
          <w:szCs w:val="24"/>
        </w:rPr>
      </w:pPr>
      <w:r w:rsidRPr="00124068">
        <w:rPr>
          <w:rFonts w:ascii="Helvetica" w:eastAsia="Times New Roman" w:hAnsi="Helvetica" w:cs="Helvetica"/>
          <w:color w:val="333333"/>
          <w:sz w:val="20"/>
          <w:szCs w:val="20"/>
        </w:rPr>
        <w:br/>
      </w:r>
      <w:r w:rsidRPr="00124068">
        <w:rPr>
          <w:rFonts w:ascii="Helvetica" w:eastAsia="Times New Roman" w:hAnsi="Helvetica" w:cs="Helvetica"/>
          <w:i/>
          <w:iCs/>
          <w:color w:val="333333"/>
          <w:sz w:val="20"/>
          <w:szCs w:val="20"/>
        </w:rPr>
        <w:t>Network Infrastructure &amp; Security Director</w:t>
      </w:r>
    </w:p>
    <w:p w:rsidR="00124068" w:rsidRPr="00124068" w:rsidRDefault="00124068" w:rsidP="00124068">
      <w:pPr>
        <w:numPr>
          <w:ilvl w:val="0"/>
          <w:numId w:val="7"/>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Manager of Network and Security Operation Center - VIRTELA COMMUNICATION INCORPORATION</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7"/>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Infrastructure Manager – IP E-Games Philippines</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7"/>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System and Server Administrator – ABS-CBN Interactive Inc.</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7"/>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Online Network Gaming Administrator – TANTRA ONLINE GAMING</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7"/>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MIS Supervisor – Opportunity Microfinance Bank</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7"/>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Network Engineer – Family First Inc., Berkley International Plans</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spacing w:before="150" w:after="150" w:line="405" w:lineRule="atLeast"/>
        <w:outlineLvl w:val="2"/>
        <w:rPr>
          <w:rFonts w:ascii="Helvetica" w:eastAsia="Times New Roman" w:hAnsi="Helvetica" w:cs="Helvetica"/>
          <w:b/>
          <w:bCs/>
          <w:color w:val="333333"/>
          <w:sz w:val="27"/>
          <w:szCs w:val="27"/>
        </w:rPr>
      </w:pPr>
      <w:r w:rsidRPr="00124068">
        <w:rPr>
          <w:rFonts w:ascii="Helvetica" w:eastAsia="Times New Roman" w:hAnsi="Helvetica" w:cs="Helvetica"/>
          <w:b/>
          <w:bCs/>
          <w:color w:val="333333"/>
          <w:sz w:val="27"/>
          <w:szCs w:val="27"/>
        </w:rPr>
        <w:t>MR. JOSE L. CARLOS, PH.D.</w:t>
      </w:r>
    </w:p>
    <w:p w:rsidR="00124068" w:rsidRPr="00124068" w:rsidRDefault="00124068" w:rsidP="00124068">
      <w:pPr>
        <w:spacing w:after="0" w:line="240" w:lineRule="auto"/>
        <w:rPr>
          <w:rFonts w:ascii="Times New Roman" w:eastAsia="Times New Roman" w:hAnsi="Times New Roman" w:cs="Times New Roman"/>
          <w:sz w:val="24"/>
          <w:szCs w:val="24"/>
        </w:rPr>
      </w:pPr>
      <w:r w:rsidRPr="00124068">
        <w:rPr>
          <w:rFonts w:ascii="Helvetica" w:eastAsia="Times New Roman" w:hAnsi="Helvetica" w:cs="Helvetica"/>
          <w:color w:val="333333"/>
          <w:sz w:val="20"/>
          <w:szCs w:val="20"/>
        </w:rPr>
        <w:br/>
      </w:r>
      <w:r w:rsidRPr="00124068">
        <w:rPr>
          <w:rFonts w:ascii="Helvetica" w:eastAsia="Times New Roman" w:hAnsi="Helvetica" w:cs="Helvetica"/>
          <w:i/>
          <w:iCs/>
          <w:color w:val="333333"/>
          <w:sz w:val="20"/>
          <w:szCs w:val="20"/>
        </w:rPr>
        <w:t>IT - Consultant</w:t>
      </w:r>
    </w:p>
    <w:p w:rsidR="00124068" w:rsidRPr="00124068" w:rsidRDefault="00124068" w:rsidP="00124068">
      <w:pPr>
        <w:spacing w:after="15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8"/>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Former Chief Technology Officer of STRADCOM – LTO project.</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8"/>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lastRenderedPageBreak/>
        <w:t>Senior executive with over 28 years of experience in Information Technology</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8"/>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Mr. Carlos worked for Globe Telecom Inc. as Vice President for Internet Strategy and Wireless Applications Group and VP for Business Architecture Group.</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8"/>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 xml:space="preserve">He was also, connected with PT Indofood </w:t>
      </w:r>
      <w:proofErr w:type="spellStart"/>
      <w:r w:rsidRPr="00124068">
        <w:rPr>
          <w:rFonts w:ascii="Helvetica" w:eastAsia="Times New Roman" w:hAnsi="Helvetica" w:cs="Helvetica"/>
          <w:color w:val="333333"/>
          <w:sz w:val="20"/>
          <w:szCs w:val="20"/>
        </w:rPr>
        <w:t>SuksesMakmur</w:t>
      </w:r>
      <w:proofErr w:type="spellEnd"/>
      <w:r w:rsidRPr="00124068">
        <w:rPr>
          <w:rFonts w:ascii="Helvetica" w:eastAsia="Times New Roman" w:hAnsi="Helvetica" w:cs="Helvetica"/>
          <w:color w:val="333333"/>
          <w:sz w:val="20"/>
          <w:szCs w:val="20"/>
        </w:rPr>
        <w:t xml:space="preserve">, </w:t>
      </w:r>
      <w:proofErr w:type="spellStart"/>
      <w:r w:rsidRPr="00124068">
        <w:rPr>
          <w:rFonts w:ascii="Helvetica" w:eastAsia="Times New Roman" w:hAnsi="Helvetica" w:cs="Helvetica"/>
          <w:color w:val="333333"/>
          <w:sz w:val="20"/>
          <w:szCs w:val="20"/>
        </w:rPr>
        <w:t>Tbk</w:t>
      </w:r>
      <w:proofErr w:type="spellEnd"/>
      <w:r w:rsidRPr="00124068">
        <w:rPr>
          <w:rFonts w:ascii="Helvetica" w:eastAsia="Times New Roman" w:hAnsi="Helvetica" w:cs="Helvetica"/>
          <w:color w:val="333333"/>
          <w:sz w:val="20"/>
          <w:szCs w:val="20"/>
        </w:rPr>
        <w:t xml:space="preserve"> in Jakarta, Indonesia where he was Chief Information Officer for </w:t>
      </w:r>
      <w:proofErr w:type="spellStart"/>
      <w:r w:rsidRPr="00124068">
        <w:rPr>
          <w:rFonts w:ascii="Helvetica" w:eastAsia="Times New Roman" w:hAnsi="Helvetica" w:cs="Helvetica"/>
          <w:color w:val="333333"/>
          <w:sz w:val="20"/>
          <w:szCs w:val="20"/>
        </w:rPr>
        <w:t>Salim</w:t>
      </w:r>
      <w:proofErr w:type="spellEnd"/>
      <w:r w:rsidRPr="00124068">
        <w:rPr>
          <w:rFonts w:ascii="Helvetica" w:eastAsia="Times New Roman" w:hAnsi="Helvetica" w:cs="Helvetica"/>
          <w:color w:val="333333"/>
          <w:sz w:val="20"/>
          <w:szCs w:val="20"/>
        </w:rPr>
        <w:t xml:space="preserve"> Food and Consumer Products Division and General Manager for Information Technology from 1993 to 1998</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8"/>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From 1973 to 1976 he was Operation Research Manager of San Miguel Corporation.</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8"/>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 xml:space="preserve">He received his Ph.D. in Physical and Theoretical Chemistry from the Cornell University in Ithaca New York, after graduating from </w:t>
      </w:r>
      <w:proofErr w:type="spellStart"/>
      <w:r w:rsidRPr="00124068">
        <w:rPr>
          <w:rFonts w:ascii="Helvetica" w:eastAsia="Times New Roman" w:hAnsi="Helvetica" w:cs="Helvetica"/>
          <w:color w:val="333333"/>
          <w:sz w:val="20"/>
          <w:szCs w:val="20"/>
        </w:rPr>
        <w:t>Ateneo</w:t>
      </w:r>
      <w:proofErr w:type="spellEnd"/>
      <w:r w:rsidRPr="00124068">
        <w:rPr>
          <w:rFonts w:ascii="Helvetica" w:eastAsia="Times New Roman" w:hAnsi="Helvetica" w:cs="Helvetica"/>
          <w:color w:val="333333"/>
          <w:sz w:val="20"/>
          <w:szCs w:val="20"/>
        </w:rPr>
        <w:t xml:space="preserve"> de Manila with degree of Bachelor of Science in Chemistry</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spacing w:before="150" w:after="150" w:line="405" w:lineRule="atLeast"/>
        <w:outlineLvl w:val="2"/>
        <w:rPr>
          <w:rFonts w:ascii="Helvetica" w:eastAsia="Times New Roman" w:hAnsi="Helvetica" w:cs="Helvetica"/>
          <w:b/>
          <w:bCs/>
          <w:color w:val="333333"/>
          <w:sz w:val="27"/>
          <w:szCs w:val="27"/>
        </w:rPr>
      </w:pPr>
      <w:r w:rsidRPr="00124068">
        <w:rPr>
          <w:rFonts w:ascii="Helvetica" w:eastAsia="Times New Roman" w:hAnsi="Helvetica" w:cs="Helvetica"/>
          <w:b/>
          <w:bCs/>
          <w:color w:val="333333"/>
          <w:sz w:val="27"/>
          <w:szCs w:val="27"/>
        </w:rPr>
        <w:t>ENGR. GABRIEL A. TOLENTINO</w:t>
      </w:r>
    </w:p>
    <w:p w:rsidR="00124068" w:rsidRPr="00124068" w:rsidRDefault="00124068" w:rsidP="00124068">
      <w:pPr>
        <w:spacing w:after="0" w:line="240" w:lineRule="auto"/>
        <w:rPr>
          <w:rFonts w:ascii="Times New Roman" w:eastAsia="Times New Roman" w:hAnsi="Times New Roman" w:cs="Times New Roman"/>
          <w:sz w:val="24"/>
          <w:szCs w:val="24"/>
        </w:rPr>
      </w:pPr>
      <w:r w:rsidRPr="00124068">
        <w:rPr>
          <w:rFonts w:ascii="Helvetica" w:eastAsia="Times New Roman" w:hAnsi="Helvetica" w:cs="Helvetica"/>
          <w:color w:val="333333"/>
          <w:sz w:val="20"/>
          <w:szCs w:val="20"/>
        </w:rPr>
        <w:br/>
      </w:r>
      <w:r w:rsidRPr="00124068">
        <w:rPr>
          <w:rFonts w:ascii="Helvetica" w:eastAsia="Times New Roman" w:hAnsi="Helvetica" w:cs="Helvetica"/>
          <w:i/>
          <w:iCs/>
          <w:color w:val="333333"/>
          <w:sz w:val="20"/>
          <w:szCs w:val="20"/>
        </w:rPr>
        <w:t>MIS - Manager</w:t>
      </w:r>
    </w:p>
    <w:p w:rsidR="00124068" w:rsidRPr="00124068" w:rsidRDefault="00124068" w:rsidP="00124068">
      <w:pPr>
        <w:numPr>
          <w:ilvl w:val="0"/>
          <w:numId w:val="9"/>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 xml:space="preserve">Former MIS Manager from Province of Bataan and </w:t>
      </w:r>
      <w:proofErr w:type="spellStart"/>
      <w:r w:rsidRPr="00124068">
        <w:rPr>
          <w:rFonts w:ascii="Helvetica" w:eastAsia="Times New Roman" w:hAnsi="Helvetica" w:cs="Helvetica"/>
          <w:color w:val="333333"/>
          <w:sz w:val="20"/>
          <w:szCs w:val="20"/>
        </w:rPr>
        <w:t>Bulacan</w:t>
      </w:r>
      <w:proofErr w:type="spellEnd"/>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9"/>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 xml:space="preserve">IT management professional with 13 years analyzing, designing, consulting, deploying and project managing software development application for the Local Government of </w:t>
      </w:r>
      <w:proofErr w:type="spellStart"/>
      <w:r w:rsidRPr="00124068">
        <w:rPr>
          <w:rFonts w:ascii="Helvetica" w:eastAsia="Times New Roman" w:hAnsi="Helvetica" w:cs="Helvetica"/>
          <w:color w:val="333333"/>
          <w:sz w:val="20"/>
          <w:szCs w:val="20"/>
        </w:rPr>
        <w:t>Bulacan</w:t>
      </w:r>
      <w:proofErr w:type="spellEnd"/>
      <w:r w:rsidRPr="00124068">
        <w:rPr>
          <w:rFonts w:ascii="Helvetica" w:eastAsia="Times New Roman" w:hAnsi="Helvetica" w:cs="Helvetica"/>
          <w:color w:val="333333"/>
          <w:sz w:val="20"/>
          <w:szCs w:val="20"/>
        </w:rPr>
        <w:t xml:space="preserve"> and Provincial Government of Bataan.</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9"/>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Civil Engineering Board Examination Passer – 1989</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9"/>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 xml:space="preserve">Master of Arts, Information Technology – University of Regina </w:t>
      </w:r>
      <w:proofErr w:type="spellStart"/>
      <w:r w:rsidRPr="00124068">
        <w:rPr>
          <w:rFonts w:ascii="Helvetica" w:eastAsia="Times New Roman" w:hAnsi="Helvetica" w:cs="Helvetica"/>
          <w:color w:val="333333"/>
          <w:sz w:val="20"/>
          <w:szCs w:val="20"/>
        </w:rPr>
        <w:t>Carmeli</w:t>
      </w:r>
      <w:proofErr w:type="spellEnd"/>
      <w:r w:rsidRPr="00124068">
        <w:rPr>
          <w:rFonts w:ascii="Helvetica" w:eastAsia="Times New Roman" w:hAnsi="Helvetica" w:cs="Helvetica"/>
          <w:color w:val="333333"/>
          <w:sz w:val="20"/>
          <w:szCs w:val="20"/>
        </w:rPr>
        <w:t xml:space="preserve">, </w:t>
      </w:r>
      <w:proofErr w:type="spellStart"/>
      <w:r w:rsidRPr="00124068">
        <w:rPr>
          <w:rFonts w:ascii="Helvetica" w:eastAsia="Times New Roman" w:hAnsi="Helvetica" w:cs="Helvetica"/>
          <w:color w:val="333333"/>
          <w:sz w:val="20"/>
          <w:szCs w:val="20"/>
        </w:rPr>
        <w:t>Malolos</w:t>
      </w:r>
      <w:proofErr w:type="spellEnd"/>
      <w:r w:rsidRPr="00124068">
        <w:rPr>
          <w:rFonts w:ascii="Helvetica" w:eastAsia="Times New Roman" w:hAnsi="Helvetica" w:cs="Helvetica"/>
          <w:color w:val="333333"/>
          <w:sz w:val="20"/>
          <w:szCs w:val="20"/>
        </w:rPr>
        <w:t xml:space="preserve"> City, </w:t>
      </w:r>
      <w:proofErr w:type="spellStart"/>
      <w:r w:rsidRPr="00124068">
        <w:rPr>
          <w:rFonts w:ascii="Helvetica" w:eastAsia="Times New Roman" w:hAnsi="Helvetica" w:cs="Helvetica"/>
          <w:color w:val="333333"/>
          <w:sz w:val="20"/>
          <w:szCs w:val="20"/>
        </w:rPr>
        <w:t>Bulacan</w:t>
      </w:r>
      <w:proofErr w:type="spellEnd"/>
    </w:p>
    <w:p w:rsidR="00124068" w:rsidRPr="00124068" w:rsidRDefault="00124068" w:rsidP="00124068">
      <w:pPr>
        <w:spacing w:before="150" w:after="150" w:line="405" w:lineRule="atLeast"/>
        <w:outlineLvl w:val="2"/>
        <w:rPr>
          <w:rFonts w:ascii="Helvetica" w:eastAsia="Times New Roman" w:hAnsi="Helvetica" w:cs="Helvetica"/>
          <w:b/>
          <w:bCs/>
          <w:color w:val="333333"/>
          <w:sz w:val="27"/>
          <w:szCs w:val="27"/>
        </w:rPr>
      </w:pPr>
      <w:r w:rsidRPr="00124068">
        <w:rPr>
          <w:rFonts w:ascii="Helvetica" w:eastAsia="Times New Roman" w:hAnsi="Helvetica" w:cs="Helvetica"/>
          <w:b/>
          <w:bCs/>
          <w:color w:val="333333"/>
          <w:sz w:val="27"/>
          <w:szCs w:val="27"/>
        </w:rPr>
        <w:lastRenderedPageBreak/>
        <w:t>ATTY. ARTURO MERCADER</w:t>
      </w:r>
    </w:p>
    <w:p w:rsidR="00124068" w:rsidRPr="00124068" w:rsidRDefault="00124068" w:rsidP="00124068">
      <w:pPr>
        <w:spacing w:after="0" w:line="240" w:lineRule="auto"/>
        <w:rPr>
          <w:rFonts w:ascii="Times New Roman" w:eastAsia="Times New Roman" w:hAnsi="Times New Roman" w:cs="Times New Roman"/>
          <w:sz w:val="24"/>
          <w:szCs w:val="24"/>
        </w:rPr>
      </w:pPr>
      <w:r w:rsidRPr="00124068">
        <w:rPr>
          <w:rFonts w:ascii="Helvetica" w:eastAsia="Times New Roman" w:hAnsi="Helvetica" w:cs="Helvetica"/>
          <w:color w:val="333333"/>
          <w:sz w:val="20"/>
          <w:szCs w:val="20"/>
        </w:rPr>
        <w:br/>
      </w:r>
      <w:r w:rsidRPr="00124068">
        <w:rPr>
          <w:rFonts w:ascii="Helvetica" w:eastAsia="Times New Roman" w:hAnsi="Helvetica" w:cs="Helvetica"/>
          <w:i/>
          <w:iCs/>
          <w:color w:val="333333"/>
          <w:sz w:val="20"/>
          <w:szCs w:val="20"/>
        </w:rPr>
        <w:t>Legal Consultant</w:t>
      </w:r>
    </w:p>
    <w:p w:rsidR="00124068" w:rsidRPr="00124068" w:rsidRDefault="00124068" w:rsidP="00124068">
      <w:pPr>
        <w:numPr>
          <w:ilvl w:val="0"/>
          <w:numId w:val="10"/>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Practicing Lawyer &amp; Consultant from various private companies since 1981</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10"/>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Entrepreneur</w:t>
      </w:r>
    </w:p>
    <w:p w:rsidR="00124068" w:rsidRPr="00124068" w:rsidRDefault="00124068" w:rsidP="00124068">
      <w:pPr>
        <w:spacing w:after="0" w:line="300" w:lineRule="atLeast"/>
        <w:ind w:left="375"/>
        <w:rPr>
          <w:rFonts w:ascii="Helvetica" w:eastAsia="Times New Roman" w:hAnsi="Helvetica" w:cs="Helvetica"/>
          <w:color w:val="333333"/>
          <w:sz w:val="20"/>
          <w:szCs w:val="20"/>
        </w:rPr>
      </w:pPr>
    </w:p>
    <w:p w:rsidR="00124068" w:rsidRPr="00124068" w:rsidRDefault="00124068" w:rsidP="00124068">
      <w:pPr>
        <w:numPr>
          <w:ilvl w:val="0"/>
          <w:numId w:val="10"/>
        </w:numPr>
        <w:spacing w:before="100" w:beforeAutospacing="1" w:after="100" w:afterAutospacing="1" w:line="300" w:lineRule="atLeast"/>
        <w:ind w:left="375"/>
        <w:rPr>
          <w:rFonts w:ascii="Helvetica" w:eastAsia="Times New Roman" w:hAnsi="Helvetica" w:cs="Helvetica"/>
          <w:color w:val="333333"/>
          <w:sz w:val="20"/>
          <w:szCs w:val="20"/>
        </w:rPr>
      </w:pPr>
      <w:r w:rsidRPr="00124068">
        <w:rPr>
          <w:rFonts w:ascii="Helvetica" w:eastAsia="Times New Roman" w:hAnsi="Helvetica" w:cs="Helvetica"/>
          <w:color w:val="333333"/>
          <w:sz w:val="20"/>
          <w:szCs w:val="20"/>
        </w:rPr>
        <w:t>Degree of Bachelor of Laws from San Beda College</w:t>
      </w:r>
    </w:p>
    <w:p w:rsidR="00E63D4F" w:rsidRDefault="00124068">
      <w:bookmarkStart w:id="0" w:name="_GoBack"/>
      <w:bookmarkEnd w:id="0"/>
    </w:p>
    <w:sectPr w:rsidR="00E6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E00"/>
    <w:multiLevelType w:val="multilevel"/>
    <w:tmpl w:val="31F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62B37"/>
    <w:multiLevelType w:val="multilevel"/>
    <w:tmpl w:val="1816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F3B55"/>
    <w:multiLevelType w:val="multilevel"/>
    <w:tmpl w:val="BF34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C023F"/>
    <w:multiLevelType w:val="multilevel"/>
    <w:tmpl w:val="A410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186100"/>
    <w:multiLevelType w:val="multilevel"/>
    <w:tmpl w:val="FE1C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747416"/>
    <w:multiLevelType w:val="multilevel"/>
    <w:tmpl w:val="6E8E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C102A3"/>
    <w:multiLevelType w:val="multilevel"/>
    <w:tmpl w:val="BD0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7507E"/>
    <w:multiLevelType w:val="multilevel"/>
    <w:tmpl w:val="6F62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0E0C9C"/>
    <w:multiLevelType w:val="multilevel"/>
    <w:tmpl w:val="F9E4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093DB8"/>
    <w:multiLevelType w:val="multilevel"/>
    <w:tmpl w:val="046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6"/>
  </w:num>
  <w:num w:numId="4">
    <w:abstractNumId w:val="0"/>
  </w:num>
  <w:num w:numId="5">
    <w:abstractNumId w:val="1"/>
  </w:num>
  <w:num w:numId="6">
    <w:abstractNumId w:val="5"/>
  </w:num>
  <w:num w:numId="7">
    <w:abstractNumId w:val="3"/>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068"/>
    <w:rsid w:val="00124068"/>
    <w:rsid w:val="00540E5A"/>
    <w:rsid w:val="00F3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40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40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40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0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40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406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40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068"/>
    <w:rPr>
      <w:b/>
      <w:bCs/>
    </w:rPr>
  </w:style>
  <w:style w:type="character" w:customStyle="1" w:styleId="apple-converted-space">
    <w:name w:val="apple-converted-space"/>
    <w:basedOn w:val="DefaultParagraphFont"/>
    <w:rsid w:val="00124068"/>
  </w:style>
  <w:style w:type="character" w:styleId="Emphasis">
    <w:name w:val="Emphasis"/>
    <w:basedOn w:val="DefaultParagraphFont"/>
    <w:uiPriority w:val="20"/>
    <w:qFormat/>
    <w:rsid w:val="0012406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40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40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40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0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40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406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40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068"/>
    <w:rPr>
      <w:b/>
      <w:bCs/>
    </w:rPr>
  </w:style>
  <w:style w:type="character" w:customStyle="1" w:styleId="apple-converted-space">
    <w:name w:val="apple-converted-space"/>
    <w:basedOn w:val="DefaultParagraphFont"/>
    <w:rsid w:val="00124068"/>
  </w:style>
  <w:style w:type="character" w:styleId="Emphasis">
    <w:name w:val="Emphasis"/>
    <w:basedOn w:val="DefaultParagraphFont"/>
    <w:uiPriority w:val="20"/>
    <w:qFormat/>
    <w:rsid w:val="001240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c:creator>
  <cp:lastModifiedBy>ar</cp:lastModifiedBy>
  <cp:revision>1</cp:revision>
  <dcterms:created xsi:type="dcterms:W3CDTF">2014-08-07T10:25:00Z</dcterms:created>
  <dcterms:modified xsi:type="dcterms:W3CDTF">2014-08-07T10:26:00Z</dcterms:modified>
</cp:coreProperties>
</file>