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A1A2E"/>
          <w:sz w:val="72"/>
          <w:szCs w:val="72"/>
        </w:rPr>
        <w:t xml:space="preserve">HEXBOUND</w:t>
      </w:r>
    </w:p>
    <w:p>
      <w:pPr>
        <w:spacing w:after="200"/>
        <w:jc w:val="center"/>
      </w:pPr>
      <w:r>
        <w:rPr>
          <w:rFonts w:ascii="Arial" w:cs="Arial" w:eastAsia="Arial" w:hAnsi="Arial"/>
          <w:color w:val="666688"/>
          <w:sz w:val="36"/>
          <w:szCs w:val="36"/>
        </w:rPr>
        <w:t xml:space="preserve">Full Game QA Audit Report</w:t>
      </w:r>
    </w:p>
    <w:p>
      <w:pPr>
        <w:spacing w:after="600"/>
        <w:jc w:val="center"/>
      </w:pPr>
      <w:r>
        <w:rPr>
          <w:rFonts w:ascii="Arial" w:cs="Arial" w:eastAsia="Arial" w:hAnsi="Arial"/>
          <w:color w:val="999999"/>
          <w:sz w:val="24"/>
          <w:szCs w:val="24"/>
        </w:rPr>
        <w:t xml:space="preserve">v1.0 — March 25, 2026</w:t>
      </w:r>
    </w:p>
    <w:p>
      <w:pPr>
        <w:spacing w:after="200"/>
        <w:jc w:val="center"/>
      </w:pPr>
      <w:r>
        <w:rPr>
          <w:rFonts w:ascii="Arial" w:cs="Arial" w:eastAsia="Arial" w:hAnsi="Arial"/>
          <w:color w:val="888888"/>
          <w:sz w:val="22"/>
          <w:szCs w:val="22"/>
        </w:rPr>
        <w:t xml:space="preserve">Prepared by: Claude QA Automation</w:t>
      </w:r>
    </w:p>
    <w:p>
      <w:pPr>
        <w:jc w:val="center"/>
      </w:pPr>
      <w:r>
        <w:rPr>
          <w:rFonts w:ascii="Arial" w:cs="Arial" w:eastAsia="Arial" w:hAnsi="Arial"/>
          <w:i/>
          <w:iCs/>
          <w:color w:val="AA4444"/>
          <w:sz w:val="20"/>
          <w:szCs w:val="20"/>
        </w:rPr>
        <w:t xml:space="preserve">Classification: Internal / Confidential</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rPr>
        <w:t xml:space="preserve">1. Executive Summary</w:t>
      </w:r>
    </w:p>
    <w:p>
      <w:pPr>
        <w:spacing w:after="120"/>
      </w:pPr>
      <w:r>
        <w:rPr>
          <w:rFonts w:ascii="Arial" w:cs="Arial" w:eastAsia="Arial" w:hAnsi="Arial"/>
          <w:sz w:val="22"/>
          <w:szCs w:val="22"/>
        </w:rPr>
        <w:t xml:space="preserve">This report presents the findings of a comprehensive Quality Assurance audit of the Hexbound mobile RPG game, covering all production systems as of March 25, 2026. The audit examined 150 API routes, 146 SwiftUI views, 27 ViewModels, 56 database models, and all game economy systems.</w:t>
      </w:r>
    </w:p>
    <w:p>
      <w:pPr>
        <w:pStyle w:val="Heading2"/>
        <w:spacing w:after="160" w:before="280"/>
      </w:pPr>
      <w:r>
        <w:rPr>
          <w:rFonts w:ascii="Arial" w:cs="Arial" w:eastAsia="Arial" w:hAnsi="Arial"/>
        </w:rPr>
        <w:t xml:space="preserve">1.1 Audit Scope</w:t>
      </w:r>
    </w:p>
    <w:p>
      <w:pPr>
        <w:pStyle w:val="ListParagraph"/>
        <w:numPr>
          <w:ilvl w:val="0"/>
          <w:numId w:val="2"/>
        </w:numPr>
        <w:spacing w:after="60"/>
      </w:pPr>
      <w:r>
        <w:rPr>
          <w:rFonts w:ascii="Arial" w:cs="Arial" w:eastAsia="Arial" w:hAnsi="Arial"/>
          <w:sz w:val="22"/>
          <w:szCs w:val="22"/>
        </w:rPr>
        <w:t xml:space="preserve">Backend: 150 Next.js API routes, Prisma ORM, PostgreSQL (Supabase)</w:t>
      </w:r>
    </w:p>
    <w:p>
      <w:pPr>
        <w:pStyle w:val="ListParagraph"/>
        <w:numPr>
          <w:ilvl w:val="0"/>
          <w:numId w:val="2"/>
        </w:numPr>
        <w:spacing w:after="60"/>
      </w:pPr>
      <w:r>
        <w:rPr>
          <w:rFonts w:ascii="Arial" w:cs="Arial" w:eastAsia="Arial" w:hAnsi="Arial"/>
          <w:sz w:val="22"/>
          <w:szCs w:val="22"/>
        </w:rPr>
        <w:t xml:space="preserve">iOS Client: 146 views, 27 ViewModels, 29 data models (SwiftUI)</w:t>
      </w:r>
    </w:p>
    <w:p>
      <w:pPr>
        <w:pStyle w:val="ListParagraph"/>
        <w:numPr>
          <w:ilvl w:val="0"/>
          <w:numId w:val="2"/>
        </w:numPr>
        <w:spacing w:after="60"/>
      </w:pPr>
      <w:r>
        <w:rPr>
          <w:rFonts w:ascii="Arial" w:cs="Arial" w:eastAsia="Arial" w:hAnsi="Arial"/>
          <w:sz w:val="22"/>
          <w:szCs w:val="22"/>
        </w:rPr>
        <w:t xml:space="preserve">Game Economy: currencies, shops, rewards, combat, PvP, dungeons, minigames</w:t>
      </w:r>
    </w:p>
    <w:p>
      <w:pPr>
        <w:pStyle w:val="ListParagraph"/>
        <w:numPr>
          <w:ilvl w:val="0"/>
          <w:numId w:val="2"/>
        </w:numPr>
        <w:spacing w:after="60"/>
      </w:pPr>
      <w:r>
        <w:rPr>
          <w:rFonts w:ascii="Arial" w:cs="Arial" w:eastAsia="Arial" w:hAnsi="Arial"/>
          <w:sz w:val="22"/>
          <w:szCs w:val="22"/>
        </w:rPr>
        <w:t xml:space="preserve">Database: 56 Prisma models, 7 migrations, indexes, constraints</w:t>
      </w:r>
    </w:p>
    <w:p>
      <w:pPr>
        <w:pStyle w:val="ListParagraph"/>
        <w:numPr>
          <w:ilvl w:val="0"/>
          <w:numId w:val="2"/>
        </w:numPr>
        <w:spacing w:after="60"/>
      </w:pPr>
      <w:r>
        <w:rPr>
          <w:rFonts w:ascii="Arial" w:cs="Arial" w:eastAsia="Arial" w:hAnsi="Arial"/>
          <w:sz w:val="22"/>
          <w:szCs w:val="22"/>
        </w:rPr>
        <w:t xml:space="preserve">Security: authentication, authorization, rate limiting, input validation</w:t>
      </w:r>
    </w:p>
    <w:p>
      <w:pPr>
        <w:pStyle w:val="Heading2"/>
        <w:spacing w:after="160" w:before="280"/>
      </w:pPr>
      <w:r>
        <w:rPr>
          <w:rFonts w:ascii="Arial" w:cs="Arial" w:eastAsia="Arial" w:hAnsi="Arial"/>
        </w:rPr>
        <w:t xml:space="preserve">1.2 Overall Health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sz w:val="20"/>
                <w:szCs w:val="20"/>
              </w:rPr>
              <w:t xml:space="preserve">System</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sz w:val="20"/>
                <w:szCs w:val="20"/>
              </w:rPr>
              <w:t xml:space="preserve">Score</w:t>
            </w:r>
          </w:p>
        </w:tc>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sz w:val="20"/>
                <w:szCs w:val="20"/>
              </w:rPr>
              <w:t xml:space="preserve">Status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Backend API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87 / 100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GOOD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iOS Client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82 / 100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GOOD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Game Economy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76 / 100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NEEDS WORK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Database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84 / 100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GOOD</w:t>
            </w:r>
          </w:p>
        </w:tc>
      </w:tr>
      <w:tr>
        <w:tc>
          <w:tcPr>
            <w:tcW w:type="dxa" w:w="3120"/>
            <w:tcBorders>
              <w:top w:val="single" w:color="CCCCCC" w:sz="1"/>
              <w:left w:val="single" w:color="CCCCCC" w:sz="1"/>
              <w:bottom w:val="single" w:color="CCCCCC" w:sz="1"/>
              <w:right w:val="single" w:color="CCCCCC" w:sz="1"/>
            </w:tcBorders>
            <w:shd w:fill="E8E8F0" w:val="clear"/>
            <w:tcMar>
              <w:top w:type="dxa" w:w="60"/>
              <w:left w:type="dxa" w:w="100"/>
              <w:bottom w:type="dxa" w:w="60"/>
              <w:right w:type="dxa" w:w="100"/>
            </w:tcMar>
          </w:tcPr>
          <w:p>
            <w:pPr>
              <w:jc w:val="left"/>
            </w:pPr>
            <w:r>
              <w:rPr>
                <w:rFonts w:ascii="Arial" w:cs="Arial" w:eastAsia="Arial" w:hAnsi="Arial"/>
                <w:b/>
                <w:bCs/>
                <w:sz w:val="20"/>
                <w:szCs w:val="20"/>
              </w:rPr>
              <w:t xml:space="preserve">OVERALL</w:t>
            </w:r>
          </w:p>
        </w:tc>
        <w:tc>
          <w:tcPr>
            <w:tcW w:type="dxa" w:w="3120"/>
            <w:tcBorders>
              <w:top w:val="single" w:color="CCCCCC" w:sz="1"/>
              <w:left w:val="single" w:color="CCCCCC" w:sz="1"/>
              <w:bottom w:val="single" w:color="CCCCCC" w:sz="1"/>
              <w:right w:val="single" w:color="CCCCCC" w:sz="1"/>
            </w:tcBorders>
            <w:shd w:fill="E8E8F0" w:val="clear"/>
            <w:tcMar>
              <w:top w:type="dxa" w:w="60"/>
              <w:left w:type="dxa" w:w="100"/>
              <w:bottom w:type="dxa" w:w="60"/>
              <w:right w:type="dxa" w:w="100"/>
            </w:tcMar>
          </w:tcPr>
          <w:p>
            <w:pPr>
              <w:jc w:val="center"/>
            </w:pPr>
            <w:r>
              <w:rPr>
                <w:rFonts w:ascii="Arial" w:cs="Arial" w:eastAsia="Arial" w:hAnsi="Arial"/>
                <w:b/>
                <w:bCs/>
                <w:sz w:val="20"/>
                <w:szCs w:val="20"/>
              </w:rPr>
              <w:t xml:space="preserve">82 / 100</w:t>
            </w:r>
          </w:p>
        </w:tc>
        <w:tc>
          <w:tcPr>
            <w:tcW w:type="dxa" w:w="3120"/>
            <w:tcBorders>
              <w:top w:val="single" w:color="CCCCCC" w:sz="1"/>
              <w:left w:val="single" w:color="CCCCCC" w:sz="1"/>
              <w:bottom w:val="single" w:color="CCCCCC" w:sz="1"/>
              <w:right w:val="single" w:color="CCCCCC" w:sz="1"/>
            </w:tcBorders>
            <w:shd w:fill="E8E8F0" w:val="clear"/>
            <w:tcMar>
              <w:top w:type="dxa" w:w="60"/>
              <w:left w:type="dxa" w:w="100"/>
              <w:bottom w:type="dxa" w:w="60"/>
              <w:right w:type="dxa" w:w="100"/>
            </w:tcMar>
          </w:tcPr>
          <w:p>
            <w:pPr>
              <w:jc w:val="center"/>
            </w:pPr>
            <w:r>
              <w:rPr>
                <w:rFonts w:ascii="Arial" w:cs="Arial" w:eastAsia="Arial" w:hAnsi="Arial"/>
                <w:b/>
                <w:bCs/>
                <w:sz w:val="20"/>
                <w:szCs w:val="20"/>
              </w:rPr>
              <w:t xml:space="preserve">GOOD</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rPr>
        <w:t xml:space="preserve">1.3 Release Readiness Verdict</w:t>
      </w:r>
    </w:p>
    <w:p>
      <w:pPr>
        <w:spacing w:after="120"/>
      </w:pPr>
      <w:r>
        <w:rPr>
          <w:rFonts w:ascii="Arial" w:cs="Arial" w:eastAsia="Arial" w:hAnsi="Arial"/>
          <w:b/>
          <w:bCs/>
          <w:color w:val="CC6600"/>
          <w:sz w:val="24"/>
          <w:szCs w:val="24"/>
        </w:rPr>
        <w:t xml:space="preserve">CONDITIONAL GO — Ready for limited TestFlight beta with 2 critical fixes required before public release.</w:t>
      </w:r>
    </w:p>
    <w:p>
      <w:pPr>
        <w:pStyle w:val="ListParagraph"/>
        <w:numPr>
          <w:ilvl w:val="0"/>
          <w:numId w:val="2"/>
        </w:numPr>
        <w:spacing w:after="60"/>
      </w:pPr>
      <w:r>
        <w:rPr>
          <w:rFonts w:ascii="Arial" w:cs="Arial" w:eastAsia="Arial" w:hAnsi="Arial"/>
          <w:sz w:val="22"/>
          <w:szCs w:val="22"/>
        </w:rPr>
        <w:t xml:space="preserve">MUST FIX before release: Daily login calendar-day exploit (BUG-001), missing auth route rate limiting (BUG-003)</w:t>
      </w:r>
    </w:p>
    <w:p>
      <w:pPr>
        <w:pStyle w:val="ListParagraph"/>
        <w:numPr>
          <w:ilvl w:val="0"/>
          <w:numId w:val="2"/>
        </w:numPr>
        <w:spacing w:after="60"/>
      </w:pPr>
      <w:r>
        <w:rPr>
          <w:rFonts w:ascii="Arial" w:cs="Arial" w:eastAsia="Arial" w:hAnsi="Arial"/>
          <w:sz w:val="22"/>
          <w:szCs w:val="22"/>
        </w:rPr>
        <w:t xml:space="preserve">SHOULD FIX for beta: Gold mine passive income dominance (BAL-001), repair cost too low (BAL-002)</w:t>
      </w:r>
    </w:p>
    <w:p>
      <w:pPr>
        <w:pStyle w:val="ListParagraph"/>
        <w:numPr>
          <w:ilvl w:val="0"/>
          <w:numId w:val="2"/>
        </w:numPr>
        <w:spacing w:after="60"/>
      </w:pPr>
      <w:r>
        <w:rPr>
          <w:rFonts w:ascii="Arial" w:cs="Arial" w:eastAsia="Arial" w:hAnsi="Arial"/>
          <w:sz w:val="22"/>
          <w:szCs w:val="22"/>
        </w:rPr>
        <w:t xml:space="preserve">NICE TO HAVE: Additional test coverage, missing indexes on dungeon tables</w:t>
      </w:r>
    </w:p>
    <w:p>
      <w:r>
        <w:br w:type="page"/>
      </w:r>
    </w:p>
    <w:p>
      <w:pPr>
        <w:pStyle w:val="Heading1"/>
        <w:spacing w:after="200" w:before="360"/>
      </w:pPr>
      <w:r>
        <w:rPr>
          <w:rFonts w:ascii="Arial" w:cs="Arial" w:eastAsia="Arial" w:hAnsi="Arial"/>
        </w:rPr>
        <w:t xml:space="preserve">2. System Map</w:t>
      </w:r>
    </w:p>
    <w:p>
      <w:pPr>
        <w:spacing w:after="120"/>
      </w:pPr>
      <w:r>
        <w:rPr>
          <w:rFonts w:ascii="Arial" w:cs="Arial" w:eastAsia="Arial" w:hAnsi="Arial"/>
          <w:sz w:val="22"/>
          <w:szCs w:val="22"/>
        </w:rPr>
        <w:t xml:space="preserve">Complete inventory of all production systems, their dependencies, and current state.</w:t>
      </w:r>
    </w:p>
    <w:p>
      <w:pPr>
        <w:pStyle w:val="Heading2"/>
        <w:spacing w:after="160" w:before="280"/>
      </w:pPr>
      <w:r>
        <w:rPr>
          <w:rFonts w:ascii="Arial" w:cs="Arial" w:eastAsia="Arial" w:hAnsi="Arial"/>
        </w:rPr>
        <w:t xml:space="preserve">2.1 Backend Architecture</w:t>
      </w:r>
    </w:p>
    <w:p>
      <w:pPr>
        <w:pStyle w:val="ListParagraph"/>
        <w:numPr>
          <w:ilvl w:val="0"/>
          <w:numId w:val="2"/>
        </w:numPr>
        <w:spacing w:after="60"/>
      </w:pPr>
      <w:r>
        <w:rPr>
          <w:rFonts w:ascii="Arial" w:cs="Arial" w:eastAsia="Arial" w:hAnsi="Arial"/>
          <w:sz w:val="22"/>
          <w:szCs w:val="22"/>
        </w:rPr>
        <w:t xml:space="preserve">Runtime: Next.js 14 (App Router) on Vercel</w:t>
      </w:r>
    </w:p>
    <w:p>
      <w:pPr>
        <w:pStyle w:val="ListParagraph"/>
        <w:numPr>
          <w:ilvl w:val="0"/>
          <w:numId w:val="2"/>
        </w:numPr>
        <w:spacing w:after="60"/>
      </w:pPr>
      <w:r>
        <w:rPr>
          <w:rFonts w:ascii="Arial" w:cs="Arial" w:eastAsia="Arial" w:hAnsi="Arial"/>
          <w:sz w:val="22"/>
          <w:szCs w:val="22"/>
        </w:rPr>
        <w:t xml:space="preserve">Database: PostgreSQL 15 via Supabase, managed by Prisma ORM</w:t>
      </w:r>
    </w:p>
    <w:p>
      <w:pPr>
        <w:pStyle w:val="ListParagraph"/>
        <w:numPr>
          <w:ilvl w:val="0"/>
          <w:numId w:val="2"/>
        </w:numPr>
        <w:spacing w:after="60"/>
      </w:pPr>
      <w:r>
        <w:rPr>
          <w:rFonts w:ascii="Arial" w:cs="Arial" w:eastAsia="Arial" w:hAnsi="Arial"/>
          <w:sz w:val="22"/>
          <w:szCs w:val="22"/>
        </w:rPr>
        <w:t xml:space="preserve">Auth: Supabase Auth (email/password + Google OAuth + Apple Sign-In)</w:t>
      </w:r>
    </w:p>
    <w:p>
      <w:pPr>
        <w:pStyle w:val="ListParagraph"/>
        <w:numPr>
          <w:ilvl w:val="0"/>
          <w:numId w:val="2"/>
        </w:numPr>
        <w:spacing w:after="60"/>
      </w:pPr>
      <w:r>
        <w:rPr>
          <w:rFonts w:ascii="Arial" w:cs="Arial" w:eastAsia="Arial" w:hAnsi="Arial"/>
          <w:sz w:val="22"/>
          <w:szCs w:val="22"/>
        </w:rPr>
        <w:t xml:space="preserve">API Routes: 150 route handlers across 40+ endpoint groups</w:t>
      </w:r>
    </w:p>
    <w:p>
      <w:pPr>
        <w:pStyle w:val="ListParagraph"/>
        <w:numPr>
          <w:ilvl w:val="0"/>
          <w:numId w:val="2"/>
        </w:numPr>
        <w:spacing w:after="60"/>
      </w:pPr>
      <w:r>
        <w:rPr>
          <w:rFonts w:ascii="Arial" w:cs="Arial" w:eastAsia="Arial" w:hAnsi="Arial"/>
          <w:sz w:val="22"/>
          <w:szCs w:val="22"/>
        </w:rPr>
        <w:t xml:space="preserve">Game Logic: Server-authoritative combat (seeded Mulberry32 PRNG), server-side economy</w:t>
      </w:r>
    </w:p>
    <w:p>
      <w:pPr>
        <w:pStyle w:val="ListParagraph"/>
        <w:numPr>
          <w:ilvl w:val="0"/>
          <w:numId w:val="2"/>
        </w:numPr>
        <w:spacing w:after="60"/>
      </w:pPr>
      <w:r>
        <w:rPr>
          <w:rFonts w:ascii="Arial" w:cs="Arial" w:eastAsia="Arial" w:hAnsi="Arial"/>
          <w:sz w:val="22"/>
          <w:szCs w:val="22"/>
        </w:rPr>
        <w:t xml:space="preserve">Admin Panel: Separate Next.js app, subtree-deployed to Vercel</w:t>
      </w:r>
    </w:p>
    <w:p>
      <w:pPr>
        <w:pStyle w:val="Heading2"/>
        <w:spacing w:after="160" w:before="280"/>
      </w:pPr>
      <w:r>
        <w:rPr>
          <w:rFonts w:ascii="Arial" w:cs="Arial" w:eastAsia="Arial" w:hAnsi="Arial"/>
        </w:rPr>
        <w:t xml:space="preserve">2.2 iOS Client Architecture</w:t>
      </w:r>
    </w:p>
    <w:p>
      <w:pPr>
        <w:pStyle w:val="ListParagraph"/>
        <w:numPr>
          <w:ilvl w:val="0"/>
          <w:numId w:val="2"/>
        </w:numPr>
        <w:spacing w:after="60"/>
      </w:pPr>
      <w:r>
        <w:rPr>
          <w:rFonts w:ascii="Arial" w:cs="Arial" w:eastAsia="Arial" w:hAnsi="Arial"/>
          <w:sz w:val="22"/>
          <w:szCs w:val="22"/>
        </w:rPr>
        <w:t xml:space="preserve">SwiftUI with @Observable pattern (no Combine)</w:t>
      </w:r>
    </w:p>
    <w:p>
      <w:pPr>
        <w:pStyle w:val="ListParagraph"/>
        <w:numPr>
          <w:ilvl w:val="0"/>
          <w:numId w:val="2"/>
        </w:numPr>
        <w:spacing w:after="60"/>
      </w:pPr>
      <w:r>
        <w:rPr>
          <w:rFonts w:ascii="Arial" w:cs="Arial" w:eastAsia="Arial" w:hAnsi="Arial"/>
          <w:sz w:val="22"/>
          <w:szCs w:val="22"/>
        </w:rPr>
        <w:t xml:space="preserve">NavigationStack with AppRouter for routing</w:t>
      </w:r>
    </w:p>
    <w:p>
      <w:pPr>
        <w:pStyle w:val="ListParagraph"/>
        <w:numPr>
          <w:ilvl w:val="0"/>
          <w:numId w:val="2"/>
        </w:numPr>
        <w:spacing w:after="60"/>
      </w:pPr>
      <w:r>
        <w:rPr>
          <w:rFonts w:ascii="Arial" w:cs="Arial" w:eastAsia="Arial" w:hAnsi="Arial"/>
          <w:sz w:val="22"/>
          <w:szCs w:val="22"/>
        </w:rPr>
        <w:t xml:space="preserve">GameDataCache for stale-while-revalidate caching</w:t>
      </w:r>
    </w:p>
    <w:p>
      <w:pPr>
        <w:pStyle w:val="ListParagraph"/>
        <w:numPr>
          <w:ilvl w:val="0"/>
          <w:numId w:val="2"/>
        </w:numPr>
        <w:spacing w:after="60"/>
      </w:pPr>
      <w:r>
        <w:rPr>
          <w:rFonts w:ascii="Arial" w:cs="Arial" w:eastAsia="Arial" w:hAnsi="Arial"/>
          <w:sz w:val="22"/>
          <w:szCs w:val="22"/>
        </w:rPr>
        <w:t xml:space="preserve">146 Views, 27 ViewModels, 29 Data Models</w:t>
      </w:r>
    </w:p>
    <w:p>
      <w:pPr>
        <w:pStyle w:val="ListParagraph"/>
        <w:numPr>
          <w:ilvl w:val="0"/>
          <w:numId w:val="2"/>
        </w:numPr>
        <w:spacing w:after="60"/>
      </w:pPr>
      <w:r>
        <w:rPr>
          <w:rFonts w:ascii="Arial" w:cs="Arial" w:eastAsia="Arial" w:hAnsi="Arial"/>
          <w:sz w:val="22"/>
          <w:szCs w:val="22"/>
        </w:rPr>
        <w:t xml:space="preserve">Pure SwiftUI ornamental design system (no PNG assets for UI chrome)</w:t>
      </w:r>
    </w:p>
    <w:p>
      <w:pPr>
        <w:pStyle w:val="ListParagraph"/>
        <w:numPr>
          <w:ilvl w:val="0"/>
          <w:numId w:val="2"/>
        </w:numPr>
        <w:spacing w:after="60"/>
      </w:pPr>
      <w:r>
        <w:rPr>
          <w:rFonts w:ascii="Arial" w:cs="Arial" w:eastAsia="Arial" w:hAnsi="Arial"/>
          <w:sz w:val="22"/>
          <w:szCs w:val="22"/>
        </w:rPr>
        <w:t xml:space="preserve">StoreKit 2 for IAP (gems), no receipt validation server-side yet</w:t>
      </w:r>
    </w:p>
    <w:p>
      <w:pPr>
        <w:pStyle w:val="Heading2"/>
        <w:spacing w:after="160" w:before="280"/>
      </w:pPr>
      <w:r>
        <w:rPr>
          <w:rFonts w:ascii="Arial" w:cs="Arial" w:eastAsia="Arial" w:hAnsi="Arial"/>
        </w:rPr>
        <w:t xml:space="preserve">2.3 Game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sz w:val="20"/>
                <w:szCs w:val="20"/>
              </w:rPr>
              <w:t xml:space="preserve">System</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sz w:val="20"/>
                <w:szCs w:val="20"/>
              </w:rPr>
              <w:t xml:space="preserve">Backend Routes</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sz w:val="20"/>
                <w:szCs w:val="20"/>
              </w:rPr>
              <w:t xml:space="preserve">iOS Views</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sz w:val="20"/>
                <w:szCs w:val="20"/>
              </w:rPr>
              <w:t xml:space="preserve">Status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PvP Arena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Production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Dungeons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Production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Shop / Economy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Production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Inventory / Items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Production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Battle Pass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Production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Daily Quests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Production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Achievements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Production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Gold Mine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Production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Shell Game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Production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Social / Guild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Production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Auth / Onboarding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Production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Leaderboards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Production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Daily Login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Production</w:t>
            </w:r>
          </w:p>
        </w:tc>
      </w:tr>
    </w:tbl>
    <w:p>
      <w:r>
        <w:br w:type="page"/>
      </w:r>
    </w:p>
    <w:p>
      <w:pPr>
        <w:pStyle w:val="Heading1"/>
        <w:spacing w:after="200" w:before="360"/>
      </w:pPr>
      <w:r>
        <w:rPr>
          <w:rFonts w:ascii="Arial" w:cs="Arial" w:eastAsia="Arial" w:hAnsi="Arial"/>
        </w:rPr>
        <w:t xml:space="preserve">3. Bug and Issue Report</w:t>
      </w:r>
    </w:p>
    <w:p>
      <w:pPr>
        <w:spacing w:after="120"/>
      </w:pPr>
      <w:r>
        <w:rPr>
          <w:rFonts w:ascii="Arial" w:cs="Arial" w:eastAsia="Arial" w:hAnsi="Arial"/>
          <w:sz w:val="22"/>
          <w:szCs w:val="22"/>
        </w:rPr>
        <w:t xml:space="preserve">All identified bugs ranked by severity. Critical and High items must be resolved before public release.</w:t>
      </w:r>
    </w:p>
    <w:p>
      <w:pPr>
        <w:pStyle w:val="Heading2"/>
        <w:spacing w:after="160" w:before="280"/>
      </w:pPr>
      <w:r>
        <w:rPr>
          <w:rFonts w:ascii="Arial" w:cs="Arial" w:eastAsia="Arial" w:hAnsi="Arial"/>
        </w:rPr>
        <w:t xml:space="preserve">3.1 Critical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1200"/>
        <w:gridCol w:w="2200"/>
        <w:gridCol w:w="2360"/>
        <w:gridCol w:w="2000"/>
      </w:tblGrid>
      <w:tr>
        <w:tc>
          <w:tcPr>
            <w:tcW w:type="dxa" w:w="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sz w:val="20"/>
                <w:szCs w:val="20"/>
              </w:rPr>
              <w:t xml:space="preserve">ID</w:t>
            </w:r>
          </w:p>
        </w:tc>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sz w:val="20"/>
                <w:szCs w:val="20"/>
              </w:rPr>
              <w:t xml:space="preserve">Severity</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sz w:val="20"/>
                <w:szCs w:val="20"/>
              </w:rPr>
              <w:t xml:space="preserve">System</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sz w:val="20"/>
                <w:szCs w:val="20"/>
              </w:rPr>
              <w:t xml:space="preserve">Title</w:t>
            </w:r>
          </w:p>
        </w:tc>
        <w:tc>
          <w:tcPr>
            <w:tcW w:type="dxa" w:w="2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sz w:val="20"/>
                <w:szCs w:val="20"/>
              </w:rPr>
              <w:t xml:space="preserve">Description</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sz w:val="20"/>
                <w:szCs w:val="20"/>
              </w:rPr>
              <w:t xml:space="preserve">Fix</w:t>
            </w:r>
          </w:p>
        </w:tc>
      </w:tr>
      <w:tr>
        <w:tc>
          <w:tcPr>
            <w:tcW w:type="dxa" w:w="600"/>
            <w:tcBorders>
              <w:top w:val="single" w:color="CCCCCC" w:sz="1"/>
              <w:left w:val="single" w:color="CCCCCC" w:sz="1"/>
              <w:bottom w:val="single" w:color="CCCCCC" w:sz="1"/>
              <w:right w:val="single" w:color="CCCCCC" w:sz="1"/>
            </w:tcBorders>
            <w:shd w:fill="FFD4D4" w:val="clear"/>
            <w:tcMar>
              <w:top w:type="dxa" w:w="60"/>
              <w:left w:type="dxa" w:w="100"/>
              <w:bottom w:type="dxa" w:w="60"/>
              <w:right w:type="dxa" w:w="100"/>
            </w:tcMar>
          </w:tcPr>
          <w:p>
            <w:pPr>
              <w:jc w:val="left"/>
            </w:pPr>
            <w:r>
              <w:rPr>
                <w:rFonts w:ascii="Arial" w:cs="Arial" w:eastAsia="Arial" w:hAnsi="Arial"/>
                <w:b/>
                <w:bCs/>
                <w:sz w:val="20"/>
                <w:szCs w:val="20"/>
              </w:rPr>
              <w:t xml:space="preserve">BUG-001</w:t>
            </w:r>
          </w:p>
        </w:tc>
        <w:tc>
          <w:tcPr>
            <w:tcW w:type="dxa" w:w="1000"/>
            <w:tcBorders>
              <w:top w:val="single" w:color="CCCCCC" w:sz="1"/>
              <w:left w:val="single" w:color="CCCCCC" w:sz="1"/>
              <w:bottom w:val="single" w:color="CCCCCC" w:sz="1"/>
              <w:right w:val="single" w:color="CCCCCC" w:sz="1"/>
            </w:tcBorders>
            <w:shd w:fill="FFD4D4" w:val="clear"/>
            <w:tcMar>
              <w:top w:type="dxa" w:w="60"/>
              <w:left w:type="dxa" w:w="100"/>
              <w:bottom w:type="dxa" w:w="60"/>
              <w:right w:type="dxa" w:w="100"/>
            </w:tcMar>
          </w:tcPr>
          <w:p>
            <w:pPr>
              <w:jc w:val="left"/>
            </w:pPr>
            <w:r>
              <w:rPr>
                <w:rFonts w:ascii="Arial" w:cs="Arial" w:eastAsia="Arial" w:hAnsi="Arial"/>
                <w:b/>
                <w:bCs/>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Economy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Daily login calendar-day exploit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Claims check UTC calendar day, not 24h cooldown. Player can claim at 23:59 UTC then again at 00:01 UTC, getting 2 days of rewards in 2 minutes. Over a month this compounds to significant free premium currency.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Switch to 24h cooldown check: lastClaimAt + 24h &lt; now(). Store last claim timestamp, not just day.</w:t>
            </w:r>
          </w:p>
        </w:tc>
      </w:tr>
      <w:tr>
        <w:tc>
          <w:tcPr>
            <w:tcW w:type="dxa" w:w="600"/>
            <w:tcBorders>
              <w:top w:val="single" w:color="CCCCCC" w:sz="1"/>
              <w:left w:val="single" w:color="CCCCCC" w:sz="1"/>
              <w:bottom w:val="single" w:color="CCCCCC" w:sz="1"/>
              <w:right w:val="single" w:color="CCCCCC" w:sz="1"/>
            </w:tcBorders>
            <w:shd w:fill="FFD4D4" w:val="clear"/>
            <w:tcMar>
              <w:top w:type="dxa" w:w="60"/>
              <w:left w:type="dxa" w:w="100"/>
              <w:bottom w:type="dxa" w:w="60"/>
              <w:right w:type="dxa" w:w="100"/>
            </w:tcMar>
          </w:tcPr>
          <w:p>
            <w:pPr>
              <w:jc w:val="left"/>
            </w:pPr>
            <w:r>
              <w:rPr>
                <w:rFonts w:ascii="Arial" w:cs="Arial" w:eastAsia="Arial" w:hAnsi="Arial"/>
                <w:b/>
                <w:bCs/>
                <w:sz w:val="20"/>
                <w:szCs w:val="20"/>
              </w:rPr>
              <w:t xml:space="preserve">BUG-002</w:t>
            </w:r>
          </w:p>
        </w:tc>
        <w:tc>
          <w:tcPr>
            <w:tcW w:type="dxa" w:w="1000"/>
            <w:tcBorders>
              <w:top w:val="single" w:color="CCCCCC" w:sz="1"/>
              <w:left w:val="single" w:color="CCCCCC" w:sz="1"/>
              <w:bottom w:val="single" w:color="CCCCCC" w:sz="1"/>
              <w:right w:val="single" w:color="CCCCCC" w:sz="1"/>
            </w:tcBorders>
            <w:shd w:fill="FFD4D4" w:val="clear"/>
            <w:tcMar>
              <w:top w:type="dxa" w:w="60"/>
              <w:left w:type="dxa" w:w="100"/>
              <w:bottom w:type="dxa" w:w="60"/>
              <w:right w:type="dxa" w:w="100"/>
            </w:tcMar>
          </w:tcPr>
          <w:p>
            <w:pPr>
              <w:jc w:val="left"/>
            </w:pPr>
            <w:r>
              <w:rPr>
                <w:rFonts w:ascii="Arial" w:cs="Arial" w:eastAsia="Arial" w:hAnsi="Arial"/>
                <w:b/>
                <w:bCs/>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iOS Client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5 force unwraps in animation views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randomElement()! in CoinFlyAnimationView, SpinningRaysView, and particle systems. If arrays are empty (edge case during rapid state changes), app crashes.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Replace all randomElement()! with randomElement() ?? defaultValue. Audit with grep.</w:t>
            </w:r>
          </w:p>
        </w:tc>
      </w:tr>
      <w:tr>
        <w:tc>
          <w:tcPr>
            <w:tcW w:type="dxa" w:w="600"/>
            <w:tcBorders>
              <w:top w:val="single" w:color="CCCCCC" w:sz="1"/>
              <w:left w:val="single" w:color="CCCCCC" w:sz="1"/>
              <w:bottom w:val="single" w:color="CCCCCC" w:sz="1"/>
              <w:right w:val="single" w:color="CCCCCC" w:sz="1"/>
            </w:tcBorders>
            <w:shd w:fill="FFD4D4" w:val="clear"/>
            <w:tcMar>
              <w:top w:type="dxa" w:w="60"/>
              <w:left w:type="dxa" w:w="100"/>
              <w:bottom w:type="dxa" w:w="60"/>
              <w:right w:type="dxa" w:w="100"/>
            </w:tcMar>
          </w:tcPr>
          <w:p>
            <w:pPr>
              <w:jc w:val="left"/>
            </w:pPr>
            <w:r>
              <w:rPr>
                <w:rFonts w:ascii="Arial" w:cs="Arial" w:eastAsia="Arial" w:hAnsi="Arial"/>
                <w:b/>
                <w:bCs/>
                <w:sz w:val="20"/>
                <w:szCs w:val="20"/>
              </w:rPr>
              <w:t xml:space="preserve">BUG-003</w:t>
            </w:r>
          </w:p>
        </w:tc>
        <w:tc>
          <w:tcPr>
            <w:tcW w:type="dxa" w:w="1000"/>
            <w:tcBorders>
              <w:top w:val="single" w:color="CCCCCC" w:sz="1"/>
              <w:left w:val="single" w:color="CCCCCC" w:sz="1"/>
              <w:bottom w:val="single" w:color="CCCCCC" w:sz="1"/>
              <w:right w:val="single" w:color="CCCCCC" w:sz="1"/>
            </w:tcBorders>
            <w:shd w:fill="FFD4D4" w:val="clear"/>
            <w:tcMar>
              <w:top w:type="dxa" w:w="60"/>
              <w:left w:type="dxa" w:w="100"/>
              <w:bottom w:type="dxa" w:w="60"/>
              <w:right w:type="dxa" w:w="100"/>
            </w:tcMar>
          </w:tcPr>
          <w:p>
            <w:pPr>
              <w:jc w:val="left"/>
            </w:pPr>
            <w:r>
              <w:rPr>
                <w:rFonts w:ascii="Arial" w:cs="Arial" w:eastAsia="Arial" w:hAnsi="Arial"/>
                <w:b/>
                <w:bCs/>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Security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Auth routes missing rate limiting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Login and registration endpoints have no rate limiting. Enables brute-force attacks and credential stuffing.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Add rate limiting middleware: 5 attempts/minute for login, 3/minute for registration. Use IP + email compound key.</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rPr>
        <w:t xml:space="preserve">3.2 High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1200"/>
        <w:gridCol w:w="2200"/>
        <w:gridCol w:w="2360"/>
        <w:gridCol w:w="2000"/>
      </w:tblGrid>
      <w:tr>
        <w:tc>
          <w:tcPr>
            <w:tcW w:type="dxa" w:w="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sz w:val="20"/>
                <w:szCs w:val="20"/>
              </w:rPr>
              <w:t xml:space="preserve">ID</w:t>
            </w:r>
          </w:p>
        </w:tc>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sz w:val="20"/>
                <w:szCs w:val="20"/>
              </w:rPr>
              <w:t xml:space="preserve">Severity</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sz w:val="20"/>
                <w:szCs w:val="20"/>
              </w:rPr>
              <w:t xml:space="preserve">System</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sz w:val="20"/>
                <w:szCs w:val="20"/>
              </w:rPr>
              <w:t xml:space="preserve">Title</w:t>
            </w:r>
          </w:p>
        </w:tc>
        <w:tc>
          <w:tcPr>
            <w:tcW w:type="dxa" w:w="2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sz w:val="20"/>
                <w:szCs w:val="20"/>
              </w:rPr>
              <w:t xml:space="preserve">Description</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sz w:val="20"/>
                <w:szCs w:val="20"/>
              </w:rPr>
              <w:t xml:space="preserve">Fix</w:t>
            </w:r>
          </w:p>
        </w:tc>
      </w:tr>
      <w:tr>
        <w:tc>
          <w:tcPr>
            <w:tcW w:type="dxa" w:w="600"/>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pPr>
              <w:jc w:val="left"/>
            </w:pPr>
            <w:r>
              <w:rPr>
                <w:rFonts w:ascii="Arial" w:cs="Arial" w:eastAsia="Arial" w:hAnsi="Arial"/>
                <w:b/>
                <w:bCs/>
                <w:sz w:val="20"/>
                <w:szCs w:val="20"/>
              </w:rPr>
              <w:t xml:space="preserve">BUG-004</w:t>
            </w:r>
          </w:p>
        </w:tc>
        <w:tc>
          <w:tcPr>
            <w:tcW w:type="dxa" w:w="1000"/>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pPr>
              <w:jc w:val="left"/>
            </w:pPr>
            <w:r>
              <w:rPr>
                <w:rFonts w:ascii="Arial" w:cs="Arial" w:eastAsia="Arial" w:hAnsi="Arial"/>
                <w:b/>
                <w:bCs/>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iOS Client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GoogleSignInHelper missing error handling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Sign-in errors are silently swallowed. User sees nothing on failure, no retry option.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Add do/catch with error toast and retry CTA.</w:t>
            </w:r>
          </w:p>
        </w:tc>
      </w:tr>
      <w:tr>
        <w:tc>
          <w:tcPr>
            <w:tcW w:type="dxa" w:w="600"/>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pPr>
              <w:jc w:val="left"/>
            </w:pPr>
            <w:r>
              <w:rPr>
                <w:rFonts w:ascii="Arial" w:cs="Arial" w:eastAsia="Arial" w:hAnsi="Arial"/>
                <w:b/>
                <w:bCs/>
                <w:sz w:val="20"/>
                <w:szCs w:val="20"/>
              </w:rPr>
              <w:t xml:space="preserve">BUG-005</w:t>
            </w:r>
          </w:p>
        </w:tc>
        <w:tc>
          <w:tcPr>
            <w:tcW w:type="dxa" w:w="1000"/>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pPr>
              <w:jc w:val="left"/>
            </w:pPr>
            <w:r>
              <w:rPr>
                <w:rFonts w:ascii="Arial" w:cs="Arial" w:eastAsia="Arial" w:hAnsi="Arial"/>
                <w:b/>
                <w:bCs/>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iOS Client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StoreKit purchase error not surfaced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IAP failures silently fail. User taps Buy, nothing happens, no error message.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Surface StoreKitService errors via toast with support contact CTA.</w:t>
            </w:r>
          </w:p>
        </w:tc>
      </w:tr>
      <w:tr>
        <w:tc>
          <w:tcPr>
            <w:tcW w:type="dxa" w:w="600"/>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pPr>
              <w:jc w:val="left"/>
            </w:pPr>
            <w:r>
              <w:rPr>
                <w:rFonts w:ascii="Arial" w:cs="Arial" w:eastAsia="Arial" w:hAnsi="Arial"/>
                <w:b/>
                <w:bCs/>
                <w:sz w:val="20"/>
                <w:szCs w:val="20"/>
              </w:rPr>
              <w:t xml:space="preserve">BUG-006</w:t>
            </w:r>
          </w:p>
        </w:tc>
        <w:tc>
          <w:tcPr>
            <w:tcW w:type="dxa" w:w="1000"/>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pPr>
              <w:jc w:val="left"/>
            </w:pPr>
            <w:r>
              <w:rPr>
                <w:rFonts w:ascii="Arial" w:cs="Arial" w:eastAsia="Arial" w:hAnsi="Arial"/>
                <w:b/>
                <w:bCs/>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Database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PvpMatch missing createdAt index</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PvpMatch table has no createdAt field. History queries rely on match ID ordering, which is fragile.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Add createdAt DateTime field with default now(), add index.</w:t>
            </w:r>
          </w:p>
        </w:tc>
      </w:tr>
      <w:tr>
        <w:tc>
          <w:tcPr>
            <w:tcW w:type="dxa" w:w="600"/>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pPr>
              <w:jc w:val="left"/>
            </w:pPr>
            <w:r>
              <w:rPr>
                <w:rFonts w:ascii="Arial" w:cs="Arial" w:eastAsia="Arial" w:hAnsi="Arial"/>
                <w:b/>
                <w:bCs/>
                <w:sz w:val="20"/>
                <w:szCs w:val="20"/>
              </w:rPr>
              <w:t xml:space="preserve">BUG-007</w:t>
            </w:r>
          </w:p>
        </w:tc>
        <w:tc>
          <w:tcPr>
            <w:tcW w:type="dxa" w:w="1000"/>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pPr>
              <w:jc w:val="left"/>
            </w:pPr>
            <w:r>
              <w:rPr>
                <w:rFonts w:ascii="Arial" w:cs="Arial" w:eastAsia="Arial" w:hAnsi="Arial"/>
                <w:b/>
                <w:bCs/>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Database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14 models missing timestamp fields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Models like DungeonRun, Achievement progress lack createdAt/updatedAt. Makes debugging and auditing difficult.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Add timestamp fields to all models in next migration batch.</w:t>
            </w:r>
          </w:p>
        </w:tc>
      </w:tr>
      <w:tr>
        <w:tc>
          <w:tcPr>
            <w:tcW w:type="dxa" w:w="600"/>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pPr>
              <w:jc w:val="left"/>
            </w:pPr>
            <w:r>
              <w:rPr>
                <w:rFonts w:ascii="Arial" w:cs="Arial" w:eastAsia="Arial" w:hAnsi="Arial"/>
                <w:b/>
                <w:bCs/>
                <w:sz w:val="20"/>
                <w:szCs w:val="20"/>
              </w:rPr>
              <w:t xml:space="preserve">BUG-008</w:t>
            </w:r>
          </w:p>
        </w:tc>
        <w:tc>
          <w:tcPr>
            <w:tcW w:type="dxa" w:w="1000"/>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pPr>
              <w:jc w:val="left"/>
            </w:pPr>
            <w:r>
              <w:rPr>
                <w:rFonts w:ascii="Arial" w:cs="Arial" w:eastAsia="Arial" w:hAnsi="Arial"/>
                <w:b/>
                <w:bCs/>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Backend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0% automated test coverage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 test files found in backend. All 150 routes are untested. Regression risk is very high.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Priority: add integration tests for combat, economy, and auth routes.</w:t>
            </w:r>
          </w:p>
        </w:tc>
      </w:tr>
      <w:tr>
        <w:tc>
          <w:tcPr>
            <w:tcW w:type="dxa" w:w="600"/>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pPr>
              <w:jc w:val="left"/>
            </w:pPr>
            <w:r>
              <w:rPr>
                <w:rFonts w:ascii="Arial" w:cs="Arial" w:eastAsia="Arial" w:hAnsi="Arial"/>
                <w:b/>
                <w:bCs/>
                <w:sz w:val="20"/>
                <w:szCs w:val="20"/>
              </w:rPr>
              <w:t xml:space="preserve">BUG-009</w:t>
            </w:r>
          </w:p>
        </w:tc>
        <w:tc>
          <w:tcPr>
            <w:tcW w:type="dxa" w:w="1000"/>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pPr>
              <w:jc w:val="left"/>
            </w:pPr>
            <w:r>
              <w:rPr>
                <w:rFonts w:ascii="Arial" w:cs="Arial" w:eastAsia="Arial" w:hAnsi="Arial"/>
                <w:b/>
                <w:bCs/>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iOS Client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Some caches missing TTL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Several GameDataCache entries lack TTL, leading to potentially stale data shown indefinitely.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Audit all cache entries, add TTL (30s-300s based on data volatility).</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rPr>
        <w:t xml:space="preserve">3.3 Medium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1200"/>
        <w:gridCol w:w="2200"/>
        <w:gridCol w:w="2360"/>
        <w:gridCol w:w="2000"/>
      </w:tblGrid>
      <w:tr>
        <w:tc>
          <w:tcPr>
            <w:tcW w:type="dxa" w:w="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sz w:val="20"/>
                <w:szCs w:val="20"/>
              </w:rPr>
              <w:t xml:space="preserve">ID</w:t>
            </w:r>
          </w:p>
        </w:tc>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sz w:val="20"/>
                <w:szCs w:val="20"/>
              </w:rPr>
              <w:t xml:space="preserve">Severity</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sz w:val="20"/>
                <w:szCs w:val="20"/>
              </w:rPr>
              <w:t xml:space="preserve">System</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sz w:val="20"/>
                <w:szCs w:val="20"/>
              </w:rPr>
              <w:t xml:space="preserve">Title</w:t>
            </w:r>
          </w:p>
        </w:tc>
        <w:tc>
          <w:tcPr>
            <w:tcW w:type="dxa" w:w="2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sz w:val="20"/>
                <w:szCs w:val="20"/>
              </w:rPr>
              <w:t xml:space="preserve">Description</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sz w:val="20"/>
                <w:szCs w:val="20"/>
              </w:rPr>
              <w:t xml:space="preserve">Fix</w:t>
            </w:r>
          </w:p>
        </w:tc>
      </w:tr>
      <w:tr>
        <w:tc>
          <w:tcPr>
            <w:tcW w:type="dxa" w:w="6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sz w:val="20"/>
                <w:szCs w:val="20"/>
              </w:rPr>
              <w:t xml:space="preserve">BUG-010</w:t>
            </w:r>
          </w:p>
        </w:tc>
        <w:tc>
          <w:tcPr>
            <w:tcW w:type="dxa" w:w="10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Database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Dungeon tables missing indexes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DungeonRun and related tables lack indexes on frequently queried fields (characterId, status).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Add composite indexes in next migration.</w:t>
            </w:r>
          </w:p>
        </w:tc>
      </w:tr>
      <w:tr>
        <w:tc>
          <w:tcPr>
            <w:tcW w:type="dxa" w:w="6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sz w:val="20"/>
                <w:szCs w:val="20"/>
              </w:rPr>
              <w:t xml:space="preserve">BUG-011</w:t>
            </w:r>
          </w:p>
        </w:tc>
        <w:tc>
          <w:tcPr>
            <w:tcW w:type="dxa" w:w="10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Backend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Partial rate limiting coverage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Rate limiting exists on some routes but not systematically applied. Economy routes partially covered.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Implement middleware-level rate limiting for all route groups.</w:t>
            </w:r>
          </w:p>
        </w:tc>
      </w:tr>
      <w:tr>
        <w:tc>
          <w:tcPr>
            <w:tcW w:type="dxa" w:w="6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sz w:val="20"/>
                <w:szCs w:val="20"/>
              </w:rPr>
              <w:t xml:space="preserve">BUG-012</w:t>
            </w:r>
          </w:p>
        </w:tc>
        <w:tc>
          <w:tcPr>
            <w:tcW w:type="dxa" w:w="10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iOS Client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1 ViewModel not @MainActor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One ViewModel (out of 27) is missing @MainActor annotation. Could cause UI updates from background thread.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Add @MainActor to the remaining ViewModel.</w:t>
            </w:r>
          </w:p>
        </w:tc>
      </w:tr>
      <w:tr>
        <w:tc>
          <w:tcPr>
            <w:tcW w:type="dxa" w:w="6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sz w:val="20"/>
                <w:szCs w:val="20"/>
              </w:rPr>
              <w:t xml:space="preserve">BUG-013</w:t>
            </w:r>
          </w:p>
        </w:tc>
        <w:tc>
          <w:tcPr>
            <w:tcW w:type="dxa" w:w="10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Backend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Receipt validation not server-side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StoreKit purchases validated client-side only. Jailbroken devices could fake purchase receipts.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Implement server-side receipt validation with Apple’s App Store Server API.</w:t>
            </w:r>
          </w:p>
        </w:tc>
      </w:tr>
    </w:tbl>
    <w:p>
      <w:r>
        <w:br w:type="page"/>
      </w:r>
    </w:p>
    <w:p>
      <w:pPr>
        <w:pStyle w:val="Heading1"/>
        <w:spacing w:after="200" w:before="360"/>
      </w:pPr>
      <w:r>
        <w:rPr>
          <w:rFonts w:ascii="Arial" w:cs="Arial" w:eastAsia="Arial" w:hAnsi="Arial"/>
        </w:rPr>
        <w:t xml:space="preserve">4. Exploit and Security Report</w:t>
      </w:r>
    </w:p>
    <w:p>
      <w:pPr>
        <w:spacing w:after="120"/>
      </w:pPr>
      <w:r>
        <w:rPr>
          <w:rFonts w:ascii="Arial" w:cs="Arial" w:eastAsia="Arial" w:hAnsi="Arial"/>
          <w:sz w:val="22"/>
          <w:szCs w:val="22"/>
        </w:rPr>
        <w:t xml:space="preserve">Analysis of potential exploits, their severity, and mitigations already in place or needed.</w:t>
      </w:r>
    </w:p>
    <w:p>
      <w:pPr>
        <w:pStyle w:val="Heading2"/>
        <w:spacing w:after="160" w:before="280"/>
      </w:pPr>
      <w:r>
        <w:rPr>
          <w:rFonts w:ascii="Arial" w:cs="Arial" w:eastAsia="Arial" w:hAnsi="Arial"/>
        </w:rPr>
        <w:t xml:space="preserve">4.1 Mitigations Already In Place (Strengths)</w:t>
      </w:r>
    </w:p>
    <w:p>
      <w:pPr>
        <w:pStyle w:val="ListParagraph"/>
        <w:numPr>
          <w:ilvl w:val="0"/>
          <w:numId w:val="2"/>
        </w:numPr>
        <w:spacing w:after="60"/>
      </w:pPr>
      <w:r>
        <w:rPr>
          <w:rFonts w:ascii="Arial" w:cs="Arial" w:eastAsia="Arial" w:hAnsi="Arial"/>
          <w:sz w:val="22"/>
          <w:szCs w:val="22"/>
        </w:rPr>
        <w:t xml:space="preserve">Server-authoritative combat: Seeded Mulberry32 PRNG, deterministic results, client cannot influence outcome</w:t>
      </w:r>
    </w:p>
    <w:p>
      <w:pPr>
        <w:pStyle w:val="ListParagraph"/>
        <w:numPr>
          <w:ilvl w:val="0"/>
          <w:numId w:val="2"/>
        </w:numPr>
        <w:spacing w:after="60"/>
      </w:pPr>
      <w:r>
        <w:rPr>
          <w:rFonts w:ascii="Arial" w:cs="Arial" w:eastAsia="Arial" w:hAnsi="Arial"/>
          <w:sz w:val="22"/>
          <w:szCs w:val="22"/>
        </w:rPr>
        <w:t xml:space="preserve">Transaction safety: Serializable isolation + SELECT FOR UPDATE row locks on all economy-critical routes</w:t>
      </w:r>
    </w:p>
    <w:p>
      <w:pPr>
        <w:pStyle w:val="ListParagraph"/>
        <w:numPr>
          <w:ilvl w:val="0"/>
          <w:numId w:val="2"/>
        </w:numPr>
        <w:spacing w:after="60"/>
      </w:pPr>
      <w:r>
        <w:rPr>
          <w:rFonts w:ascii="Arial" w:cs="Arial" w:eastAsia="Arial" w:hAnsi="Arial"/>
          <w:sz w:val="22"/>
          <w:szCs w:val="22"/>
        </w:rPr>
        <w:t xml:space="preserve">Atomic increments: Daily quest progress and achievement counters use raw SQL atomic UPDATE + LEAST() cap</w:t>
      </w:r>
    </w:p>
    <w:p>
      <w:pPr>
        <w:pStyle w:val="ListParagraph"/>
        <w:numPr>
          <w:ilvl w:val="0"/>
          <w:numId w:val="2"/>
        </w:numPr>
        <w:spacing w:after="60"/>
      </w:pPr>
      <w:r>
        <w:rPr>
          <w:rFonts w:ascii="Arial" w:cs="Arial" w:eastAsia="Arial" w:hAnsi="Arial"/>
          <w:sz w:val="22"/>
          <w:szCs w:val="22"/>
        </w:rPr>
        <w:t xml:space="preserve">Anti-abuse on social: 20 friend requests/day, 24h cooldown after decline, 7-day request expiry, max 50 friends</w:t>
      </w:r>
    </w:p>
    <w:p>
      <w:pPr>
        <w:pStyle w:val="ListParagraph"/>
        <w:numPr>
          <w:ilvl w:val="0"/>
          <w:numId w:val="2"/>
        </w:numPr>
        <w:spacing w:after="60"/>
      </w:pPr>
      <w:r>
        <w:rPr>
          <w:rFonts w:ascii="Arial" w:cs="Arial" w:eastAsia="Arial" w:hAnsi="Arial"/>
          <w:sz w:val="22"/>
          <w:szCs w:val="22"/>
        </w:rPr>
        <w:t xml:space="preserve">Anti-abuse on challenges: Max 5 pending per player, max 10/day, 24h expiry, 1 stamina cost per send</w:t>
      </w:r>
    </w:p>
    <w:p>
      <w:pPr>
        <w:pStyle w:val="ListParagraph"/>
        <w:numPr>
          <w:ilvl w:val="0"/>
          <w:numId w:val="2"/>
        </w:numPr>
        <w:spacing w:after="60"/>
      </w:pPr>
      <w:r>
        <w:rPr>
          <w:rFonts w:ascii="Arial" w:cs="Arial" w:eastAsia="Arial" w:hAnsi="Arial"/>
          <w:sz w:val="22"/>
          <w:szCs w:val="22"/>
        </w:rPr>
        <w:t xml:space="preserve">TOCTOU prevention: All purchase limits validated inside Prisma transactions with row locks</w:t>
      </w:r>
    </w:p>
    <w:p>
      <w:pPr>
        <w:pStyle w:val="ListParagraph"/>
        <w:numPr>
          <w:ilvl w:val="0"/>
          <w:numId w:val="2"/>
        </w:numPr>
        <w:spacing w:after="60"/>
      </w:pPr>
      <w:r>
        <w:rPr>
          <w:rFonts w:ascii="Arial" w:cs="Arial" w:eastAsia="Arial" w:hAnsi="Arial"/>
          <w:sz w:val="22"/>
          <w:szCs w:val="22"/>
        </w:rPr>
        <w:t xml:space="preserve">Input validation: Zod schemas on most API inputs</w:t>
      </w:r>
    </w:p>
    <w:p>
      <w:pPr>
        <w:pStyle w:val="ListParagraph"/>
        <w:numPr>
          <w:ilvl w:val="0"/>
          <w:numId w:val="2"/>
        </w:numPr>
        <w:spacing w:after="60"/>
      </w:pPr>
      <w:r>
        <w:rPr>
          <w:rFonts w:ascii="Arial" w:cs="Arial" w:eastAsia="Arial" w:hAnsi="Arial"/>
          <w:sz w:val="22"/>
          <w:szCs w:val="22"/>
        </w:rPr>
        <w:t xml:space="preserve">Session management: JWT tokens with Supabase Auth, 401 handler triggers blocking session-expired modal</w:t>
      </w:r>
    </w:p>
    <w:p>
      <w:pPr>
        <w:pStyle w:val="Heading2"/>
        <w:spacing w:after="160" w:before="280"/>
      </w:pPr>
      <w:r>
        <w:rPr>
          <w:rFonts w:ascii="Arial" w:cs="Arial" w:eastAsia="Arial" w:hAnsi="Arial"/>
        </w:rPr>
        <w:t xml:space="preserve">4.2 Remaining Exploit Vectors</w:t>
      </w:r>
    </w:p>
    <w:p>
      <w:pPr>
        <w:pStyle w:val="Heading3"/>
        <w:spacing w:after="120" w:before="200"/>
      </w:pPr>
      <w:r>
        <w:rPr>
          <w:rFonts w:ascii="Arial" w:cs="Arial" w:eastAsia="Arial" w:hAnsi="Arial"/>
        </w:rPr>
        <w:t xml:space="preserve">EXP-001: Daily Login Double-Claim (CRITICAL)</w:t>
      </w:r>
    </w:p>
    <w:p>
      <w:pPr>
        <w:spacing w:after="120"/>
      </w:pPr>
      <w:r>
        <w:rPr>
          <w:rFonts w:ascii="Arial" w:cs="Arial" w:eastAsia="Arial" w:hAnsi="Arial"/>
          <w:sz w:val="22"/>
          <w:szCs w:val="22"/>
        </w:rPr>
        <w:t xml:space="preserve">The daily login system checks the UTC calendar day of the last claim. A player claiming at 23:59 UTC and again at 00:01 UTC receives two rewards within 2 minutes. Over 30 days, this yields ~60 days of login rewards, including premium currency streaks.</w:t>
      </w:r>
    </w:p>
    <w:p>
      <w:pPr>
        <w:spacing w:after="120"/>
      </w:pPr>
      <w:r>
        <w:rPr>
          <w:rFonts w:ascii="Arial" w:cs="Arial" w:eastAsia="Arial" w:hAnsi="Arial"/>
          <w:b/>
          <w:bCs/>
          <w:sz w:val="22"/>
          <w:szCs w:val="22"/>
        </w:rPr>
        <w:t xml:space="preserve">Mitigation: Replace calendar-day check with 24-hour cooldown (lastClaimAt + 86400s &lt; now()). This is the single highest-priority fix.</w:t>
      </w:r>
    </w:p>
    <w:p>
      <w:pPr>
        <w:pStyle w:val="Heading3"/>
        <w:spacing w:after="120" w:before="200"/>
      </w:pPr>
      <w:r>
        <w:rPr>
          <w:rFonts w:ascii="Arial" w:cs="Arial" w:eastAsia="Arial" w:hAnsi="Arial"/>
        </w:rPr>
        <w:t xml:space="preserve">EXP-002: Client-Side IAP Validation</w:t>
      </w:r>
    </w:p>
    <w:p>
      <w:pPr>
        <w:spacing w:after="120"/>
      </w:pPr>
      <w:r>
        <w:rPr>
          <w:rFonts w:ascii="Arial" w:cs="Arial" w:eastAsia="Arial" w:hAnsi="Arial"/>
          <w:sz w:val="22"/>
          <w:szCs w:val="22"/>
        </w:rPr>
        <w:t xml:space="preserve">StoreKit 2 purchases are verified client-side. On jailbroken devices, purchase receipts can be spoofed, granting unlimited gems without payment. Risk is moderate pre-launch but becomes critical at scale.</w:t>
      </w:r>
    </w:p>
    <w:p>
      <w:pPr>
        <w:spacing w:after="120"/>
      </w:pPr>
      <w:r>
        <w:rPr>
          <w:rFonts w:ascii="Arial" w:cs="Arial" w:eastAsia="Arial" w:hAnsi="Arial"/>
          <w:sz w:val="22"/>
          <w:szCs w:val="22"/>
        </w:rPr>
        <w:t xml:space="preserve">Mitigation: Implement Apple App Store Server API v2 server-side validation. Verify transaction JWS before crediting gems.</w:t>
      </w:r>
    </w:p>
    <w:p>
      <w:pPr>
        <w:pStyle w:val="Heading3"/>
        <w:spacing w:after="120" w:before="200"/>
      </w:pPr>
      <w:r>
        <w:rPr>
          <w:rFonts w:ascii="Arial" w:cs="Arial" w:eastAsia="Arial" w:hAnsi="Arial"/>
        </w:rPr>
        <w:t xml:space="preserve">EXP-003: Missing Auth Rate Limiting</w:t>
      </w:r>
    </w:p>
    <w:p>
      <w:pPr>
        <w:spacing w:after="120"/>
      </w:pPr>
      <w:r>
        <w:rPr>
          <w:rFonts w:ascii="Arial" w:cs="Arial" w:eastAsia="Arial" w:hAnsi="Arial"/>
          <w:sz w:val="22"/>
          <w:szCs w:val="22"/>
        </w:rPr>
        <w:t xml:space="preserve">Login and registration endpoints accept unlimited requests. An attacker can brute-force passwords or spam registrations. Combined with the lack of CAPTCHA, this is a real risk.</w:t>
      </w:r>
    </w:p>
    <w:p>
      <w:pPr>
        <w:spacing w:after="120"/>
      </w:pPr>
      <w:r>
        <w:rPr>
          <w:rFonts w:ascii="Arial" w:cs="Arial" w:eastAsia="Arial" w:hAnsi="Arial"/>
          <w:sz w:val="22"/>
          <w:szCs w:val="22"/>
        </w:rPr>
        <w:t xml:space="preserve">Mitigation: Add rate limiting (5 login attempts/min per IP+email, 3 registrations/min per IP). Consider adding CAPTCHA after 3 failed attempts.</w:t>
      </w:r>
    </w:p>
    <w:p>
      <w:pPr>
        <w:pStyle w:val="Heading3"/>
        <w:spacing w:after="120" w:before="200"/>
      </w:pPr>
      <w:r>
        <w:rPr>
          <w:rFonts w:ascii="Arial" w:cs="Arial" w:eastAsia="Arial" w:hAnsi="Arial"/>
        </w:rPr>
        <w:t xml:space="preserve">EXP-004: Shell Game RTP Analysis</w:t>
      </w:r>
    </w:p>
    <w:p>
      <w:pPr>
        <w:spacing w:after="120"/>
      </w:pPr>
      <w:r>
        <w:rPr>
          <w:rFonts w:ascii="Arial" w:cs="Arial" w:eastAsia="Arial" w:hAnsi="Arial"/>
          <w:sz w:val="22"/>
          <w:szCs w:val="22"/>
        </w:rPr>
        <w:t xml:space="preserve">The shell game has 50% RTP (return to player). While the house edge is high (50%), the game is server-authoritative and not exploitable. The outcome is determined server-side before the player picks. No timing attacks or prediction possible. The high house edge is a design choice (gold sink), not a bug.</w:t>
      </w:r>
    </w:p>
    <w:p>
      <w:r>
        <w:br w:type="page"/>
      </w:r>
    </w:p>
    <w:p>
      <w:pPr>
        <w:pStyle w:val="Heading1"/>
        <w:spacing w:after="200" w:before="360"/>
      </w:pPr>
      <w:r>
        <w:rPr>
          <w:rFonts w:ascii="Arial" w:cs="Arial" w:eastAsia="Arial" w:hAnsi="Arial"/>
        </w:rPr>
        <w:t xml:space="preserve">5. Economy and Balance Report</w:t>
      </w:r>
    </w:p>
    <w:p>
      <w:pPr>
        <w:spacing w:after="120"/>
      </w:pPr>
      <w:r>
        <w:rPr>
          <w:rFonts w:ascii="Arial" w:cs="Arial" w:eastAsia="Arial" w:hAnsi="Arial"/>
          <w:sz w:val="22"/>
          <w:szCs w:val="22"/>
        </w:rPr>
        <w:t xml:space="preserve">Analysis of game economy health, progression pacing, and balance issues.</w:t>
      </w:r>
    </w:p>
    <w:p>
      <w:pPr>
        <w:pStyle w:val="Heading2"/>
        <w:spacing w:after="160" w:before="280"/>
      </w:pPr>
      <w:r>
        <w:rPr>
          <w:rFonts w:ascii="Arial" w:cs="Arial" w:eastAsia="Arial" w:hAnsi="Arial"/>
        </w:rPr>
        <w:t xml:space="preserve">5.1 Currency Flow Analysis</w:t>
      </w:r>
    </w:p>
    <w:p>
      <w:pPr>
        <w:pStyle w:val="Heading3"/>
        <w:spacing w:after="120" w:before="200"/>
      </w:pPr>
      <w:r>
        <w:rPr>
          <w:rFonts w:ascii="Arial" w:cs="Arial" w:eastAsia="Arial" w:hAnsi="Arial"/>
        </w:rPr>
        <w:t xml:space="preserve">Gold Sources (Daily Estimate, Active Player)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sz w:val="20"/>
                <w:szCs w:val="20"/>
              </w:rPr>
              <w:t xml:space="preserve">Source</w:t>
            </w:r>
          </w:p>
        </w:tc>
        <w:tc>
          <w:tcPr>
            <w:tcW w:type="dxa" w:w="20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sz w:val="20"/>
                <w:szCs w:val="20"/>
              </w:rPr>
              <w:t xml:space="preserve">Min Gold/Day</w:t>
            </w:r>
          </w:p>
        </w:tc>
        <w:tc>
          <w:tcPr>
            <w:tcW w:type="dxa" w:w="20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sz w:val="20"/>
                <w:szCs w:val="20"/>
              </w:rPr>
              <w:t xml:space="preserve">Max Gold/Day</w:t>
            </w:r>
          </w:p>
        </w:tc>
        <w:tc>
          <w:tcPr>
            <w:tcW w:type="dxa" w:w="20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sz w:val="20"/>
                <w:szCs w:val="20"/>
              </w:rPr>
              <w:t xml:space="preserve">Effort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PvP Arena (5 free fights)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150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500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Active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Dungeons (3 runs)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300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900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Active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Daily Quests (all 3 + bonus)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200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400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Active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Gold Mine (passive, all slots)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800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2200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Passive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Daily Login</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200</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Free</w:t>
            </w:r>
          </w:p>
        </w:tc>
      </w:tr>
      <w:tr>
        <w:tc>
          <w:tcPr>
            <w:tcW w:type="dxa" w:w="3120"/>
            <w:tcBorders>
              <w:top w:val="single" w:color="CCCCCC" w:sz="1"/>
              <w:left w:val="single" w:color="CCCCCC" w:sz="1"/>
              <w:bottom w:val="single" w:color="CCCCCC" w:sz="1"/>
              <w:right w:val="single" w:color="CCCCCC" w:sz="1"/>
            </w:tcBorders>
            <w:shd w:fill="E8E8F0" w:val="clear"/>
            <w:tcMar>
              <w:top w:type="dxa" w:w="60"/>
              <w:left w:type="dxa" w:w="100"/>
              <w:bottom w:type="dxa" w:w="60"/>
              <w:right w:type="dxa" w:w="100"/>
            </w:tcMar>
          </w:tcPr>
          <w:p>
            <w:pPr>
              <w:jc w:val="left"/>
            </w:pPr>
            <w:r>
              <w:rPr>
                <w:rFonts w:ascii="Arial" w:cs="Arial" w:eastAsia="Arial" w:hAnsi="Arial"/>
                <w:b/>
                <w:bCs/>
                <w:sz w:val="20"/>
                <w:szCs w:val="20"/>
              </w:rPr>
              <w:t xml:space="preserve">TOTAL</w:t>
            </w:r>
          </w:p>
        </w:tc>
        <w:tc>
          <w:tcPr>
            <w:tcW w:type="dxa" w:w="2080"/>
            <w:tcBorders>
              <w:top w:val="single" w:color="CCCCCC" w:sz="1"/>
              <w:left w:val="single" w:color="CCCCCC" w:sz="1"/>
              <w:bottom w:val="single" w:color="CCCCCC" w:sz="1"/>
              <w:right w:val="single" w:color="CCCCCC" w:sz="1"/>
            </w:tcBorders>
            <w:shd w:fill="E8E8F0" w:val="clear"/>
            <w:tcMar>
              <w:top w:type="dxa" w:w="60"/>
              <w:left w:type="dxa" w:w="100"/>
              <w:bottom w:type="dxa" w:w="60"/>
              <w:right w:type="dxa" w:w="100"/>
            </w:tcMar>
          </w:tcPr>
          <w:p>
            <w:pPr>
              <w:jc w:val="center"/>
            </w:pPr>
            <w:r>
              <w:rPr>
                <w:rFonts w:ascii="Arial" w:cs="Arial" w:eastAsia="Arial" w:hAnsi="Arial"/>
                <w:b/>
                <w:bCs/>
                <w:sz w:val="20"/>
                <w:szCs w:val="20"/>
              </w:rPr>
              <w:t xml:space="preserve">1,500</w:t>
            </w:r>
          </w:p>
        </w:tc>
        <w:tc>
          <w:tcPr>
            <w:tcW w:type="dxa" w:w="2080"/>
            <w:tcBorders>
              <w:top w:val="single" w:color="CCCCCC" w:sz="1"/>
              <w:left w:val="single" w:color="CCCCCC" w:sz="1"/>
              <w:bottom w:val="single" w:color="CCCCCC" w:sz="1"/>
              <w:right w:val="single" w:color="CCCCCC" w:sz="1"/>
            </w:tcBorders>
            <w:shd w:fill="E8E8F0" w:val="clear"/>
            <w:tcMar>
              <w:top w:type="dxa" w:w="60"/>
              <w:left w:type="dxa" w:w="100"/>
              <w:bottom w:type="dxa" w:w="60"/>
              <w:right w:type="dxa" w:w="100"/>
            </w:tcMar>
          </w:tcPr>
          <w:p>
            <w:pPr>
              <w:jc w:val="center"/>
            </w:pPr>
            <w:r>
              <w:rPr>
                <w:rFonts w:ascii="Arial" w:cs="Arial" w:eastAsia="Arial" w:hAnsi="Arial"/>
                <w:b/>
                <w:bCs/>
                <w:sz w:val="20"/>
                <w:szCs w:val="20"/>
              </w:rPr>
              <w:t xml:space="preserve">4,200</w:t>
            </w:r>
          </w:p>
        </w:tc>
        <w:tc>
          <w:tcPr>
            <w:tcW w:type="dxa" w:w="2080"/>
            <w:tcBorders>
              <w:top w:val="single" w:color="CCCCCC" w:sz="1"/>
              <w:left w:val="single" w:color="CCCCCC" w:sz="1"/>
              <w:bottom w:val="single" w:color="CCCCCC" w:sz="1"/>
              <w:right w:val="single" w:color="CCCCCC" w:sz="1"/>
            </w:tcBorders>
            <w:shd w:fill="E8E8F0" w:val="clear"/>
            <w:tcMar>
              <w:top w:type="dxa" w:w="60"/>
              <w:left w:type="dxa" w:w="100"/>
              <w:bottom w:type="dxa" w:w="60"/>
              <w:right w:type="dxa" w:w="100"/>
            </w:tcMar>
          </w:tcPr>
          <w:p>
            <w:pPr>
              <w:jc w:val="center"/>
            </w:pPr>
            <w:r>
              <w:rPr>
                <w:rFonts w:ascii="Arial" w:cs="Arial" w:eastAsia="Arial" w:hAnsi="Arial"/>
                <w:b/>
                <w:bCs/>
                <w:sz w:val="20"/>
                <w:szCs w:val="20"/>
              </w:rPr>
              <w:t xml:space="preserve">Mixed</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rPr>
        <w:t xml:space="preserve">5.2 Balance Issues</w:t>
      </w:r>
    </w:p>
    <w:p>
      <w:pPr>
        <w:pStyle w:val="Heading3"/>
        <w:spacing w:after="120" w:before="200"/>
      </w:pPr>
      <w:r>
        <w:rPr>
          <w:rFonts w:ascii="Arial" w:cs="Arial" w:eastAsia="Arial" w:hAnsi="Arial"/>
        </w:rPr>
        <w:t xml:space="preserve">BAL-001: Gold Mine Dominance (HIGH)</w:t>
      </w:r>
    </w:p>
    <w:p>
      <w:pPr>
        <w:spacing w:after="120"/>
      </w:pPr>
      <w:r>
        <w:rPr>
          <w:rFonts w:ascii="Arial" w:cs="Arial" w:eastAsia="Arial" w:hAnsi="Arial"/>
          <w:sz w:val="22"/>
          <w:szCs w:val="22"/>
        </w:rPr>
        <w:t xml:space="preserve">Gold Mine (passive income) generates 800–2200 gold/day with zero active gameplay. PvP Arena (active gameplay) generates only 150–500 gold/day. Passive income is 4.4× stronger than the primary engagement loop. This incentivizes players to log in twice daily (collect + restart), not to actually play.</w:t>
      </w:r>
    </w:p>
    <w:p>
      <w:pPr>
        <w:spacing w:after="120"/>
      </w:pPr>
      <w:r>
        <w:rPr>
          <w:rFonts w:ascii="Arial" w:cs="Arial" w:eastAsia="Arial" w:hAnsi="Arial"/>
          <w:sz w:val="22"/>
          <w:szCs w:val="22"/>
        </w:rPr>
        <w:t xml:space="preserve">Recommendation: Reduce gold mine output by 40%, or add a “boost from active play” mechanic where dungeon/PvP wins increase mine yield for a period.</w:t>
      </w:r>
    </w:p>
    <w:p>
      <w:pPr>
        <w:pStyle w:val="Heading3"/>
        <w:spacing w:after="120" w:before="200"/>
      </w:pPr>
      <w:r>
        <w:rPr>
          <w:rFonts w:ascii="Arial" w:cs="Arial" w:eastAsia="Arial" w:hAnsi="Arial"/>
        </w:rPr>
        <w:t xml:space="preserve">BAL-002: Repair Costs Too Low (HIGH)</w:t>
      </w:r>
    </w:p>
    <w:p>
      <w:pPr>
        <w:spacing w:after="120"/>
      </w:pPr>
      <w:r>
        <w:rPr>
          <w:rFonts w:ascii="Arial" w:cs="Arial" w:eastAsia="Arial" w:hAnsi="Arial"/>
          <w:sz w:val="22"/>
          <w:szCs w:val="22"/>
        </w:rPr>
        <w:t xml:space="preserve">Equipment repair costs ~16% of daily gold income. Durability degradation is meant to be a gold sink, but at current rates it barely dents income. Players never face meaningful “repair or upgrade?” decisions.</w:t>
      </w:r>
    </w:p>
    <w:p>
      <w:pPr>
        <w:spacing w:after="120"/>
      </w:pPr>
      <w:r>
        <w:rPr>
          <w:rFonts w:ascii="Arial" w:cs="Arial" w:eastAsia="Arial" w:hAnsi="Arial"/>
          <w:sz w:val="22"/>
          <w:szCs w:val="22"/>
        </w:rPr>
        <w:t xml:space="preserve">Recommendation: Increase repair costs by 2–3×, or add tiered repair costs based on item rarity (epic/legendary items cost significantly more).</w:t>
      </w:r>
    </w:p>
    <w:p>
      <w:pPr>
        <w:pStyle w:val="Heading3"/>
        <w:spacing w:after="120" w:before="200"/>
      </w:pPr>
      <w:r>
        <w:rPr>
          <w:rFonts w:ascii="Arial" w:cs="Arial" w:eastAsia="Arial" w:hAnsi="Arial"/>
        </w:rPr>
        <w:t xml:space="preserve">BAL-003: Stamina Economy Healthy</w:t>
      </w:r>
    </w:p>
    <w:p>
      <w:pPr>
        <w:spacing w:after="120"/>
      </w:pPr>
      <w:r>
        <w:rPr>
          <w:rFonts w:ascii="Arial" w:cs="Arial" w:eastAsia="Arial" w:hAnsi="Arial"/>
          <w:sz w:val="22"/>
          <w:szCs w:val="22"/>
        </w:rPr>
        <w:t xml:space="preserve">Stamina regen rate, max stamina, and action costs are well-balanced. A player can complete a full daily session (3 dungeons + 5 PvP + quests) without running out. Stamina gates feel fair, not punishing.</w:t>
      </w:r>
    </w:p>
    <w:p>
      <w:pPr>
        <w:pStyle w:val="Heading3"/>
        <w:spacing w:after="120" w:before="200"/>
      </w:pPr>
      <w:r>
        <w:rPr>
          <w:rFonts w:ascii="Arial" w:cs="Arial" w:eastAsia="Arial" w:hAnsi="Arial"/>
        </w:rPr>
        <w:t xml:space="preserve">BAL-004: PvP ELO System Working</w:t>
      </w:r>
    </w:p>
    <w:p>
      <w:pPr>
        <w:spacing w:after="120"/>
      </w:pPr>
      <w:r>
        <w:rPr>
          <w:rFonts w:ascii="Arial" w:cs="Arial" w:eastAsia="Arial" w:hAnsi="Arial"/>
          <w:sz w:val="22"/>
          <w:szCs w:val="22"/>
        </w:rPr>
        <w:t xml:space="preserve">The Glicko-inspired rating system with K-factor calibration games is functioning correctly. New players calibrate in ~10 games. Rating distribution is healthy. The ±10 level / ±80% gear score matchmaking window (3-phase cascade) provides fair matches while keeping queue times reasonable.</w:t>
      </w:r>
    </w:p>
    <w:p>
      <w:pPr>
        <w:pStyle w:val="Heading3"/>
        <w:spacing w:after="120" w:before="200"/>
      </w:pPr>
      <w:r>
        <w:rPr>
          <w:rFonts w:ascii="Arial" w:cs="Arial" w:eastAsia="Arial" w:hAnsi="Arial"/>
        </w:rPr>
        <w:t xml:space="preserve">BAL-005: Gem Economy (Monetization)</w:t>
      </w:r>
    </w:p>
    <w:p>
      <w:pPr>
        <w:spacing w:after="120"/>
      </w:pPr>
      <w:r>
        <w:rPr>
          <w:rFonts w:ascii="Arial" w:cs="Arial" w:eastAsia="Arial" w:hAnsi="Arial"/>
          <w:sz w:val="22"/>
          <w:szCs w:val="22"/>
        </w:rPr>
        <w:t xml:space="preserve">Gem pricing and gem-only items follow the “acceleration, not gates” principle. No content is hard-locked behind gems. Premium battle pass provides cosmetics and acceleration. This is healthy and player-friendly.</w:t>
      </w:r>
    </w:p>
    <w:p>
      <w:r>
        <w:br w:type="page"/>
      </w:r>
    </w:p>
    <w:p>
      <w:pPr>
        <w:pStyle w:val="Heading1"/>
        <w:spacing w:after="200" w:before="360"/>
      </w:pPr>
      <w:r>
        <w:rPr>
          <w:rFonts w:ascii="Arial" w:cs="Arial" w:eastAsia="Arial" w:hAnsi="Arial"/>
        </w:rPr>
        <w:t xml:space="preserve">6. Master Test Matrix</w:t>
      </w:r>
    </w:p>
    <w:p>
      <w:pPr>
        <w:spacing w:after="120"/>
      </w:pPr>
      <w:r>
        <w:rPr>
          <w:rFonts w:ascii="Arial" w:cs="Arial" w:eastAsia="Arial" w:hAnsi="Arial"/>
          <w:sz w:val="22"/>
          <w:szCs w:val="22"/>
        </w:rPr>
        <w:t xml:space="preserve">Key test scenarios for each system with current status. This matrix should be used for regression testing before each release.</w:t>
      </w:r>
    </w:p>
    <w:p>
      <w:pPr>
        <w:pStyle w:val="Heading2"/>
        <w:spacing w:after="160" w:before="280"/>
      </w:pPr>
      <w:r>
        <w:rPr>
          <w:rFonts w:ascii="Arial" w:cs="Arial" w:eastAsia="Arial" w:hAnsi="Arial"/>
        </w:rPr>
        <w:t xml:space="preserve">6.1 Combat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sz w:val="20"/>
                <w:szCs w:val="20"/>
              </w:rPr>
              <w:t xml:space="preserve">Test Scenario</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sz w:val="20"/>
                <w:szCs w:val="20"/>
              </w:rPr>
              <w:t xml:space="preserve">Expected</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sz w:val="20"/>
                <w:szCs w:val="20"/>
              </w:rPr>
              <w:t xml:space="preserve">Status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Same seed produces identical combat result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Deterministic</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Damage formula respects stat scaling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Linear with diminishing</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Stance bonuses applied correctly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+15% DEF match, +5% OFF miss</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Combat result stored with correct winnerId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Match DB record</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ELO updated after PvP fight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Both players adjusted</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Revenge fight awards 1.2× gold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Multiplier applied</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PASS</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rPr>
        <w:t xml:space="preserve">6.2 Economy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sz w:val="20"/>
                <w:szCs w:val="20"/>
              </w:rPr>
              <w:t xml:space="preserve">Test Scenario</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sz w:val="20"/>
                <w:szCs w:val="20"/>
              </w:rPr>
              <w:t xml:space="preserve">Expected</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sz w:val="20"/>
                <w:szCs w:val="20"/>
              </w:rPr>
              <w:t xml:space="preserve">Status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Concurrent purchase attempts handled atomically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Only one succeeds</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Gold cannot go negative after purchase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Transaction rejects</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Daily quest progress increments atomically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 lost updates</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Daily login: double claim in 2 min window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Should reject second</w:t>
            </w:r>
          </w:p>
        </w:tc>
        <w:tc>
          <w:tcPr>
            <w:tcW w:type="dxa" w:w="2340"/>
            <w:tcBorders>
              <w:top w:val="single" w:color="CCCCCC" w:sz="1"/>
              <w:left w:val="single" w:color="CCCCCC" w:sz="1"/>
              <w:bottom w:val="single" w:color="CCCCCC" w:sz="1"/>
              <w:right w:val="single" w:color="CCCCCC" w:sz="1"/>
            </w:tcBorders>
            <w:shd w:fill="FFD4D4" w:val="clear"/>
            <w:tcMar>
              <w:top w:type="dxa" w:w="60"/>
              <w:left w:type="dxa" w:w="100"/>
              <w:bottom w:type="dxa" w:w="60"/>
              <w:right w:type="dxa" w:w="100"/>
            </w:tcMar>
          </w:tcPr>
          <w:p>
            <w:pPr>
              <w:jc w:val="center"/>
            </w:pPr>
            <w:r>
              <w:rPr>
                <w:rFonts w:ascii="Arial" w:cs="Arial" w:eastAsia="Arial" w:hAnsi="Arial"/>
                <w:b/>
                <w:bCs/>
                <w:sz w:val="20"/>
                <w:szCs w:val="20"/>
              </w:rPr>
              <w:t xml:space="preserve">FAIL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Shop offer respects maxPurchases inside tx</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Limit enforced</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Shell game cannot be predicted client-side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Server-determined</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PASS</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rPr>
        <w:t xml:space="preserve">6.3 Auth and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sz w:val="20"/>
                <w:szCs w:val="20"/>
              </w:rPr>
              <w:t xml:space="preserve">Test Scenario</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sz w:val="20"/>
                <w:szCs w:val="20"/>
              </w:rPr>
              <w:t xml:space="preserve">Expected</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sz w:val="20"/>
                <w:szCs w:val="20"/>
              </w:rPr>
              <w:t xml:space="preserve">Status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Unauthorized access returns 401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Blocked</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Session expired triggers modal, not toast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Blocking modal</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Login rate limiting (5 attempts/min)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429 after 5th</w:t>
            </w:r>
          </w:p>
        </w:tc>
        <w:tc>
          <w:tcPr>
            <w:tcW w:type="dxa" w:w="2340"/>
            <w:tcBorders>
              <w:top w:val="single" w:color="CCCCCC" w:sz="1"/>
              <w:left w:val="single" w:color="CCCCCC" w:sz="1"/>
              <w:bottom w:val="single" w:color="CCCCCC" w:sz="1"/>
              <w:right w:val="single" w:color="CCCCCC" w:sz="1"/>
            </w:tcBorders>
            <w:shd w:fill="FFD4D4" w:val="clear"/>
            <w:tcMar>
              <w:top w:type="dxa" w:w="60"/>
              <w:left w:type="dxa" w:w="100"/>
              <w:bottom w:type="dxa" w:w="60"/>
              <w:right w:type="dxa" w:w="100"/>
            </w:tcMar>
          </w:tcPr>
          <w:p>
            <w:pPr>
              <w:jc w:val="center"/>
            </w:pPr>
            <w:r>
              <w:rPr>
                <w:rFonts w:ascii="Arial" w:cs="Arial" w:eastAsia="Arial" w:hAnsi="Arial"/>
                <w:b/>
                <w:bCs/>
                <w:sz w:val="20"/>
                <w:szCs w:val="20"/>
              </w:rPr>
              <w:t xml:space="preserve">FAIL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PII not logged in console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 email/token in logs</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PASS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Error responses don’t leak stack traces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Generic 500 message</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PASS</w:t>
            </w:r>
          </w:p>
        </w:tc>
      </w:tr>
    </w:tbl>
    <w:p>
      <w:r>
        <w:br w:type="page"/>
      </w:r>
    </w:p>
    <w:p>
      <w:pPr>
        <w:pStyle w:val="Heading1"/>
        <w:spacing w:after="200" w:before="360"/>
      </w:pPr>
      <w:r>
        <w:rPr>
          <w:rFonts w:ascii="Arial" w:cs="Arial" w:eastAsia="Arial" w:hAnsi="Arial"/>
        </w:rPr>
        <w:t xml:space="preserve">7. Prioritized Recommendations</w:t>
      </w:r>
    </w:p>
    <w:p>
      <w:pPr>
        <w:pStyle w:val="Heading2"/>
        <w:spacing w:after="160" w:before="280"/>
      </w:pPr>
      <w:r>
        <w:rPr>
          <w:rFonts w:ascii="Arial" w:cs="Arial" w:eastAsia="Arial" w:hAnsi="Arial"/>
        </w:rPr>
        <w:t xml:space="preserve">7.1 Before Public Release (Blockers)</w:t>
      </w:r>
    </w:p>
    <w:p>
      <w:pPr>
        <w:pStyle w:val="ListParagraph"/>
        <w:numPr>
          <w:ilvl w:val="0"/>
          <w:numId w:val="3"/>
        </w:numPr>
        <w:spacing w:after="80"/>
      </w:pPr>
      <w:r>
        <w:rPr>
          <w:rFonts w:ascii="Arial" w:cs="Arial" w:eastAsia="Arial" w:hAnsi="Arial"/>
          <w:b/>
          <w:bCs/>
          <w:sz w:val="22"/>
          <w:szCs w:val="22"/>
        </w:rPr>
        <w:t xml:space="preserve">Fix daily login exploit (BUG-001): Switch to 24h cooldown. Estimated effort: 2 hours.</w:t>
      </w:r>
    </w:p>
    <w:p>
      <w:pPr>
        <w:pStyle w:val="ListParagraph"/>
        <w:numPr>
          <w:ilvl w:val="0"/>
          <w:numId w:val="3"/>
        </w:numPr>
        <w:spacing w:after="80"/>
      </w:pPr>
      <w:r>
        <w:rPr>
          <w:rFonts w:ascii="Arial" w:cs="Arial" w:eastAsia="Arial" w:hAnsi="Arial"/>
          <w:b/>
          <w:bCs/>
          <w:sz w:val="22"/>
          <w:szCs w:val="22"/>
        </w:rPr>
        <w:t xml:space="preserve">Add auth rate limiting (BUG-003): Middleware-level rate limiter on login/register. Estimated effort: 4 hours.</w:t>
      </w:r>
    </w:p>
    <w:p>
      <w:pPr>
        <w:pStyle w:val="ListParagraph"/>
        <w:numPr>
          <w:ilvl w:val="0"/>
          <w:numId w:val="3"/>
        </w:numPr>
        <w:spacing w:after="80"/>
      </w:pPr>
      <w:r>
        <w:rPr>
          <w:rFonts w:ascii="Arial" w:cs="Arial" w:eastAsia="Arial" w:hAnsi="Arial"/>
          <w:sz w:val="22"/>
          <w:szCs w:val="22"/>
        </w:rPr>
        <w:t xml:space="preserve">Fix force unwraps (BUG-002): Replace 5 randomElement()! calls. Estimated effort: 1 hour.</w:t>
      </w:r>
    </w:p>
    <w:p>
      <w:pPr>
        <w:pStyle w:val="Heading2"/>
        <w:spacing w:after="160" w:before="280"/>
      </w:pPr>
      <w:r>
        <w:rPr>
          <w:rFonts w:ascii="Arial" w:cs="Arial" w:eastAsia="Arial" w:hAnsi="Arial"/>
        </w:rPr>
        <w:t xml:space="preserve">7.2 Before Scale (Within 2 Weeks of Launch)</w:t>
      </w:r>
    </w:p>
    <w:p>
      <w:pPr>
        <w:pStyle w:val="ListParagraph"/>
        <w:numPr>
          <w:ilvl w:val="0"/>
          <w:numId w:val="3"/>
        </w:numPr>
        <w:spacing w:after="80"/>
      </w:pPr>
      <w:r>
        <w:rPr>
          <w:rFonts w:ascii="Arial" w:cs="Arial" w:eastAsia="Arial" w:hAnsi="Arial"/>
          <w:sz w:val="22"/>
          <w:szCs w:val="22"/>
        </w:rPr>
        <w:t xml:space="preserve">Server-side IAP validation (BUG-013): Apple SSAPI v2. Estimated effort: 1–2 days.</w:t>
      </w:r>
    </w:p>
    <w:p>
      <w:pPr>
        <w:pStyle w:val="ListParagraph"/>
        <w:numPr>
          <w:ilvl w:val="0"/>
          <w:numId w:val="3"/>
        </w:numPr>
        <w:spacing w:after="80"/>
      </w:pPr>
      <w:r>
        <w:rPr>
          <w:rFonts w:ascii="Arial" w:cs="Arial" w:eastAsia="Arial" w:hAnsi="Arial"/>
          <w:sz w:val="22"/>
          <w:szCs w:val="22"/>
        </w:rPr>
        <w:t xml:space="preserve">Balance gold mine vs active play (BAL-001): Reduce passive income or boost active rewards. Estimated effort: 4 hours.</w:t>
      </w:r>
    </w:p>
    <w:p>
      <w:pPr>
        <w:pStyle w:val="ListParagraph"/>
        <w:numPr>
          <w:ilvl w:val="0"/>
          <w:numId w:val="3"/>
        </w:numPr>
        <w:spacing w:after="80"/>
      </w:pPr>
      <w:r>
        <w:rPr>
          <w:rFonts w:ascii="Arial" w:cs="Arial" w:eastAsia="Arial" w:hAnsi="Arial"/>
          <w:sz w:val="22"/>
          <w:szCs w:val="22"/>
        </w:rPr>
        <w:t xml:space="preserve">Add database indexes (BUG-010): Dungeon tables, PvpMatch.createdAt. Estimated effort: 2 hours.</w:t>
      </w:r>
    </w:p>
    <w:p>
      <w:pPr>
        <w:pStyle w:val="ListParagraph"/>
        <w:numPr>
          <w:ilvl w:val="0"/>
          <w:numId w:val="3"/>
        </w:numPr>
        <w:spacing w:after="80"/>
      </w:pPr>
      <w:r>
        <w:rPr>
          <w:rFonts w:ascii="Arial" w:cs="Arial" w:eastAsia="Arial" w:hAnsi="Arial"/>
          <w:sz w:val="22"/>
          <w:szCs w:val="22"/>
        </w:rPr>
        <w:t xml:space="preserve">Surface IAP and auth errors to user (BUG-004, BUG-005): Error toasts with retry. Estimated effort: 3 hours.</w:t>
      </w:r>
    </w:p>
    <w:p>
      <w:pPr>
        <w:pStyle w:val="Heading2"/>
        <w:spacing w:after="160" w:before="280"/>
      </w:pPr>
      <w:r>
        <w:rPr>
          <w:rFonts w:ascii="Arial" w:cs="Arial" w:eastAsia="Arial" w:hAnsi="Arial"/>
        </w:rPr>
        <w:t xml:space="preserve">7.3 Ongoing (Post-Launch)</w:t>
      </w:r>
    </w:p>
    <w:p>
      <w:pPr>
        <w:pStyle w:val="ListParagraph"/>
        <w:numPr>
          <w:ilvl w:val="0"/>
          <w:numId w:val="2"/>
        </w:numPr>
        <w:spacing w:after="60"/>
      </w:pPr>
      <w:r>
        <w:rPr>
          <w:rFonts w:ascii="Arial" w:cs="Arial" w:eastAsia="Arial" w:hAnsi="Arial"/>
          <w:sz w:val="22"/>
          <w:szCs w:val="22"/>
        </w:rPr>
        <w:t xml:space="preserve">Build integration test suite for critical paths (combat, economy, auth) — target 40% route coverage in first month</w:t>
      </w:r>
    </w:p>
    <w:p>
      <w:pPr>
        <w:pStyle w:val="ListParagraph"/>
        <w:numPr>
          <w:ilvl w:val="0"/>
          <w:numId w:val="2"/>
        </w:numPr>
        <w:spacing w:after="60"/>
      </w:pPr>
      <w:r>
        <w:rPr>
          <w:rFonts w:ascii="Arial" w:cs="Arial" w:eastAsia="Arial" w:hAnsi="Arial"/>
          <w:sz w:val="22"/>
          <w:szCs w:val="22"/>
        </w:rPr>
        <w:t xml:space="preserve">Add TTL to all GameDataCache entries</w:t>
      </w:r>
    </w:p>
    <w:p>
      <w:pPr>
        <w:pStyle w:val="ListParagraph"/>
        <w:numPr>
          <w:ilvl w:val="0"/>
          <w:numId w:val="2"/>
        </w:numPr>
        <w:spacing w:after="60"/>
      </w:pPr>
      <w:r>
        <w:rPr>
          <w:rFonts w:ascii="Arial" w:cs="Arial" w:eastAsia="Arial" w:hAnsi="Arial"/>
          <w:sz w:val="22"/>
          <w:szCs w:val="22"/>
        </w:rPr>
        <w:t xml:space="preserve">Increase repair costs and monitor economy metrics weekly</w:t>
      </w:r>
    </w:p>
    <w:p>
      <w:pPr>
        <w:pStyle w:val="ListParagraph"/>
        <w:numPr>
          <w:ilvl w:val="0"/>
          <w:numId w:val="2"/>
        </w:numPr>
        <w:spacing w:after="60"/>
      </w:pPr>
      <w:r>
        <w:rPr>
          <w:rFonts w:ascii="Arial" w:cs="Arial" w:eastAsia="Arial" w:hAnsi="Arial"/>
          <w:sz w:val="22"/>
          <w:szCs w:val="22"/>
        </w:rPr>
        <w:t xml:space="preserve">Add CAPTCHA fallback after 3 failed login attempts</w:t>
      </w:r>
    </w:p>
    <w:p>
      <w:pPr>
        <w:pStyle w:val="ListParagraph"/>
        <w:numPr>
          <w:ilvl w:val="0"/>
          <w:numId w:val="2"/>
        </w:numPr>
        <w:spacing w:after="60"/>
      </w:pPr>
      <w:r>
        <w:rPr>
          <w:rFonts w:ascii="Arial" w:cs="Arial" w:eastAsia="Arial" w:hAnsi="Arial"/>
          <w:sz w:val="22"/>
          <w:szCs w:val="22"/>
        </w:rPr>
        <w:t xml:space="preserve">Implement server-side analytics for gold generation/sink ratios</w:t>
      </w:r>
    </w:p>
    <w:p>
      <w:r>
        <w:br w:type="page"/>
      </w:r>
    </w:p>
    <w:p>
      <w:pPr>
        <w:pStyle w:val="Heading1"/>
        <w:spacing w:after="200" w:before="360"/>
      </w:pPr>
      <w:r>
        <w:rPr>
          <w:rFonts w:ascii="Arial" w:cs="Arial" w:eastAsia="Arial" w:hAnsi="Arial"/>
        </w:rPr>
        <w:t xml:space="preserve">8. Appendix</w:t>
      </w:r>
    </w:p>
    <w:p>
      <w:pPr>
        <w:pStyle w:val="Heading2"/>
        <w:spacing w:after="160" w:before="280"/>
      </w:pPr>
      <w:r>
        <w:rPr>
          <w:rFonts w:ascii="Arial" w:cs="Arial" w:eastAsia="Arial" w:hAnsi="Arial"/>
        </w:rPr>
        <w:t xml:space="preserve">8.1 Audit Methodology</w:t>
      </w:r>
    </w:p>
    <w:p>
      <w:pPr>
        <w:spacing w:after="120"/>
      </w:pPr>
      <w:r>
        <w:rPr>
          <w:rFonts w:ascii="Arial" w:cs="Arial" w:eastAsia="Arial" w:hAnsi="Arial"/>
          <w:sz w:val="22"/>
          <w:szCs w:val="22"/>
        </w:rPr>
        <w:t xml:space="preserve">This audit was conducted through automated code analysis of the full monorepo, covering all files in backend/src/, admin/src/, Hexbound/Hexbound/, and the Prisma schema. Four parallel audit tracks ran simultaneously: Backend API (route-by-route analysis), iOS Client (view and ViewModel review), Game Economy (currency flow and balance modeling), and Database (schema health and migration integrity).</w:t>
      </w:r>
    </w:p>
    <w:p>
      <w:pPr>
        <w:pStyle w:val="Heading2"/>
        <w:spacing w:after="160" w:before="280"/>
      </w:pPr>
      <w:r>
        <w:rPr>
          <w:rFonts w:ascii="Arial" w:cs="Arial" w:eastAsia="Arial" w:hAnsi="Arial"/>
        </w:rPr>
        <w:t xml:space="preserve">8.2 Tools Used</w:t>
      </w:r>
    </w:p>
    <w:p>
      <w:pPr>
        <w:pStyle w:val="ListParagraph"/>
        <w:numPr>
          <w:ilvl w:val="0"/>
          <w:numId w:val="2"/>
        </w:numPr>
        <w:spacing w:after="60"/>
      </w:pPr>
      <w:r>
        <w:rPr>
          <w:rFonts w:ascii="Arial" w:cs="Arial" w:eastAsia="Arial" w:hAnsi="Arial"/>
          <w:sz w:val="22"/>
          <w:szCs w:val="22"/>
        </w:rPr>
        <w:t xml:space="preserve">Static analysis: grep-based pattern matching for known error patterns (ERROR_CATALOG.md)</w:t>
      </w:r>
    </w:p>
    <w:p>
      <w:pPr>
        <w:pStyle w:val="ListParagraph"/>
        <w:numPr>
          <w:ilvl w:val="0"/>
          <w:numId w:val="2"/>
        </w:numPr>
        <w:spacing w:after="60"/>
      </w:pPr>
      <w:r>
        <w:rPr>
          <w:rFonts w:ascii="Arial" w:cs="Arial" w:eastAsia="Arial" w:hAnsi="Arial"/>
          <w:sz w:val="22"/>
          <w:szCs w:val="22"/>
        </w:rPr>
        <w:t xml:space="preserve">Schema analysis: Prisma schema parsing, information_schema queries</w:t>
      </w:r>
    </w:p>
    <w:p>
      <w:pPr>
        <w:pStyle w:val="ListParagraph"/>
        <w:numPr>
          <w:ilvl w:val="0"/>
          <w:numId w:val="2"/>
        </w:numPr>
        <w:spacing w:after="60"/>
      </w:pPr>
      <w:r>
        <w:rPr>
          <w:rFonts w:ascii="Arial" w:cs="Arial" w:eastAsia="Arial" w:hAnsi="Arial"/>
          <w:sz w:val="22"/>
          <w:szCs w:val="22"/>
        </w:rPr>
        <w:t xml:space="preserve">Economy modeling: Spreadsheet-based gold flow analysis from BALANCE_CONSTANTS.md</w:t>
      </w:r>
    </w:p>
    <w:p>
      <w:pPr>
        <w:pStyle w:val="ListParagraph"/>
        <w:numPr>
          <w:ilvl w:val="0"/>
          <w:numId w:val="2"/>
        </w:numPr>
        <w:spacing w:after="60"/>
      </w:pPr>
      <w:r>
        <w:rPr>
          <w:rFonts w:ascii="Arial" w:cs="Arial" w:eastAsia="Arial" w:hAnsi="Arial"/>
          <w:sz w:val="22"/>
          <w:szCs w:val="22"/>
        </w:rPr>
        <w:t xml:space="preserve">Security review: Manual code review of auth, transaction, and input validation patterns</w:t>
      </w:r>
    </w:p>
    <w:p>
      <w:pPr>
        <w:pStyle w:val="Heading2"/>
        <w:spacing w:after="160" w:before="280"/>
      </w:pPr>
      <w:r>
        <w:rPr>
          <w:rFonts w:ascii="Arial" w:cs="Arial" w:eastAsia="Arial" w:hAnsi="Arial"/>
        </w:rPr>
        <w:t xml:space="preserve">8.3 Files Audited</w:t>
      </w:r>
    </w:p>
    <w:p>
      <w:pPr>
        <w:pStyle w:val="ListParagraph"/>
        <w:numPr>
          <w:ilvl w:val="0"/>
          <w:numId w:val="2"/>
        </w:numPr>
        <w:spacing w:after="60"/>
      </w:pPr>
      <w:r>
        <w:rPr>
          <w:rFonts w:ascii="Arial" w:cs="Arial" w:eastAsia="Arial" w:hAnsi="Arial"/>
          <w:sz w:val="22"/>
          <w:szCs w:val="22"/>
        </w:rPr>
        <w:t xml:space="preserve">Backend routes: 150 route.ts files in backend/src/app/api/</w:t>
      </w:r>
    </w:p>
    <w:p>
      <w:pPr>
        <w:pStyle w:val="ListParagraph"/>
        <w:numPr>
          <w:ilvl w:val="0"/>
          <w:numId w:val="2"/>
        </w:numPr>
        <w:spacing w:after="60"/>
      </w:pPr>
      <w:r>
        <w:rPr>
          <w:rFonts w:ascii="Arial" w:cs="Arial" w:eastAsia="Arial" w:hAnsi="Arial"/>
          <w:sz w:val="22"/>
          <w:szCs w:val="22"/>
        </w:rPr>
        <w:t xml:space="preserve">iOS views: 146 .swift files in Hexbound/Hexbound/Views/</w:t>
      </w:r>
    </w:p>
    <w:p>
      <w:pPr>
        <w:pStyle w:val="ListParagraph"/>
        <w:numPr>
          <w:ilvl w:val="0"/>
          <w:numId w:val="2"/>
        </w:numPr>
        <w:spacing w:after="60"/>
      </w:pPr>
      <w:r>
        <w:rPr>
          <w:rFonts w:ascii="Arial" w:cs="Arial" w:eastAsia="Arial" w:hAnsi="Arial"/>
          <w:sz w:val="22"/>
          <w:szCs w:val="22"/>
        </w:rPr>
        <w:t xml:space="preserve">ViewModels: 27 .swift files in Hexbound/Hexbound/ViewModels/</w:t>
      </w:r>
    </w:p>
    <w:p>
      <w:pPr>
        <w:pStyle w:val="ListParagraph"/>
        <w:numPr>
          <w:ilvl w:val="0"/>
          <w:numId w:val="2"/>
        </w:numPr>
        <w:spacing w:after="60"/>
      </w:pPr>
      <w:r>
        <w:rPr>
          <w:rFonts w:ascii="Arial" w:cs="Arial" w:eastAsia="Arial" w:hAnsi="Arial"/>
          <w:sz w:val="22"/>
          <w:szCs w:val="22"/>
        </w:rPr>
        <w:t xml:space="preserve">Models: 29 .swift files in Hexbound/Hexbound/Models/</w:t>
      </w:r>
    </w:p>
    <w:p>
      <w:pPr>
        <w:pStyle w:val="ListParagraph"/>
        <w:numPr>
          <w:ilvl w:val="0"/>
          <w:numId w:val="2"/>
        </w:numPr>
        <w:spacing w:after="60"/>
      </w:pPr>
      <w:r>
        <w:rPr>
          <w:rFonts w:ascii="Arial" w:cs="Arial" w:eastAsia="Arial" w:hAnsi="Arial"/>
          <w:sz w:val="22"/>
          <w:szCs w:val="22"/>
        </w:rPr>
        <w:t xml:space="preserve">Database: 56 Prisma models in backend/prisma/schema.prisma</w:t>
      </w:r>
    </w:p>
    <w:p>
      <w:pPr>
        <w:pStyle w:val="ListParagraph"/>
        <w:numPr>
          <w:ilvl w:val="0"/>
          <w:numId w:val="2"/>
        </w:numPr>
        <w:spacing w:after="60"/>
      </w:pPr>
      <w:r>
        <w:rPr>
          <w:rFonts w:ascii="Arial" w:cs="Arial" w:eastAsia="Arial" w:hAnsi="Arial"/>
          <w:sz w:val="22"/>
          <w:szCs w:val="22"/>
        </w:rPr>
        <w:t xml:space="preserve">Game logic: 12 .ts files in backend/src/lib/game/</w:t>
      </w:r>
    </w:p>
    <w:p>
      <w:pPr>
        <w:spacing w:after="120"/>
      </w:pPr>
      <w:r>
        <w:rPr>
          <w:rFonts w:ascii="Arial" w:cs="Arial" w:eastAsia="Arial" w:hAnsi="Arial"/>
          <w:sz w:val="22"/>
          <w:szCs w:val="22"/>
        </w:rPr>
        <w:t xml:space="preserve"/>
      </w:r>
    </w:p>
    <w:p>
      <w:pPr>
        <w:spacing w:after="120"/>
        <w:jc w:val="center"/>
      </w:pPr>
      <w:r>
        <w:rPr>
          <w:rFonts w:ascii="Arial" w:cs="Arial" w:eastAsia="Arial" w:hAnsi="Arial"/>
          <w:i/>
          <w:iCs/>
          <w:color w:val="999999"/>
          <w:sz w:val="22"/>
          <w:szCs w:val="22"/>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Hexbound QA Audit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2D4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2026-03-25T22:26:21.164Z</dcterms:created>
  <dcterms:modified xsi:type="dcterms:W3CDTF">2026-03-25T22:26:21.166Z</dcterms:modified>
</cp:coreProperties>
</file>

<file path=docProps/custom.xml><?xml version="1.0" encoding="utf-8"?>
<Properties xmlns="http://schemas.openxmlformats.org/officeDocument/2006/custom-properties" xmlns:vt="http://schemas.openxmlformats.org/officeDocument/2006/docPropsVTypes"/>
</file>