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D2" w:rsidRPr="00050D0A" w:rsidRDefault="00B37ED2" w:rsidP="00711151">
      <w:pPr>
        <w:pStyle w:val="Heading1"/>
        <w:rPr>
          <w:sz w:val="30"/>
          <w:szCs w:val="30"/>
        </w:rPr>
      </w:pPr>
      <w:bookmarkStart w:id="0" w:name="_Toc465258663"/>
      <w:r w:rsidRPr="00050D0A">
        <w:rPr>
          <w:rFonts w:hint="eastAsia"/>
          <w:sz w:val="30"/>
          <w:szCs w:val="30"/>
        </w:rPr>
        <w:t xml:space="preserve">Design Guideline </w:t>
      </w:r>
      <w:r w:rsidRPr="00050D0A">
        <w:rPr>
          <w:sz w:val="30"/>
          <w:szCs w:val="30"/>
        </w:rPr>
        <w:t>for Design Implementation</w:t>
      </w:r>
      <w:bookmarkEnd w:id="0"/>
    </w:p>
    <w:p w:rsidR="00B37ED2" w:rsidRPr="00050D0A" w:rsidRDefault="00B37ED2" w:rsidP="00711151">
      <w:pPr>
        <w:jc w:val="right"/>
        <w:rPr>
          <w:b/>
        </w:rPr>
      </w:pPr>
      <w:proofErr w:type="spellStart"/>
      <w:r w:rsidRPr="00050D0A">
        <w:rPr>
          <w:rFonts w:hint="eastAsia"/>
          <w:b/>
        </w:rPr>
        <w:t>Verisilicon</w:t>
      </w:r>
      <w:proofErr w:type="spellEnd"/>
      <w:r w:rsidRPr="00050D0A">
        <w:rPr>
          <w:rFonts w:hint="eastAsia"/>
          <w:b/>
        </w:rPr>
        <w:t xml:space="preserve"> </w:t>
      </w:r>
      <w:r w:rsidRPr="00050D0A">
        <w:rPr>
          <w:b/>
        </w:rPr>
        <w:t>Design Service</w:t>
      </w:r>
    </w:p>
    <w:p w:rsidR="00B37ED2" w:rsidRPr="00050D0A" w:rsidRDefault="00B37ED2" w:rsidP="00711151">
      <w:pPr>
        <w:jc w:val="right"/>
        <w:rPr>
          <w:b/>
        </w:rPr>
      </w:pPr>
      <w:r w:rsidRPr="00050D0A">
        <w:rPr>
          <w:b/>
        </w:rPr>
        <w:t>2016/</w:t>
      </w:r>
      <w:r w:rsidR="00C06306">
        <w:rPr>
          <w:b/>
        </w:rPr>
        <w:t>10</w:t>
      </w:r>
      <w:r w:rsidRPr="00050D0A">
        <w:rPr>
          <w:b/>
        </w:rPr>
        <w:t>/2</w:t>
      </w:r>
      <w:r w:rsidR="00C06306">
        <w:rPr>
          <w:b/>
        </w:rPr>
        <w:t>6</w:t>
      </w:r>
      <w:r w:rsidRPr="00050D0A">
        <w:rPr>
          <w:b/>
        </w:rPr>
        <w:t xml:space="preserve"> v</w:t>
      </w:r>
      <w:r w:rsidR="00C06306">
        <w:rPr>
          <w:b/>
        </w:rPr>
        <w:t>0.2</w:t>
      </w:r>
      <w:bookmarkStart w:id="1" w:name="_GoBack"/>
      <w:bookmarkEnd w:id="1"/>
    </w:p>
    <w:p w:rsidR="00711151" w:rsidRDefault="00711151" w:rsidP="00711151"/>
    <w:p w:rsidR="00711151" w:rsidRDefault="00711151" w:rsidP="00711151"/>
    <w:p w:rsidR="00711151" w:rsidRDefault="00711151" w:rsidP="00711151">
      <w:r>
        <w:rPr>
          <w:rFonts w:hint="eastAsia"/>
          <w:lang w:eastAsia="zh-CN"/>
        </w:rPr>
        <w:t xml:space="preserve">This document is to define the design </w:t>
      </w:r>
      <w:r>
        <w:rPr>
          <w:lang w:eastAsia="zh-CN"/>
        </w:rPr>
        <w:t>quality</w:t>
      </w:r>
      <w:r>
        <w:rPr>
          <w:rFonts w:hint="eastAsia"/>
          <w:lang w:eastAsia="zh-CN"/>
        </w:rPr>
        <w:t xml:space="preserve"> </w:t>
      </w:r>
      <w:r>
        <w:rPr>
          <w:lang w:eastAsia="zh-CN"/>
        </w:rPr>
        <w:t xml:space="preserve">for projects ship to </w:t>
      </w:r>
      <w:r w:rsidRPr="00F06681">
        <w:rPr>
          <w:rFonts w:hint="eastAsia"/>
        </w:rPr>
        <w:t xml:space="preserve">Verisilicon </w:t>
      </w:r>
      <w:r w:rsidRPr="00F06681">
        <w:t xml:space="preserve">Design </w:t>
      </w:r>
      <w:r w:rsidR="001D2452">
        <w:t>I</w:t>
      </w:r>
      <w:r>
        <w:t xml:space="preserve">mplementation. </w:t>
      </w:r>
    </w:p>
    <w:p w:rsidR="00711151" w:rsidRDefault="00711151" w:rsidP="00711151">
      <w:pPr>
        <w:rPr>
          <w:lang w:eastAsia="zh-CN"/>
        </w:rPr>
      </w:pPr>
    </w:p>
    <w:p w:rsidR="00A02F6A" w:rsidRDefault="00A02F6A" w:rsidP="00711151">
      <w:pPr>
        <w:rPr>
          <w:rFonts w:hint="eastAsia"/>
          <w:lang w:eastAsia="zh-CN"/>
        </w:rPr>
      </w:pPr>
    </w:p>
    <w:sdt>
      <w:sdtPr>
        <w:id w:val="-1199690744"/>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A02F6A" w:rsidRPr="00AD22A3" w:rsidRDefault="00A02F6A" w:rsidP="00AD22A3">
          <w:pPr>
            <w:pStyle w:val="TOCHeading"/>
          </w:pPr>
          <w:r>
            <w:t>Table of Contents</w:t>
          </w:r>
          <w:r>
            <w:fldChar w:fldCharType="begin"/>
          </w:r>
          <w:r>
            <w:instrText xml:space="preserve"> TOC \o "1-3" \h \z \u </w:instrText>
          </w:r>
          <w:r>
            <w:fldChar w:fldCharType="separate"/>
          </w:r>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4" w:history="1">
            <w:r w:rsidRPr="00DA7771">
              <w:rPr>
                <w:rStyle w:val="Hyperlink"/>
                <w:noProof/>
              </w:rPr>
              <w:t>Design planning guide</w:t>
            </w:r>
            <w:r>
              <w:rPr>
                <w:noProof/>
                <w:webHidden/>
              </w:rPr>
              <w:tab/>
            </w:r>
            <w:r>
              <w:rPr>
                <w:noProof/>
                <w:webHidden/>
              </w:rPr>
              <w:fldChar w:fldCharType="begin"/>
            </w:r>
            <w:r>
              <w:rPr>
                <w:noProof/>
                <w:webHidden/>
              </w:rPr>
              <w:instrText xml:space="preserve"> PAGEREF _Toc465258664 \h </w:instrText>
            </w:r>
            <w:r>
              <w:rPr>
                <w:noProof/>
                <w:webHidden/>
              </w:rPr>
            </w:r>
            <w:r>
              <w:rPr>
                <w:noProof/>
                <w:webHidden/>
              </w:rPr>
              <w:fldChar w:fldCharType="separate"/>
            </w:r>
            <w:r>
              <w:rPr>
                <w:noProof/>
                <w:webHidden/>
              </w:rPr>
              <w:t>3</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5" w:history="1">
            <w:r w:rsidRPr="00DA7771">
              <w:rPr>
                <w:rStyle w:val="Hyperlink"/>
                <w:noProof/>
              </w:rPr>
              <w:t>RTL design guide</w:t>
            </w:r>
            <w:r>
              <w:rPr>
                <w:noProof/>
                <w:webHidden/>
              </w:rPr>
              <w:tab/>
            </w:r>
            <w:r>
              <w:rPr>
                <w:noProof/>
                <w:webHidden/>
              </w:rPr>
              <w:fldChar w:fldCharType="begin"/>
            </w:r>
            <w:r>
              <w:rPr>
                <w:noProof/>
                <w:webHidden/>
              </w:rPr>
              <w:instrText xml:space="preserve"> PAGEREF _Toc465258665 \h </w:instrText>
            </w:r>
            <w:r>
              <w:rPr>
                <w:noProof/>
                <w:webHidden/>
              </w:rPr>
            </w:r>
            <w:r>
              <w:rPr>
                <w:noProof/>
                <w:webHidden/>
              </w:rPr>
              <w:fldChar w:fldCharType="separate"/>
            </w:r>
            <w:r>
              <w:rPr>
                <w:noProof/>
                <w:webHidden/>
              </w:rPr>
              <w:t>5</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6" w:history="1">
            <w:r w:rsidRPr="00DA7771">
              <w:rPr>
                <w:rStyle w:val="Hyperlink"/>
                <w:noProof/>
              </w:rPr>
              <w:t>Constrains design guide</w:t>
            </w:r>
            <w:r>
              <w:rPr>
                <w:noProof/>
                <w:webHidden/>
              </w:rPr>
              <w:tab/>
            </w:r>
            <w:r>
              <w:rPr>
                <w:noProof/>
                <w:webHidden/>
              </w:rPr>
              <w:fldChar w:fldCharType="begin"/>
            </w:r>
            <w:r>
              <w:rPr>
                <w:noProof/>
                <w:webHidden/>
              </w:rPr>
              <w:instrText xml:space="preserve"> PAGEREF _Toc465258666 \h </w:instrText>
            </w:r>
            <w:r>
              <w:rPr>
                <w:noProof/>
                <w:webHidden/>
              </w:rPr>
            </w:r>
            <w:r>
              <w:rPr>
                <w:noProof/>
                <w:webHidden/>
              </w:rPr>
              <w:fldChar w:fldCharType="separate"/>
            </w:r>
            <w:r>
              <w:rPr>
                <w:noProof/>
                <w:webHidden/>
              </w:rPr>
              <w:t>6</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7" w:history="1">
            <w:r w:rsidRPr="00DA7771">
              <w:rPr>
                <w:rStyle w:val="Hyperlink"/>
                <w:noProof/>
              </w:rPr>
              <w:t>Synthesis guideline</w:t>
            </w:r>
            <w:r>
              <w:rPr>
                <w:noProof/>
                <w:webHidden/>
              </w:rPr>
              <w:tab/>
            </w:r>
            <w:r>
              <w:rPr>
                <w:noProof/>
                <w:webHidden/>
              </w:rPr>
              <w:fldChar w:fldCharType="begin"/>
            </w:r>
            <w:r>
              <w:rPr>
                <w:noProof/>
                <w:webHidden/>
              </w:rPr>
              <w:instrText xml:space="preserve"> PAGEREF _Toc465258667 \h </w:instrText>
            </w:r>
            <w:r>
              <w:rPr>
                <w:noProof/>
                <w:webHidden/>
              </w:rPr>
            </w:r>
            <w:r>
              <w:rPr>
                <w:noProof/>
                <w:webHidden/>
              </w:rPr>
              <w:fldChar w:fldCharType="separate"/>
            </w:r>
            <w:r>
              <w:rPr>
                <w:noProof/>
                <w:webHidden/>
              </w:rPr>
              <w:t>8</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8" w:history="1">
            <w:r w:rsidRPr="00DA7771">
              <w:rPr>
                <w:rStyle w:val="Hyperlink"/>
                <w:noProof/>
              </w:rPr>
              <w:t>Netlist design guide</w:t>
            </w:r>
            <w:r>
              <w:rPr>
                <w:noProof/>
                <w:webHidden/>
              </w:rPr>
              <w:tab/>
            </w:r>
            <w:r>
              <w:rPr>
                <w:noProof/>
                <w:webHidden/>
              </w:rPr>
              <w:fldChar w:fldCharType="begin"/>
            </w:r>
            <w:r>
              <w:rPr>
                <w:noProof/>
                <w:webHidden/>
              </w:rPr>
              <w:instrText xml:space="preserve"> PAGEREF _Toc465258668 \h </w:instrText>
            </w:r>
            <w:r>
              <w:rPr>
                <w:noProof/>
                <w:webHidden/>
              </w:rPr>
            </w:r>
            <w:r>
              <w:rPr>
                <w:noProof/>
                <w:webHidden/>
              </w:rPr>
              <w:fldChar w:fldCharType="separate"/>
            </w:r>
            <w:r>
              <w:rPr>
                <w:noProof/>
                <w:webHidden/>
              </w:rPr>
              <w:t>10</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69" w:history="1">
            <w:r w:rsidRPr="00DA7771">
              <w:rPr>
                <w:rStyle w:val="Hyperlink"/>
                <w:noProof/>
              </w:rPr>
              <w:t>DFT Test Rule</w:t>
            </w:r>
            <w:r>
              <w:rPr>
                <w:noProof/>
                <w:webHidden/>
              </w:rPr>
              <w:tab/>
            </w:r>
            <w:r>
              <w:rPr>
                <w:noProof/>
                <w:webHidden/>
              </w:rPr>
              <w:fldChar w:fldCharType="begin"/>
            </w:r>
            <w:r>
              <w:rPr>
                <w:noProof/>
                <w:webHidden/>
              </w:rPr>
              <w:instrText xml:space="preserve"> PAGEREF _Toc465258669 \h </w:instrText>
            </w:r>
            <w:r>
              <w:rPr>
                <w:noProof/>
                <w:webHidden/>
              </w:rPr>
            </w:r>
            <w:r>
              <w:rPr>
                <w:noProof/>
                <w:webHidden/>
              </w:rPr>
              <w:fldChar w:fldCharType="separate"/>
            </w:r>
            <w:r>
              <w:rPr>
                <w:noProof/>
                <w:webHidden/>
              </w:rPr>
              <w:t>11</w:t>
            </w:r>
            <w:r>
              <w:rPr>
                <w:noProof/>
                <w:webHidden/>
              </w:rPr>
              <w:fldChar w:fldCharType="end"/>
            </w:r>
          </w:hyperlink>
        </w:p>
        <w:p w:rsidR="00A02F6A" w:rsidRDefault="00A02F6A">
          <w:pPr>
            <w:pStyle w:val="TOC1"/>
            <w:rPr>
              <w:rFonts w:asciiTheme="minorHAnsi" w:eastAsiaTheme="minorEastAsia" w:hAnsiTheme="minorHAnsi" w:cstheme="minorBidi"/>
              <w:b w:val="0"/>
              <w:bCs w:val="0"/>
              <w:smallCaps w:val="0"/>
              <w:noProof/>
              <w:spacing w:val="0"/>
              <w:kern w:val="2"/>
              <w:sz w:val="21"/>
              <w:szCs w:val="22"/>
              <w:lang w:eastAsia="zh-CN"/>
            </w:rPr>
          </w:pPr>
          <w:hyperlink w:anchor="_Toc465258670" w:history="1">
            <w:r w:rsidRPr="00DA7771">
              <w:rPr>
                <w:rStyle w:val="Hyperlink"/>
                <w:noProof/>
              </w:rPr>
              <w:t>Design Data Check in Guidelines</w:t>
            </w:r>
            <w:r>
              <w:rPr>
                <w:noProof/>
                <w:webHidden/>
              </w:rPr>
              <w:tab/>
            </w:r>
            <w:r>
              <w:rPr>
                <w:noProof/>
                <w:webHidden/>
              </w:rPr>
              <w:fldChar w:fldCharType="begin"/>
            </w:r>
            <w:r>
              <w:rPr>
                <w:noProof/>
                <w:webHidden/>
              </w:rPr>
              <w:instrText xml:space="preserve"> PAGEREF _Toc465258670 \h </w:instrText>
            </w:r>
            <w:r>
              <w:rPr>
                <w:noProof/>
                <w:webHidden/>
              </w:rPr>
            </w:r>
            <w:r>
              <w:rPr>
                <w:noProof/>
                <w:webHidden/>
              </w:rPr>
              <w:fldChar w:fldCharType="separate"/>
            </w:r>
            <w:r>
              <w:rPr>
                <w:noProof/>
                <w:webHidden/>
              </w:rPr>
              <w:t>19</w:t>
            </w:r>
            <w:r>
              <w:rPr>
                <w:noProof/>
                <w:webHidden/>
              </w:rPr>
              <w:fldChar w:fldCharType="end"/>
            </w:r>
          </w:hyperlink>
        </w:p>
        <w:p w:rsidR="00A02F6A" w:rsidRDefault="00A02F6A">
          <w:r>
            <w:rPr>
              <w:b/>
              <w:bCs/>
              <w:noProof/>
            </w:rPr>
            <w:fldChar w:fldCharType="end"/>
          </w:r>
        </w:p>
      </w:sdtContent>
    </w:sdt>
    <w:p w:rsidR="00A9501F" w:rsidRDefault="00A9501F" w:rsidP="00711151">
      <w:pPr>
        <w:rPr>
          <w:lang w:eastAsia="zh-CN"/>
        </w:rPr>
      </w:pPr>
    </w:p>
    <w:p w:rsidR="00A9501F" w:rsidRDefault="00A9501F" w:rsidP="00711151">
      <w:pPr>
        <w:rPr>
          <w:lang w:eastAsia="zh-CN"/>
        </w:rPr>
      </w:pPr>
    </w:p>
    <w:p w:rsidR="00A9501F" w:rsidRDefault="00A9501F" w:rsidP="00A9501F">
      <w:pPr>
        <w:rPr>
          <w:lang w:eastAsia="zh-CN"/>
        </w:rPr>
      </w:pPr>
      <w:r>
        <w:rPr>
          <w:lang w:eastAsia="zh-CN"/>
        </w:rPr>
        <w:br w:type="page"/>
      </w:r>
    </w:p>
    <w:p w:rsidR="00711151" w:rsidRPr="00181387" w:rsidRDefault="00711151" w:rsidP="00711151">
      <w:pPr>
        <w:rPr>
          <w:lang w:eastAsia="zh-CN"/>
        </w:rPr>
      </w:pPr>
    </w:p>
    <w:p w:rsidR="00B37ED2" w:rsidRDefault="00711151" w:rsidP="00B37ED2">
      <w:pPr>
        <w:pStyle w:val="Heading1"/>
      </w:pPr>
      <w:bookmarkStart w:id="2" w:name="_Toc465258664"/>
      <w:r>
        <w:t xml:space="preserve">Design planning </w:t>
      </w:r>
      <w:r w:rsidR="00E2428C">
        <w:t>guide</w:t>
      </w:r>
      <w:bookmarkEnd w:id="2"/>
    </w:p>
    <w:p w:rsidR="00C404F0" w:rsidRDefault="00C404F0" w:rsidP="00683E2B">
      <w:pPr>
        <w:pStyle w:val="ListParagraph"/>
        <w:widowControl w:val="0"/>
        <w:numPr>
          <w:ilvl w:val="0"/>
          <w:numId w:val="13"/>
        </w:numPr>
        <w:spacing w:after="0" w:line="240" w:lineRule="auto"/>
        <w:ind w:firstLineChars="0"/>
        <w:rPr>
          <w:rFonts w:ascii="Times New Roman" w:hAnsi="Times New Roman"/>
          <w:sz w:val="24"/>
          <w:szCs w:val="24"/>
        </w:rPr>
      </w:pPr>
      <w:bookmarkStart w:id="3" w:name="_Ref465258146"/>
      <w:r w:rsidRPr="00C404F0">
        <w:rPr>
          <w:rFonts w:ascii="Times New Roman" w:hAnsi="Times New Roman"/>
          <w:sz w:val="24"/>
          <w:szCs w:val="24"/>
        </w:rPr>
        <w:t xml:space="preserve">Logic hierarchical level </w:t>
      </w:r>
      <w:r>
        <w:rPr>
          <w:rFonts w:ascii="Times New Roman" w:hAnsi="Times New Roman"/>
          <w:sz w:val="24"/>
          <w:szCs w:val="24"/>
        </w:rPr>
        <w:t>recommendation is to</w:t>
      </w:r>
      <w:r w:rsidRPr="00C404F0">
        <w:rPr>
          <w:rFonts w:ascii="Times New Roman" w:hAnsi="Times New Roman"/>
          <w:sz w:val="24"/>
          <w:szCs w:val="24"/>
        </w:rPr>
        <w:t xml:space="preserve"> less than 15</w:t>
      </w:r>
      <w:r>
        <w:rPr>
          <w:rFonts w:ascii="Times New Roman" w:hAnsi="Times New Roman" w:hint="eastAsia"/>
          <w:sz w:val="24"/>
          <w:szCs w:val="24"/>
          <w:lang w:eastAsia="zh-CN"/>
        </w:rPr>
        <w:t xml:space="preserve">. </w:t>
      </w:r>
      <w:r>
        <w:rPr>
          <w:rFonts w:ascii="Times New Roman" w:hAnsi="Times New Roman" w:hint="eastAsia"/>
          <w:sz w:val="24"/>
          <w:szCs w:val="24"/>
        </w:rPr>
        <w:t xml:space="preserve">Design gate count limitation recommendation for </w:t>
      </w:r>
      <w:r>
        <w:rPr>
          <w:rFonts w:ascii="Times New Roman" w:hAnsi="Times New Roman"/>
          <w:sz w:val="24"/>
          <w:szCs w:val="24"/>
        </w:rPr>
        <w:t xml:space="preserve">each </w:t>
      </w:r>
      <w:r>
        <w:rPr>
          <w:rFonts w:ascii="Times New Roman" w:hAnsi="Times New Roman" w:hint="eastAsia"/>
          <w:sz w:val="24"/>
          <w:szCs w:val="24"/>
        </w:rPr>
        <w:t xml:space="preserve">block </w:t>
      </w:r>
      <w:r>
        <w:rPr>
          <w:rFonts w:ascii="Times New Roman" w:hAnsi="Times New Roman"/>
          <w:sz w:val="24"/>
          <w:szCs w:val="24"/>
        </w:rPr>
        <w:t>is</w:t>
      </w:r>
      <w:r>
        <w:rPr>
          <w:rFonts w:ascii="Times New Roman" w:hAnsi="Times New Roman" w:hint="eastAsia"/>
          <w:sz w:val="24"/>
          <w:szCs w:val="24"/>
        </w:rPr>
        <w:t xml:space="preserve"> 150M instance</w:t>
      </w:r>
      <w:r>
        <w:rPr>
          <w:rFonts w:ascii="Times New Roman" w:hAnsi="Times New Roman"/>
          <w:sz w:val="24"/>
          <w:szCs w:val="24"/>
        </w:rPr>
        <w:t>s (better within 100M)</w:t>
      </w:r>
      <w:r>
        <w:rPr>
          <w:rFonts w:ascii="Times New Roman" w:hAnsi="Times New Roman" w:hint="eastAsia"/>
          <w:sz w:val="24"/>
          <w:szCs w:val="24"/>
        </w:rPr>
        <w:t>.</w:t>
      </w:r>
      <w:r>
        <w:rPr>
          <w:rFonts w:ascii="Times New Roman" w:hAnsi="Times New Roman"/>
          <w:sz w:val="24"/>
          <w:szCs w:val="24"/>
        </w:rPr>
        <w:t xml:space="preserve"> And less for Top to get better chip floorplan.</w:t>
      </w:r>
      <w:bookmarkEnd w:id="3"/>
    </w:p>
    <w:p w:rsidR="00C404F0" w:rsidRPr="00C404F0" w:rsidRDefault="00C404F0" w:rsidP="00C404F0">
      <w:pPr>
        <w:pStyle w:val="ListParagraph"/>
        <w:widowControl w:val="0"/>
        <w:spacing w:after="0" w:line="240" w:lineRule="auto"/>
        <w:ind w:left="420" w:firstLineChars="0" w:firstLine="0"/>
        <w:rPr>
          <w:rFonts w:ascii="Times New Roman" w:hAnsi="Times New Roman"/>
          <w:sz w:val="24"/>
          <w:szCs w:val="24"/>
        </w:rPr>
      </w:pPr>
    </w:p>
    <w:p w:rsidR="00711151" w:rsidRDefault="00711151" w:rsidP="00683E2B">
      <w:pPr>
        <w:pStyle w:val="ListParagraph"/>
        <w:widowControl w:val="0"/>
        <w:numPr>
          <w:ilvl w:val="0"/>
          <w:numId w:val="13"/>
        </w:numPr>
        <w:spacing w:after="0" w:line="240" w:lineRule="auto"/>
        <w:ind w:firstLineChars="0"/>
        <w:rPr>
          <w:rFonts w:ascii="Times New Roman" w:hAnsi="Times New Roman"/>
          <w:sz w:val="24"/>
          <w:szCs w:val="24"/>
        </w:rPr>
      </w:pPr>
      <w:r w:rsidRPr="00711151">
        <w:rPr>
          <w:rFonts w:ascii="Times New Roman" w:hAnsi="Times New Roman"/>
          <w:sz w:val="24"/>
          <w:szCs w:val="24"/>
        </w:rPr>
        <w:t>Put the high speed/critical path in the same module and avoid the glue logic between the modules, especially the modes which contain the critical paths.</w:t>
      </w:r>
    </w:p>
    <w:p w:rsidR="00956321" w:rsidRPr="00711151" w:rsidRDefault="00956321" w:rsidP="00956321">
      <w:pPr>
        <w:pStyle w:val="ListParagraph"/>
        <w:widowControl w:val="0"/>
        <w:spacing w:after="0" w:line="240" w:lineRule="auto"/>
        <w:ind w:left="420" w:firstLineChars="0" w:firstLine="0"/>
        <w:rPr>
          <w:rFonts w:ascii="Times New Roman" w:hAnsi="Times New Roman"/>
          <w:sz w:val="24"/>
          <w:szCs w:val="24"/>
        </w:rPr>
      </w:pPr>
    </w:p>
    <w:p w:rsidR="00956321" w:rsidRPr="00956321" w:rsidRDefault="00711151" w:rsidP="00683E2B">
      <w:pPr>
        <w:pStyle w:val="ListParagraph"/>
        <w:widowControl w:val="0"/>
        <w:numPr>
          <w:ilvl w:val="0"/>
          <w:numId w:val="13"/>
        </w:numPr>
        <w:spacing w:after="0" w:line="240" w:lineRule="auto"/>
        <w:ind w:firstLineChars="0"/>
        <w:rPr>
          <w:sz w:val="24"/>
          <w:szCs w:val="24"/>
        </w:rPr>
      </w:pPr>
      <w:r w:rsidRPr="00956321">
        <w:rPr>
          <w:rFonts w:ascii="Times New Roman" w:hAnsi="Times New Roman"/>
          <w:sz w:val="24"/>
          <w:szCs w:val="24"/>
        </w:rPr>
        <w:t xml:space="preserve">Every module gate size must be in a reasonable scale. The gate counts </w:t>
      </w:r>
      <w:r w:rsidR="00B903A5">
        <w:rPr>
          <w:rFonts w:ascii="Times New Roman" w:hAnsi="Times New Roman"/>
          <w:sz w:val="24"/>
          <w:szCs w:val="24"/>
        </w:rPr>
        <w:t>are better within</w:t>
      </w:r>
      <w:r w:rsidRPr="00956321">
        <w:rPr>
          <w:rFonts w:ascii="Times New Roman" w:hAnsi="Times New Roman"/>
          <w:sz w:val="24"/>
          <w:szCs w:val="24"/>
        </w:rPr>
        <w:t xml:space="preserve"> 200K </w:t>
      </w:r>
      <w:r w:rsidR="00B903A5">
        <w:rPr>
          <w:rFonts w:ascii="Times New Roman" w:hAnsi="Times New Roman"/>
          <w:sz w:val="24"/>
          <w:szCs w:val="24"/>
        </w:rPr>
        <w:t>in a</w:t>
      </w:r>
      <w:r w:rsidRPr="00956321">
        <w:rPr>
          <w:rFonts w:ascii="Times New Roman" w:hAnsi="Times New Roman"/>
          <w:sz w:val="24"/>
          <w:szCs w:val="24"/>
        </w:rPr>
        <w:t xml:space="preserve"> module, for synthesis tool limit</w:t>
      </w:r>
      <w:r w:rsidR="00956321">
        <w:rPr>
          <w:rFonts w:ascii="Times New Roman" w:hAnsi="Times New Roman"/>
          <w:sz w:val="24"/>
          <w:szCs w:val="24"/>
        </w:rPr>
        <w:t xml:space="preserve">ation and better synthesis </w:t>
      </w:r>
      <w:proofErr w:type="spellStart"/>
      <w:r w:rsidR="00956321">
        <w:rPr>
          <w:rFonts w:ascii="Times New Roman" w:hAnsi="Times New Roman"/>
          <w:sz w:val="24"/>
          <w:szCs w:val="24"/>
        </w:rPr>
        <w:t>QoR</w:t>
      </w:r>
      <w:proofErr w:type="spellEnd"/>
      <w:r w:rsidR="00956321">
        <w:rPr>
          <w:rFonts w:ascii="Times New Roman" w:hAnsi="Times New Roman"/>
          <w:sz w:val="24"/>
          <w:szCs w:val="24"/>
        </w:rPr>
        <w:t>.</w:t>
      </w:r>
    </w:p>
    <w:p w:rsidR="00956321" w:rsidRPr="00956321" w:rsidRDefault="00956321" w:rsidP="00956321">
      <w:pPr>
        <w:pStyle w:val="ListParagraph"/>
        <w:widowControl w:val="0"/>
        <w:spacing w:after="0" w:line="240" w:lineRule="auto"/>
        <w:ind w:left="420" w:firstLineChars="0" w:firstLine="0"/>
        <w:rPr>
          <w:sz w:val="24"/>
          <w:szCs w:val="24"/>
        </w:rPr>
      </w:pPr>
    </w:p>
    <w:p w:rsidR="00711151" w:rsidRPr="00711151" w:rsidRDefault="00711151" w:rsidP="00683E2B">
      <w:pPr>
        <w:pStyle w:val="ListParagraph"/>
        <w:widowControl w:val="0"/>
        <w:numPr>
          <w:ilvl w:val="0"/>
          <w:numId w:val="13"/>
        </w:numPr>
        <w:spacing w:after="0" w:line="240" w:lineRule="auto"/>
        <w:ind w:firstLineChars="0"/>
        <w:rPr>
          <w:rFonts w:ascii="Times New Roman" w:hAnsi="Times New Roman"/>
          <w:sz w:val="24"/>
          <w:szCs w:val="24"/>
        </w:rPr>
      </w:pPr>
      <w:r w:rsidRPr="00711151">
        <w:rPr>
          <w:rFonts w:ascii="Times New Roman" w:hAnsi="Times New Roman"/>
          <w:sz w:val="24"/>
          <w:szCs w:val="24"/>
        </w:rPr>
        <w:t>Isolation necessary asynchronous logic into separate blocks</w:t>
      </w:r>
      <w:r w:rsidR="00E73051">
        <w:rPr>
          <w:rFonts w:ascii="Times New Roman" w:hAnsi="Times New Roman"/>
          <w:sz w:val="24"/>
          <w:szCs w:val="24"/>
        </w:rPr>
        <w:t xml:space="preserve">, </w:t>
      </w:r>
      <w:r w:rsidR="00415025">
        <w:rPr>
          <w:rFonts w:ascii="Times New Roman" w:hAnsi="Times New Roman"/>
          <w:sz w:val="24"/>
          <w:szCs w:val="24"/>
        </w:rPr>
        <w:t>for better timing closure</w:t>
      </w:r>
      <w:r w:rsidR="00E73051">
        <w:rPr>
          <w:rFonts w:ascii="Times New Roman" w:hAnsi="Times New Roman"/>
          <w:sz w:val="24"/>
          <w:szCs w:val="24"/>
        </w:rPr>
        <w:t>.</w:t>
      </w:r>
    </w:p>
    <w:p w:rsidR="00711151" w:rsidRPr="00956321" w:rsidRDefault="00711151" w:rsidP="00956321">
      <w:pPr>
        <w:pStyle w:val="ListParagraph"/>
        <w:widowControl w:val="0"/>
        <w:spacing w:after="0" w:line="240" w:lineRule="auto"/>
        <w:ind w:left="420" w:firstLineChars="0" w:firstLine="0"/>
        <w:rPr>
          <w:rFonts w:ascii="Times New Roman" w:hAnsi="Times New Roman"/>
          <w:sz w:val="24"/>
          <w:szCs w:val="24"/>
        </w:rPr>
      </w:pPr>
    </w:p>
    <w:p w:rsidR="00711151" w:rsidRPr="00711151" w:rsidRDefault="00711151" w:rsidP="00683E2B">
      <w:pPr>
        <w:pStyle w:val="ListParagraph"/>
        <w:widowControl w:val="0"/>
        <w:numPr>
          <w:ilvl w:val="0"/>
          <w:numId w:val="13"/>
        </w:numPr>
        <w:spacing w:after="0" w:line="240" w:lineRule="auto"/>
        <w:ind w:firstLineChars="0"/>
        <w:rPr>
          <w:rFonts w:ascii="Times New Roman" w:hAnsi="Times New Roman"/>
          <w:sz w:val="24"/>
          <w:szCs w:val="24"/>
        </w:rPr>
      </w:pPr>
      <w:r w:rsidRPr="00711151">
        <w:rPr>
          <w:rFonts w:ascii="Times New Roman" w:hAnsi="Times New Roman"/>
          <w:sz w:val="24"/>
          <w:szCs w:val="24"/>
        </w:rPr>
        <w:t xml:space="preserve">Clock definition point (either defined by </w:t>
      </w:r>
      <w:proofErr w:type="spellStart"/>
      <w:r w:rsidRPr="00711151">
        <w:rPr>
          <w:rFonts w:ascii="Times New Roman" w:hAnsi="Times New Roman"/>
          <w:sz w:val="24"/>
          <w:szCs w:val="24"/>
        </w:rPr>
        <w:t>create_clock</w:t>
      </w:r>
      <w:proofErr w:type="spellEnd"/>
      <w:r w:rsidRPr="00711151">
        <w:rPr>
          <w:rFonts w:ascii="Times New Roman" w:hAnsi="Times New Roman"/>
          <w:sz w:val="24"/>
          <w:szCs w:val="24"/>
        </w:rPr>
        <w:t xml:space="preserve"> or </w:t>
      </w:r>
      <w:proofErr w:type="spellStart"/>
      <w:r w:rsidRPr="00711151">
        <w:rPr>
          <w:rFonts w:ascii="Times New Roman" w:hAnsi="Times New Roman"/>
          <w:sz w:val="24"/>
          <w:szCs w:val="24"/>
        </w:rPr>
        <w:t>create_generated_clock</w:t>
      </w:r>
      <w:proofErr w:type="spellEnd"/>
      <w:r w:rsidRPr="00711151">
        <w:rPr>
          <w:rFonts w:ascii="Times New Roman" w:hAnsi="Times New Roman"/>
          <w:sz w:val="24"/>
          <w:szCs w:val="24"/>
        </w:rPr>
        <w:t>) should be placed at the same module (clock generated module) as well as to put the set/reset roo</w:t>
      </w:r>
      <w:r w:rsidR="00B5081F">
        <w:rPr>
          <w:rFonts w:ascii="Times New Roman" w:hAnsi="Times New Roman"/>
          <w:sz w:val="24"/>
          <w:szCs w:val="24"/>
        </w:rPr>
        <w:t>t to the reset generated module.</w:t>
      </w:r>
      <w:r w:rsidR="009506D1">
        <w:rPr>
          <w:rFonts w:ascii="Times New Roman" w:hAnsi="Times New Roman"/>
          <w:sz w:val="24"/>
          <w:szCs w:val="24"/>
        </w:rPr>
        <w:t xml:space="preserve"> A detail document on clock/reset generation module needed for implementation. </w:t>
      </w:r>
    </w:p>
    <w:p w:rsidR="00711151" w:rsidRPr="00956321" w:rsidRDefault="00711151" w:rsidP="00956321">
      <w:pPr>
        <w:pStyle w:val="ListParagraph"/>
        <w:widowControl w:val="0"/>
        <w:spacing w:after="0" w:line="240" w:lineRule="auto"/>
        <w:ind w:left="420" w:firstLineChars="0" w:firstLine="0"/>
        <w:rPr>
          <w:rFonts w:ascii="Times New Roman" w:hAnsi="Times New Roman"/>
          <w:sz w:val="24"/>
          <w:szCs w:val="24"/>
        </w:rPr>
      </w:pPr>
    </w:p>
    <w:p w:rsidR="00711151" w:rsidRDefault="00956321" w:rsidP="00683E2B">
      <w:pPr>
        <w:pStyle w:val="ListParagraph"/>
        <w:widowControl w:val="0"/>
        <w:numPr>
          <w:ilvl w:val="0"/>
          <w:numId w:val="13"/>
        </w:numPr>
        <w:spacing w:after="0" w:line="240" w:lineRule="auto"/>
        <w:ind w:firstLineChars="0"/>
        <w:rPr>
          <w:rFonts w:ascii="Times New Roman" w:hAnsi="Times New Roman"/>
          <w:sz w:val="24"/>
          <w:szCs w:val="24"/>
        </w:rPr>
      </w:pPr>
      <w:r w:rsidRPr="00956321">
        <w:rPr>
          <w:rFonts w:ascii="Times New Roman" w:hAnsi="Times New Roman"/>
          <w:sz w:val="24"/>
          <w:szCs w:val="24"/>
        </w:rPr>
        <w:t>Keep only on logic module for</w:t>
      </w:r>
      <w:r w:rsidR="00711151" w:rsidRPr="00956321">
        <w:rPr>
          <w:rFonts w:ascii="Times New Roman" w:hAnsi="Times New Roman"/>
          <w:sz w:val="24"/>
          <w:szCs w:val="24"/>
        </w:rPr>
        <w:t xml:space="preserve"> each power d</w:t>
      </w:r>
      <w:r w:rsidRPr="00956321">
        <w:rPr>
          <w:rFonts w:ascii="Times New Roman" w:hAnsi="Times New Roman"/>
          <w:sz w:val="24"/>
          <w:szCs w:val="24"/>
        </w:rPr>
        <w:t>omain or hierarchical partition</w:t>
      </w:r>
      <w:r w:rsidR="00711151" w:rsidRPr="00956321">
        <w:rPr>
          <w:rFonts w:ascii="Times New Roman" w:hAnsi="Times New Roman"/>
          <w:sz w:val="24"/>
          <w:szCs w:val="24"/>
        </w:rPr>
        <w:t>. Two or more hierarchical modules can’t be assigned to one power domain or hierarchical partition.</w:t>
      </w:r>
    </w:p>
    <w:p w:rsidR="00F92EEC" w:rsidRPr="00F92EEC" w:rsidRDefault="00F92EEC" w:rsidP="00F92EEC">
      <w:pPr>
        <w:pStyle w:val="ListParagraph"/>
        <w:ind w:firstLine="480"/>
        <w:rPr>
          <w:rFonts w:ascii="Times New Roman" w:hAnsi="Times New Roman"/>
          <w:sz w:val="24"/>
          <w:szCs w:val="24"/>
        </w:rPr>
      </w:pPr>
    </w:p>
    <w:p w:rsidR="00415025" w:rsidRPr="00C404F0" w:rsidRDefault="00415025" w:rsidP="00683E2B">
      <w:pPr>
        <w:pStyle w:val="ListParagraph"/>
        <w:widowControl w:val="0"/>
        <w:numPr>
          <w:ilvl w:val="0"/>
          <w:numId w:val="13"/>
        </w:numPr>
        <w:spacing w:after="0" w:line="240" w:lineRule="auto"/>
        <w:ind w:firstLineChars="0" w:firstLine="0"/>
        <w:rPr>
          <w:rFonts w:ascii="Times New Roman" w:hAnsi="Times New Roman"/>
          <w:sz w:val="24"/>
          <w:szCs w:val="24"/>
        </w:rPr>
      </w:pPr>
      <w:r w:rsidRPr="00C404F0">
        <w:rPr>
          <w:rFonts w:ascii="Times New Roman" w:hAnsi="Times New Roman"/>
          <w:sz w:val="24"/>
          <w:szCs w:val="24"/>
        </w:rPr>
        <w:t xml:space="preserve">Make a good partition between logics in order to get reasonable block interface signals. </w:t>
      </w:r>
      <w:r w:rsidRPr="00C404F0">
        <w:rPr>
          <w:rFonts w:ascii="Times New Roman" w:hAnsi="Times New Roman" w:hint="eastAsia"/>
          <w:sz w:val="24"/>
          <w:szCs w:val="24"/>
        </w:rPr>
        <w:t xml:space="preserve">No inter-cross path, snake path, </w:t>
      </w:r>
      <w:r w:rsidRPr="00C404F0">
        <w:rPr>
          <w:rFonts w:ascii="Times New Roman" w:hAnsi="Times New Roman"/>
          <w:sz w:val="24"/>
          <w:szCs w:val="24"/>
        </w:rPr>
        <w:t>feed through</w:t>
      </w:r>
      <w:r w:rsidRPr="00C404F0">
        <w:rPr>
          <w:rFonts w:ascii="Times New Roman" w:hAnsi="Times New Roman" w:hint="eastAsia"/>
          <w:sz w:val="24"/>
          <w:szCs w:val="24"/>
        </w:rPr>
        <w:t xml:space="preserve"> pins and </w:t>
      </w:r>
      <w:r w:rsidRPr="00C404F0">
        <w:rPr>
          <w:rFonts w:ascii="Times New Roman" w:hAnsi="Times New Roman"/>
          <w:sz w:val="24"/>
          <w:szCs w:val="24"/>
        </w:rPr>
        <w:t>synchronous clock</w:t>
      </w:r>
      <w:r w:rsidRPr="00C404F0">
        <w:rPr>
          <w:rFonts w:ascii="Times New Roman" w:hAnsi="Times New Roman" w:hint="eastAsia"/>
          <w:sz w:val="24"/>
          <w:szCs w:val="24"/>
        </w:rPr>
        <w:t xml:space="preserve"> </w:t>
      </w:r>
      <w:r w:rsidRPr="00C404F0">
        <w:rPr>
          <w:rFonts w:ascii="Times New Roman" w:hAnsi="Times New Roman"/>
          <w:sz w:val="24"/>
          <w:szCs w:val="24"/>
        </w:rPr>
        <w:t>out</w:t>
      </w:r>
      <w:r w:rsidRPr="00C404F0">
        <w:rPr>
          <w:rFonts w:ascii="Times New Roman" w:hAnsi="Times New Roman" w:hint="eastAsia"/>
          <w:sz w:val="24"/>
          <w:szCs w:val="24"/>
        </w:rPr>
        <w:t>puts in a partition.</w:t>
      </w:r>
    </w:p>
    <w:p w:rsidR="00290D4E" w:rsidRPr="00290D4E" w:rsidRDefault="00290D4E" w:rsidP="00290D4E">
      <w:pPr>
        <w:spacing w:after="0" w:line="240" w:lineRule="auto"/>
        <w:jc w:val="right"/>
        <w:rPr>
          <w:rFonts w:ascii="宋体" w:eastAsia="宋体" w:hAnsi="宋体" w:cs="宋体"/>
          <w:sz w:val="24"/>
          <w:szCs w:val="24"/>
          <w:lang w:eastAsia="zh-CN"/>
        </w:rPr>
      </w:pPr>
      <w:r w:rsidRPr="00290D4E">
        <w:rPr>
          <w:rFonts w:ascii="宋体" w:eastAsia="宋体" w:hAnsi="宋体" w:cs="宋体"/>
          <w:noProof/>
          <w:sz w:val="24"/>
          <w:szCs w:val="24"/>
          <w:lang w:eastAsia="zh-CN"/>
        </w:rPr>
        <w:lastRenderedPageBreak/>
        <w:drawing>
          <wp:inline distT="0" distB="0" distL="0" distR="0">
            <wp:extent cx="5190063" cy="2937282"/>
            <wp:effectExtent l="0" t="0" r="0" b="0"/>
            <wp:docPr id="2" name="Picture 2" descr="C:\Users\yjliu\AppData\Roaming\Tencent\Users\469814282\QQ\WinTemp\RichOle\VM0C9)]`YT1SR9J5Y[2H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yjliu\AppData\Roaming\Tencent\Users\469814282\QQ\WinTemp\RichOle\VM0C9)]`YT1SR9J5Y[2H4[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3907" cy="2956436"/>
                    </a:xfrm>
                    <a:prstGeom prst="rect">
                      <a:avLst/>
                    </a:prstGeom>
                    <a:noFill/>
                    <a:ln>
                      <a:noFill/>
                    </a:ln>
                  </pic:spPr>
                </pic:pic>
              </a:graphicData>
            </a:graphic>
          </wp:inline>
        </w:drawing>
      </w:r>
    </w:p>
    <w:p w:rsidR="00B903A5" w:rsidRPr="00981E66" w:rsidRDefault="00415025" w:rsidP="00981E66">
      <w:pPr>
        <w:pStyle w:val="ListParagraph"/>
        <w:widowControl w:val="0"/>
        <w:spacing w:after="0" w:line="240" w:lineRule="auto"/>
        <w:ind w:left="420" w:firstLineChars="0" w:firstLine="0"/>
        <w:rPr>
          <w:rFonts w:ascii="Times New Roman" w:hAnsi="Times New Roman"/>
          <w:sz w:val="24"/>
          <w:szCs w:val="24"/>
        </w:rPr>
      </w:pPr>
      <w:r w:rsidRPr="00981E66">
        <w:rPr>
          <w:rFonts w:ascii="Times New Roman" w:hAnsi="Times New Roman"/>
          <w:sz w:val="24"/>
          <w:szCs w:val="24"/>
        </w:rPr>
        <w:t>P</w:t>
      </w:r>
      <w:r w:rsidRPr="00981E66">
        <w:rPr>
          <w:rFonts w:ascii="Times New Roman" w:hAnsi="Times New Roman" w:hint="eastAsia"/>
          <w:sz w:val="24"/>
          <w:szCs w:val="24"/>
        </w:rPr>
        <w:t xml:space="preserve">artition I/O signals should not be too tight for a physical floorplan shape. </w:t>
      </w:r>
      <w:r w:rsidRPr="00981E66">
        <w:rPr>
          <w:rFonts w:ascii="Times New Roman" w:hAnsi="Times New Roman"/>
          <w:sz w:val="24"/>
          <w:szCs w:val="24"/>
        </w:rPr>
        <w:t>L</w:t>
      </w:r>
      <w:r w:rsidRPr="00981E66">
        <w:rPr>
          <w:rFonts w:ascii="Times New Roman" w:hAnsi="Times New Roman" w:hint="eastAsia"/>
          <w:sz w:val="24"/>
          <w:szCs w:val="24"/>
        </w:rPr>
        <w:t xml:space="preserve">eave enough pin space for signals in case of top routing congestion. </w:t>
      </w:r>
    </w:p>
    <w:p w:rsidR="00B903A5" w:rsidRPr="00B903A5" w:rsidRDefault="00B903A5" w:rsidP="00B903A5">
      <w:pPr>
        <w:pStyle w:val="ListParagraph"/>
        <w:ind w:firstLine="480"/>
        <w:rPr>
          <w:rFonts w:ascii="Times New Roman" w:hAnsi="Times New Roman"/>
          <w:sz w:val="24"/>
          <w:szCs w:val="24"/>
        </w:rPr>
      </w:pPr>
    </w:p>
    <w:p w:rsidR="000E4A4C" w:rsidRDefault="00B903A5" w:rsidP="00683E2B">
      <w:pPr>
        <w:pStyle w:val="ListParagraph"/>
        <w:widowControl w:val="0"/>
        <w:numPr>
          <w:ilvl w:val="0"/>
          <w:numId w:val="13"/>
        </w:numPr>
        <w:spacing w:after="0" w:line="240" w:lineRule="auto"/>
        <w:ind w:firstLineChars="0"/>
        <w:rPr>
          <w:rFonts w:ascii="Times New Roman" w:hAnsi="Times New Roman"/>
          <w:sz w:val="24"/>
          <w:szCs w:val="24"/>
        </w:rPr>
      </w:pPr>
      <w:r>
        <w:rPr>
          <w:rFonts w:ascii="Times New Roman" w:hAnsi="Times New Roman" w:hint="eastAsia"/>
          <w:sz w:val="24"/>
          <w:szCs w:val="24"/>
          <w:lang w:eastAsia="zh-CN"/>
        </w:rPr>
        <w:t>If low power d</w:t>
      </w:r>
      <w:r>
        <w:rPr>
          <w:rFonts w:ascii="Times New Roman" w:hAnsi="Times New Roman"/>
          <w:sz w:val="24"/>
          <w:szCs w:val="24"/>
          <w:lang w:eastAsia="zh-CN"/>
        </w:rPr>
        <w:t xml:space="preserve">esign, all low power design blocks must be with UPF/CPF. </w:t>
      </w:r>
    </w:p>
    <w:p w:rsid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O</w:t>
      </w:r>
      <w:r w:rsidRPr="000E4A4C">
        <w:rPr>
          <w:rFonts w:ascii="Times New Roman" w:hAnsi="Times New Roman"/>
          <w:sz w:val="24"/>
          <w:szCs w:val="24"/>
          <w:lang w:eastAsia="zh-CN"/>
        </w:rPr>
        <w:t xml:space="preserve">nly one module is assigned on one power </w:t>
      </w:r>
      <w:r w:rsidRPr="000E4A4C">
        <w:rPr>
          <w:rFonts w:ascii="Times New Roman" w:hAnsi="Times New Roman" w:hint="eastAsia"/>
          <w:sz w:val="24"/>
          <w:szCs w:val="24"/>
          <w:lang w:eastAsia="zh-CN"/>
        </w:rPr>
        <w:t>domain</w:t>
      </w:r>
      <w:r w:rsidRPr="000E4A4C">
        <w:rPr>
          <w:rFonts w:ascii="Times New Roman" w:hAnsi="Times New Roman"/>
          <w:sz w:val="24"/>
          <w:szCs w:val="24"/>
          <w:lang w:eastAsia="zh-CN"/>
        </w:rPr>
        <w:t xml:space="preserve"> or physical partition.</w:t>
      </w:r>
      <w:r w:rsidRPr="000E4A4C">
        <w:rPr>
          <w:rFonts w:ascii="Times New Roman" w:hAnsi="Times New Roman" w:hint="eastAsia"/>
          <w:sz w:val="24"/>
          <w:szCs w:val="24"/>
          <w:lang w:eastAsia="zh-CN"/>
        </w:rPr>
        <w:t xml:space="preserve"> No power domain nested</w:t>
      </w:r>
      <w:r w:rsidR="005D6123">
        <w:rPr>
          <w:rFonts w:ascii="Times New Roman" w:hAnsi="Times New Roman"/>
          <w:sz w:val="24"/>
          <w:szCs w:val="24"/>
          <w:lang w:eastAsia="zh-CN"/>
        </w:rPr>
        <w:t>. If two modules are in same power domain, please group the two modules as one, like B_C.</w:t>
      </w:r>
    </w:p>
    <w:p w:rsidR="005D6123" w:rsidRPr="005D6123" w:rsidRDefault="005D6123" w:rsidP="005D6123">
      <w:pPr>
        <w:spacing w:after="0" w:line="240" w:lineRule="auto"/>
        <w:jc w:val="right"/>
        <w:rPr>
          <w:rFonts w:ascii="宋体" w:eastAsia="宋体" w:hAnsi="宋体" w:cs="宋体"/>
          <w:sz w:val="24"/>
          <w:szCs w:val="24"/>
          <w:lang w:eastAsia="zh-CN"/>
        </w:rPr>
      </w:pPr>
      <w:r w:rsidRPr="005D6123">
        <w:rPr>
          <w:rFonts w:ascii="宋体" w:eastAsia="宋体" w:hAnsi="宋体" w:cs="宋体"/>
          <w:noProof/>
          <w:sz w:val="24"/>
          <w:szCs w:val="24"/>
          <w:lang w:eastAsia="zh-CN"/>
        </w:rPr>
        <w:drawing>
          <wp:inline distT="0" distB="0" distL="0" distR="0">
            <wp:extent cx="5201281" cy="2141981"/>
            <wp:effectExtent l="0" t="0" r="0" b="0"/>
            <wp:docPr id="5" name="Picture 5" descr="C:\Users\yjliu\AppData\Roaming\Tencent\Users\469814282\QQ\WinTemp\RichOle\`L4[S%~]{Q_IAGBSIIE5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yjliu\AppData\Roaming\Tencent\Users\469814282\QQ\WinTemp\RichOle\`L4[S%~]{Q_IAGBSIIE5X{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41" cy="2161485"/>
                    </a:xfrm>
                    <a:prstGeom prst="rect">
                      <a:avLst/>
                    </a:prstGeom>
                    <a:noFill/>
                    <a:ln>
                      <a:noFill/>
                    </a:ln>
                  </pic:spPr>
                </pic:pic>
              </a:graphicData>
            </a:graphic>
          </wp:inline>
        </w:drawing>
      </w:r>
    </w:p>
    <w:p w:rsidR="005D6123" w:rsidRDefault="005D6123" w:rsidP="000E4A4C">
      <w:pPr>
        <w:pStyle w:val="ListParagraph"/>
        <w:widowControl w:val="0"/>
        <w:spacing w:after="0" w:line="240" w:lineRule="auto"/>
        <w:ind w:left="420" w:firstLineChars="0" w:firstLine="0"/>
        <w:rPr>
          <w:rFonts w:ascii="Times New Roman" w:hAnsi="Times New Roman"/>
          <w:sz w:val="24"/>
          <w:szCs w:val="24"/>
          <w:lang w:eastAsia="zh-CN"/>
        </w:rPr>
      </w:pPr>
    </w:p>
    <w:p w:rsidR="00B903A5" w:rsidRPr="00B903A5" w:rsidRDefault="00415025" w:rsidP="000E4A4C">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There needs a full chip UPF/CPF for low power check signoff. Block UPF/CPF must be consistent with the full chip one.</w:t>
      </w:r>
    </w:p>
    <w:p w:rsidR="00B903A5" w:rsidRPr="00B903A5" w:rsidRDefault="00B903A5" w:rsidP="00B903A5">
      <w:pPr>
        <w:widowControl w:val="0"/>
        <w:spacing w:after="0" w:line="240" w:lineRule="auto"/>
        <w:rPr>
          <w:rFonts w:ascii="Times New Roman" w:hAnsi="Times New Roman"/>
          <w:sz w:val="24"/>
          <w:szCs w:val="24"/>
        </w:rPr>
      </w:pPr>
    </w:p>
    <w:p w:rsidR="000E4A4C" w:rsidRPr="000E4A4C" w:rsidRDefault="000E4A4C" w:rsidP="00683E2B">
      <w:pPr>
        <w:pStyle w:val="ListParagraph"/>
        <w:widowControl w:val="0"/>
        <w:numPr>
          <w:ilvl w:val="0"/>
          <w:numId w:val="13"/>
        </w:numPr>
        <w:spacing w:after="0" w:line="240" w:lineRule="auto"/>
        <w:ind w:firstLineChars="0"/>
        <w:rPr>
          <w:rFonts w:ascii="Times New Roman" w:hAnsi="Times New Roman"/>
          <w:sz w:val="24"/>
          <w:szCs w:val="24"/>
          <w:lang w:eastAsia="zh-CN"/>
        </w:rPr>
      </w:pPr>
      <w:r w:rsidRPr="000E4A4C">
        <w:rPr>
          <w:rFonts w:ascii="Times New Roman" w:hAnsi="Times New Roman" w:hint="eastAsia"/>
          <w:sz w:val="24"/>
          <w:szCs w:val="24"/>
          <w:lang w:eastAsia="zh-CN"/>
        </w:rPr>
        <w:t xml:space="preserve">Try to make the power </w:t>
      </w:r>
      <w:r w:rsidRPr="000E4A4C">
        <w:rPr>
          <w:rFonts w:ascii="Times New Roman" w:hAnsi="Times New Roman"/>
          <w:sz w:val="24"/>
          <w:szCs w:val="24"/>
          <w:lang w:eastAsia="zh-CN"/>
        </w:rPr>
        <w:t>management</w:t>
      </w:r>
      <w:r w:rsidRPr="000E4A4C">
        <w:rPr>
          <w:rFonts w:ascii="Times New Roman" w:hAnsi="Times New Roman" w:hint="eastAsia"/>
          <w:sz w:val="24"/>
          <w:szCs w:val="24"/>
          <w:lang w:eastAsia="zh-CN"/>
        </w:rPr>
        <w:t xml:space="preserve"> simple. </w:t>
      </w:r>
      <w:r>
        <w:rPr>
          <w:rFonts w:ascii="Times New Roman" w:hAnsi="Times New Roman"/>
          <w:sz w:val="24"/>
          <w:szCs w:val="24"/>
          <w:lang w:eastAsia="zh-CN"/>
        </w:rPr>
        <w:t>Like not to</w:t>
      </w:r>
      <w:r w:rsidRPr="000E4A4C">
        <w:rPr>
          <w:rFonts w:ascii="Times New Roman" w:hAnsi="Times New Roman" w:hint="eastAsia"/>
          <w:sz w:val="24"/>
          <w:szCs w:val="24"/>
          <w:lang w:eastAsia="zh-CN"/>
        </w:rPr>
        <w:t xml:space="preserve"> </w:t>
      </w:r>
      <w:r>
        <w:rPr>
          <w:rFonts w:ascii="Times New Roman" w:hAnsi="Times New Roman"/>
          <w:sz w:val="24"/>
          <w:szCs w:val="24"/>
          <w:lang w:eastAsia="zh-CN"/>
        </w:rPr>
        <w:t>u</w:t>
      </w:r>
      <w:r w:rsidRPr="000E4A4C">
        <w:rPr>
          <w:rFonts w:ascii="Times New Roman" w:hAnsi="Times New Roman" w:hint="eastAsia"/>
          <w:sz w:val="24"/>
          <w:szCs w:val="24"/>
          <w:lang w:eastAsia="zh-CN"/>
        </w:rPr>
        <w:t>se retention register</w:t>
      </w:r>
      <w:r>
        <w:rPr>
          <w:rFonts w:ascii="Times New Roman" w:hAnsi="Times New Roman"/>
          <w:sz w:val="24"/>
          <w:szCs w:val="24"/>
          <w:lang w:eastAsia="zh-CN"/>
        </w:rPr>
        <w:t>; l</w:t>
      </w:r>
      <w:r w:rsidRPr="000E4A4C">
        <w:rPr>
          <w:rFonts w:ascii="Times New Roman" w:hAnsi="Times New Roman" w:hint="eastAsia"/>
          <w:sz w:val="24"/>
          <w:szCs w:val="24"/>
          <w:lang w:eastAsia="zh-CN"/>
        </w:rPr>
        <w:t>ess signal crosstalk exist between power domains.</w:t>
      </w:r>
    </w:p>
    <w:p w:rsidR="000E4A4C" w:rsidRP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sidRPr="000E4A4C">
        <w:rPr>
          <w:rFonts w:ascii="Times New Roman" w:hAnsi="Times New Roman" w:hint="eastAsia"/>
          <w:sz w:val="24"/>
          <w:szCs w:val="24"/>
          <w:lang w:eastAsia="zh-CN"/>
        </w:rPr>
        <w:t xml:space="preserve">A </w:t>
      </w:r>
      <w:r w:rsidRPr="000E4A4C">
        <w:rPr>
          <w:rFonts w:ascii="Times New Roman" w:hAnsi="Times New Roman"/>
          <w:sz w:val="24"/>
          <w:szCs w:val="24"/>
          <w:lang w:eastAsia="zh-CN"/>
        </w:rPr>
        <w:t>dedicated</w:t>
      </w:r>
      <w:r w:rsidRPr="000E4A4C">
        <w:rPr>
          <w:rFonts w:ascii="Times New Roman" w:hAnsi="Times New Roman" w:hint="eastAsia"/>
          <w:sz w:val="24"/>
          <w:szCs w:val="24"/>
          <w:lang w:eastAsia="zh-CN"/>
        </w:rPr>
        <w:t xml:space="preserve"> Power controller module for power </w:t>
      </w:r>
      <w:r w:rsidRPr="000E4A4C">
        <w:rPr>
          <w:rFonts w:ascii="Times New Roman" w:hAnsi="Times New Roman"/>
          <w:sz w:val="24"/>
          <w:szCs w:val="24"/>
          <w:lang w:eastAsia="zh-CN"/>
        </w:rPr>
        <w:t>management</w:t>
      </w:r>
      <w:r w:rsidRPr="000E4A4C">
        <w:rPr>
          <w:rFonts w:ascii="Times New Roman" w:hAnsi="Times New Roman" w:hint="eastAsia"/>
          <w:sz w:val="24"/>
          <w:szCs w:val="24"/>
          <w:lang w:eastAsia="zh-CN"/>
        </w:rPr>
        <w:t xml:space="preserve"> is recommended. Or </w:t>
      </w:r>
      <w:r w:rsidRPr="000E4A4C">
        <w:rPr>
          <w:rFonts w:ascii="Times New Roman" w:hAnsi="Times New Roman" w:hint="eastAsia"/>
          <w:sz w:val="24"/>
          <w:szCs w:val="24"/>
          <w:lang w:eastAsia="zh-CN"/>
        </w:rPr>
        <w:lastRenderedPageBreak/>
        <w:t>control signals from port are OK as well.</w:t>
      </w:r>
    </w:p>
    <w:p w:rsidR="000E4A4C" w:rsidRP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sidRPr="000E4A4C">
        <w:rPr>
          <w:rFonts w:ascii="Times New Roman" w:hAnsi="Times New Roman"/>
          <w:sz w:val="24"/>
          <w:szCs w:val="24"/>
          <w:lang w:eastAsia="zh-CN"/>
        </w:rPr>
        <w:t xml:space="preserve">Retention registers </w:t>
      </w:r>
      <w:r w:rsidRPr="000E4A4C">
        <w:rPr>
          <w:rFonts w:ascii="Times New Roman" w:hAnsi="Times New Roman" w:hint="eastAsia"/>
          <w:sz w:val="24"/>
          <w:szCs w:val="24"/>
          <w:lang w:eastAsia="zh-CN"/>
        </w:rPr>
        <w:t>can be</w:t>
      </w:r>
      <w:r w:rsidRPr="000E4A4C">
        <w:rPr>
          <w:rFonts w:ascii="Times New Roman" w:hAnsi="Times New Roman"/>
          <w:sz w:val="24"/>
          <w:szCs w:val="24"/>
          <w:lang w:eastAsia="zh-CN"/>
        </w:rPr>
        <w:t xml:space="preserve"> replaced into Design Compiler with UPF.</w:t>
      </w:r>
      <w:r>
        <w:rPr>
          <w:rFonts w:ascii="Times New Roman" w:hAnsi="Times New Roman"/>
          <w:sz w:val="24"/>
          <w:szCs w:val="24"/>
          <w:lang w:eastAsia="zh-CN"/>
        </w:rPr>
        <w:t xml:space="preserve"> </w:t>
      </w:r>
      <w:r w:rsidRPr="000E4A4C">
        <w:rPr>
          <w:rFonts w:ascii="Times New Roman" w:hAnsi="Times New Roman" w:hint="eastAsia"/>
          <w:sz w:val="24"/>
          <w:szCs w:val="24"/>
          <w:lang w:eastAsia="zh-CN"/>
        </w:rPr>
        <w:t>I</w:t>
      </w:r>
      <w:r w:rsidRPr="000E4A4C">
        <w:rPr>
          <w:rFonts w:ascii="Times New Roman" w:hAnsi="Times New Roman"/>
          <w:sz w:val="24"/>
          <w:szCs w:val="24"/>
          <w:lang w:eastAsia="zh-CN"/>
        </w:rPr>
        <w:t xml:space="preserve">solator and level shifter </w:t>
      </w:r>
      <w:r w:rsidRPr="000E4A4C">
        <w:rPr>
          <w:rFonts w:ascii="Times New Roman" w:hAnsi="Times New Roman" w:hint="eastAsia"/>
          <w:sz w:val="24"/>
          <w:szCs w:val="24"/>
          <w:lang w:eastAsia="zh-CN"/>
        </w:rPr>
        <w:t xml:space="preserve">can be inserted </w:t>
      </w:r>
      <w:r>
        <w:rPr>
          <w:rFonts w:ascii="Times New Roman" w:hAnsi="Times New Roman"/>
          <w:sz w:val="24"/>
          <w:szCs w:val="24"/>
          <w:lang w:eastAsia="zh-CN"/>
        </w:rPr>
        <w:t>in logic synthesis tool and</w:t>
      </w:r>
      <w:r w:rsidRPr="000E4A4C">
        <w:rPr>
          <w:rFonts w:ascii="Times New Roman" w:hAnsi="Times New Roman"/>
          <w:sz w:val="24"/>
          <w:szCs w:val="24"/>
          <w:lang w:eastAsia="zh-CN"/>
        </w:rPr>
        <w:t xml:space="preserve"> can also </w:t>
      </w:r>
      <w:r>
        <w:rPr>
          <w:rFonts w:ascii="Times New Roman" w:hAnsi="Times New Roman"/>
          <w:sz w:val="24"/>
          <w:szCs w:val="24"/>
          <w:lang w:eastAsia="zh-CN"/>
        </w:rPr>
        <w:t xml:space="preserve">be </w:t>
      </w:r>
      <w:r w:rsidRPr="000E4A4C">
        <w:rPr>
          <w:rFonts w:ascii="Times New Roman" w:hAnsi="Times New Roman"/>
          <w:sz w:val="24"/>
          <w:szCs w:val="24"/>
          <w:lang w:eastAsia="zh-CN"/>
        </w:rPr>
        <w:t>insert</w:t>
      </w:r>
      <w:r>
        <w:rPr>
          <w:rFonts w:ascii="Times New Roman" w:hAnsi="Times New Roman"/>
          <w:sz w:val="24"/>
          <w:szCs w:val="24"/>
          <w:lang w:eastAsia="zh-CN"/>
        </w:rPr>
        <w:t>ed</w:t>
      </w:r>
      <w:r w:rsidRPr="000E4A4C">
        <w:rPr>
          <w:rFonts w:ascii="Times New Roman" w:hAnsi="Times New Roman"/>
          <w:sz w:val="24"/>
          <w:szCs w:val="24"/>
          <w:lang w:eastAsia="zh-CN"/>
        </w:rPr>
        <w:t xml:space="preserve"> in ICC.</w:t>
      </w:r>
      <w:r>
        <w:rPr>
          <w:rFonts w:ascii="Times New Roman" w:hAnsi="Times New Roman"/>
          <w:sz w:val="24"/>
          <w:szCs w:val="24"/>
          <w:lang w:eastAsia="zh-CN"/>
        </w:rPr>
        <w:t xml:space="preserve"> Power switch cell can be inserted by ICC with UPF.</w:t>
      </w:r>
    </w:p>
    <w:p w:rsidR="000E4A4C" w:rsidRDefault="009506D1" w:rsidP="000E4A4C">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Normally</w:t>
      </w:r>
      <w:r w:rsidR="000E4A4C">
        <w:rPr>
          <w:rFonts w:ascii="Times New Roman" w:hAnsi="Times New Roman"/>
          <w:sz w:val="24"/>
          <w:szCs w:val="24"/>
          <w:lang w:eastAsia="zh-CN"/>
        </w:rPr>
        <w:t xml:space="preserve">: </w:t>
      </w:r>
    </w:p>
    <w:p w:rsidR="000E4A4C" w:rsidRP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sidRPr="000E4A4C">
        <w:rPr>
          <w:rFonts w:ascii="Times New Roman" w:hAnsi="Times New Roman"/>
          <w:sz w:val="24"/>
          <w:szCs w:val="24"/>
          <w:lang w:eastAsia="zh-CN"/>
        </w:rPr>
        <w:t>Isolators are placed in “ON” domain.</w:t>
      </w:r>
    </w:p>
    <w:p w:rsidR="000E4A4C" w:rsidRP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sidRPr="000E4A4C">
        <w:rPr>
          <w:rFonts w:ascii="Times New Roman" w:hAnsi="Times New Roman"/>
          <w:sz w:val="24"/>
          <w:szCs w:val="24"/>
          <w:lang w:eastAsia="zh-CN"/>
        </w:rPr>
        <w:t>Low-to-High level shifters are placed into low voltage domain.</w:t>
      </w:r>
    </w:p>
    <w:p w:rsidR="000E4A4C" w:rsidRPr="000E4A4C" w:rsidRDefault="000E4A4C" w:rsidP="000E4A4C">
      <w:pPr>
        <w:pStyle w:val="ListParagraph"/>
        <w:widowControl w:val="0"/>
        <w:spacing w:after="0" w:line="240" w:lineRule="auto"/>
        <w:ind w:left="420" w:firstLineChars="0" w:firstLine="0"/>
        <w:rPr>
          <w:rFonts w:ascii="Times New Roman" w:hAnsi="Times New Roman"/>
          <w:sz w:val="24"/>
          <w:szCs w:val="24"/>
          <w:lang w:eastAsia="zh-CN"/>
        </w:rPr>
      </w:pPr>
      <w:r w:rsidRPr="000E4A4C">
        <w:rPr>
          <w:rFonts w:ascii="Times New Roman" w:hAnsi="Times New Roman"/>
          <w:sz w:val="24"/>
          <w:szCs w:val="24"/>
          <w:lang w:eastAsia="zh-CN"/>
        </w:rPr>
        <w:t>High-to-Low level shifter</w:t>
      </w:r>
      <w:r w:rsidRPr="000E4A4C">
        <w:rPr>
          <w:rFonts w:ascii="Times New Roman" w:hAnsi="Times New Roman" w:hint="eastAsia"/>
          <w:sz w:val="24"/>
          <w:szCs w:val="24"/>
          <w:lang w:eastAsia="zh-CN"/>
        </w:rPr>
        <w:t>s</w:t>
      </w:r>
      <w:r w:rsidRPr="000E4A4C">
        <w:rPr>
          <w:rFonts w:ascii="Times New Roman" w:hAnsi="Times New Roman"/>
          <w:sz w:val="24"/>
          <w:szCs w:val="24"/>
          <w:lang w:eastAsia="zh-CN"/>
        </w:rPr>
        <w:t xml:space="preserve"> </w:t>
      </w:r>
      <w:r w:rsidRPr="000E4A4C">
        <w:rPr>
          <w:rFonts w:ascii="Times New Roman" w:hAnsi="Times New Roman" w:hint="eastAsia"/>
          <w:sz w:val="24"/>
          <w:szCs w:val="24"/>
          <w:lang w:eastAsia="zh-CN"/>
        </w:rPr>
        <w:t>are</w:t>
      </w:r>
      <w:r w:rsidRPr="000E4A4C">
        <w:rPr>
          <w:rFonts w:ascii="Times New Roman" w:hAnsi="Times New Roman"/>
          <w:sz w:val="24"/>
          <w:szCs w:val="24"/>
          <w:lang w:eastAsia="zh-CN"/>
        </w:rPr>
        <w:t xml:space="preserve"> not necessary.</w:t>
      </w:r>
    </w:p>
    <w:p w:rsidR="00711151" w:rsidRDefault="00711151" w:rsidP="00711151"/>
    <w:p w:rsidR="009506D1" w:rsidRPr="00711151" w:rsidRDefault="009506D1" w:rsidP="00711151"/>
    <w:p w:rsidR="00B37ED2" w:rsidRDefault="00B37ED2" w:rsidP="00B37ED2">
      <w:pPr>
        <w:pStyle w:val="Heading1"/>
      </w:pPr>
      <w:bookmarkStart w:id="4" w:name="_Toc465258665"/>
      <w:r>
        <w:rPr>
          <w:rFonts w:hint="eastAsia"/>
        </w:rPr>
        <w:t>RTL</w:t>
      </w:r>
      <w:r w:rsidR="00F92EEC">
        <w:t xml:space="preserve"> design guide</w:t>
      </w:r>
      <w:bookmarkEnd w:id="4"/>
    </w:p>
    <w:p w:rsidR="00F92EEC" w:rsidRPr="00C824E8" w:rsidRDefault="00F92EEC" w:rsidP="00683E2B">
      <w:pPr>
        <w:pStyle w:val="ListParagraph"/>
        <w:numPr>
          <w:ilvl w:val="0"/>
          <w:numId w:val="14"/>
        </w:numPr>
        <w:ind w:firstLineChars="0"/>
        <w:rPr>
          <w:rFonts w:ascii="Times New Roman" w:hAnsi="Times New Roman"/>
          <w:sz w:val="24"/>
          <w:szCs w:val="24"/>
        </w:rPr>
      </w:pPr>
      <w:r w:rsidRPr="00C824E8">
        <w:rPr>
          <w:rFonts w:ascii="Times New Roman" w:hAnsi="Times New Roman"/>
          <w:sz w:val="24"/>
          <w:szCs w:val="24"/>
        </w:rPr>
        <w:t>L</w:t>
      </w:r>
      <w:r w:rsidRPr="00C824E8">
        <w:rPr>
          <w:rFonts w:ascii="Times New Roman" w:hAnsi="Times New Roman" w:hint="eastAsia"/>
          <w:sz w:val="24"/>
          <w:szCs w:val="24"/>
        </w:rPr>
        <w:t xml:space="preserve">int </w:t>
      </w:r>
      <w:r w:rsidRPr="00C824E8">
        <w:rPr>
          <w:rFonts w:ascii="Times New Roman" w:hAnsi="Times New Roman"/>
          <w:sz w:val="24"/>
          <w:szCs w:val="24"/>
        </w:rPr>
        <w:t>check clean</w:t>
      </w:r>
      <w:r w:rsidRPr="00C824E8">
        <w:rPr>
          <w:rFonts w:ascii="Times New Roman" w:hAnsi="Times New Roman" w:hint="eastAsia"/>
          <w:sz w:val="24"/>
          <w:szCs w:val="24"/>
        </w:rPr>
        <w:t>.</w:t>
      </w:r>
      <w:r w:rsidRPr="00C824E8">
        <w:rPr>
          <w:rFonts w:ascii="Times New Roman" w:hAnsi="Times New Roman"/>
          <w:sz w:val="24"/>
          <w:szCs w:val="24"/>
        </w:rPr>
        <w:t xml:space="preserve"> Like</w:t>
      </w:r>
      <w:r w:rsidRPr="00C824E8">
        <w:rPr>
          <w:rFonts w:ascii="Times New Roman" w:hAnsi="Times New Roman" w:hint="eastAsia"/>
          <w:sz w:val="24"/>
          <w:szCs w:val="24"/>
        </w:rPr>
        <w:t xml:space="preserve">: </w:t>
      </w:r>
      <w:r w:rsidRPr="00C824E8">
        <w:rPr>
          <w:rFonts w:ascii="Times New Roman" w:hAnsi="Times New Roman"/>
          <w:sz w:val="24"/>
          <w:szCs w:val="24"/>
        </w:rPr>
        <w:t>spyglass.</w:t>
      </w:r>
    </w:p>
    <w:p w:rsidR="00F92EEC" w:rsidRPr="00C824E8" w:rsidRDefault="00F92EEC" w:rsidP="00683E2B">
      <w:pPr>
        <w:pStyle w:val="ListParagraph"/>
        <w:numPr>
          <w:ilvl w:val="0"/>
          <w:numId w:val="14"/>
        </w:numPr>
        <w:ind w:firstLineChars="0"/>
        <w:rPr>
          <w:rFonts w:ascii="Times New Roman" w:hAnsi="Times New Roman"/>
          <w:sz w:val="24"/>
          <w:szCs w:val="24"/>
        </w:rPr>
      </w:pPr>
      <w:r w:rsidRPr="00C824E8">
        <w:rPr>
          <w:rFonts w:ascii="Times New Roman" w:hAnsi="Times New Roman"/>
          <w:sz w:val="24"/>
          <w:szCs w:val="24"/>
        </w:rPr>
        <w:t>Bus order in MSB-&gt;LSB, same for Netlist-in phase.</w:t>
      </w:r>
    </w:p>
    <w:p w:rsidR="00F92EEC" w:rsidRPr="00711151" w:rsidRDefault="00F92EEC" w:rsidP="00683E2B">
      <w:pPr>
        <w:pStyle w:val="ListParagraph"/>
        <w:widowControl w:val="0"/>
        <w:numPr>
          <w:ilvl w:val="0"/>
          <w:numId w:val="14"/>
        </w:numPr>
        <w:spacing w:after="0" w:line="240" w:lineRule="auto"/>
        <w:ind w:firstLineChars="0"/>
        <w:rPr>
          <w:rFonts w:ascii="Times New Roman" w:hAnsi="Times New Roman"/>
          <w:sz w:val="24"/>
          <w:szCs w:val="24"/>
        </w:rPr>
      </w:pPr>
      <w:r>
        <w:rPr>
          <w:rFonts w:ascii="Times New Roman" w:hAnsi="Times New Roman"/>
          <w:sz w:val="24"/>
          <w:szCs w:val="24"/>
        </w:rPr>
        <w:t xml:space="preserve">Don’t touch list must be provided </w:t>
      </w:r>
      <w:r w:rsidRPr="00711151">
        <w:rPr>
          <w:rFonts w:ascii="Times New Roman" w:hAnsi="Times New Roman"/>
          <w:sz w:val="24"/>
          <w:szCs w:val="24"/>
        </w:rPr>
        <w:t xml:space="preserve">at forehead to void them to be removed during synthesis/PR </w:t>
      </w:r>
      <w:r>
        <w:rPr>
          <w:rFonts w:ascii="Times New Roman" w:hAnsi="Times New Roman"/>
          <w:sz w:val="24"/>
          <w:szCs w:val="24"/>
        </w:rPr>
        <w:t>flow. Like: t</w:t>
      </w:r>
      <w:r w:rsidRPr="00711151">
        <w:rPr>
          <w:rFonts w:ascii="Times New Roman" w:hAnsi="Times New Roman"/>
          <w:sz w:val="24"/>
          <w:szCs w:val="24"/>
        </w:rPr>
        <w:t>he spare gate and the delay chain and we suggest the customer add the spare gates after PR trail run. Do not connect clock to the spare gates DFF, wh</w:t>
      </w:r>
      <w:r>
        <w:rPr>
          <w:rFonts w:ascii="Times New Roman" w:hAnsi="Times New Roman"/>
          <w:sz w:val="24"/>
          <w:szCs w:val="24"/>
        </w:rPr>
        <w:t>ich will reduce the CTS quality.</w:t>
      </w:r>
    </w:p>
    <w:p w:rsidR="00F92EEC" w:rsidRPr="00B5081F" w:rsidRDefault="00F92EEC" w:rsidP="00F92EEC"/>
    <w:p w:rsidR="00F92EEC" w:rsidRPr="00F92EEC" w:rsidRDefault="00F92EEC" w:rsidP="00683E2B">
      <w:pPr>
        <w:pStyle w:val="ListParagraph"/>
        <w:widowControl w:val="0"/>
        <w:numPr>
          <w:ilvl w:val="0"/>
          <w:numId w:val="14"/>
        </w:numPr>
        <w:spacing w:after="0" w:line="240" w:lineRule="auto"/>
        <w:ind w:firstLineChars="0"/>
        <w:rPr>
          <w:rFonts w:ascii="Times New Roman" w:hAnsi="Times New Roman"/>
          <w:sz w:val="24"/>
          <w:szCs w:val="24"/>
        </w:rPr>
      </w:pPr>
      <w:r>
        <w:rPr>
          <w:rFonts w:ascii="Times New Roman" w:hAnsi="Times New Roman"/>
          <w:sz w:val="24"/>
          <w:szCs w:val="24"/>
        </w:rPr>
        <w:t xml:space="preserve">Don’t use list must be provided </w:t>
      </w:r>
      <w:r w:rsidRPr="00711151">
        <w:rPr>
          <w:rFonts w:ascii="Times New Roman" w:hAnsi="Times New Roman"/>
          <w:sz w:val="24"/>
          <w:szCs w:val="24"/>
        </w:rPr>
        <w:t xml:space="preserve">at forehead to void </w:t>
      </w:r>
      <w:r>
        <w:rPr>
          <w:rFonts w:ascii="Times New Roman" w:hAnsi="Times New Roman"/>
          <w:sz w:val="24"/>
          <w:szCs w:val="24"/>
        </w:rPr>
        <w:t xml:space="preserve">them to be used during synthesis/PR flow. Like: ECO usage spare cell and special function cells. </w:t>
      </w:r>
      <w:r w:rsidRPr="003C55F2">
        <w:rPr>
          <w:rFonts w:ascii="Times New Roman" w:hAnsi="Times New Roman"/>
          <w:sz w:val="24"/>
          <w:szCs w:val="24"/>
        </w:rPr>
        <w:t>Wire/module/</w:t>
      </w:r>
      <w:proofErr w:type="spellStart"/>
      <w:r w:rsidRPr="003C55F2">
        <w:rPr>
          <w:rFonts w:ascii="Times New Roman" w:hAnsi="Times New Roman"/>
          <w:sz w:val="24"/>
          <w:szCs w:val="24"/>
        </w:rPr>
        <w:t>reg</w:t>
      </w:r>
      <w:proofErr w:type="spellEnd"/>
      <w:r w:rsidRPr="003C55F2">
        <w:rPr>
          <w:rFonts w:ascii="Times New Roman" w:hAnsi="Times New Roman"/>
          <w:sz w:val="24"/>
          <w:szCs w:val="24"/>
        </w:rPr>
        <w:t xml:space="preserve">/cell name should reflect their function and usage, and their name should not too long (not exceed 64 word) and no special character ( obey the </w:t>
      </w:r>
      <w:proofErr w:type="spellStart"/>
      <w:r w:rsidRPr="003C55F2">
        <w:rPr>
          <w:rFonts w:ascii="Times New Roman" w:hAnsi="Times New Roman"/>
          <w:sz w:val="24"/>
          <w:szCs w:val="24"/>
        </w:rPr>
        <w:t>verilog</w:t>
      </w:r>
      <w:proofErr w:type="spellEnd"/>
      <w:r w:rsidRPr="003C55F2">
        <w:rPr>
          <w:rFonts w:ascii="Times New Roman" w:hAnsi="Times New Roman"/>
          <w:sz w:val="24"/>
          <w:szCs w:val="24"/>
        </w:rPr>
        <w:t xml:space="preserve"> naming rule)</w:t>
      </w:r>
    </w:p>
    <w:p w:rsidR="00F92EEC" w:rsidRPr="00F92EEC" w:rsidRDefault="00F92EEC" w:rsidP="00F92EEC">
      <w:pPr>
        <w:pStyle w:val="ListParagraph"/>
        <w:widowControl w:val="0"/>
        <w:spacing w:after="0" w:line="240" w:lineRule="auto"/>
        <w:ind w:left="420" w:firstLineChars="0" w:firstLine="0"/>
        <w:rPr>
          <w:rFonts w:ascii="Times New Roman" w:hAnsi="Times New Roman"/>
          <w:sz w:val="24"/>
          <w:szCs w:val="24"/>
        </w:rPr>
      </w:pPr>
    </w:p>
    <w:p w:rsidR="00B5081F" w:rsidRDefault="00B5081F" w:rsidP="00683E2B">
      <w:pPr>
        <w:pStyle w:val="ListParagraph"/>
        <w:widowControl w:val="0"/>
        <w:numPr>
          <w:ilvl w:val="0"/>
          <w:numId w:val="14"/>
        </w:numPr>
        <w:spacing w:after="0" w:line="240" w:lineRule="auto"/>
        <w:ind w:firstLineChars="0"/>
        <w:rPr>
          <w:rFonts w:ascii="Times New Roman" w:hAnsi="Times New Roman"/>
          <w:sz w:val="24"/>
          <w:szCs w:val="24"/>
        </w:rPr>
      </w:pPr>
      <w:r w:rsidRPr="00711151">
        <w:rPr>
          <w:rFonts w:ascii="Times New Roman" w:hAnsi="Times New Roman"/>
          <w:sz w:val="24"/>
          <w:szCs w:val="24"/>
        </w:rPr>
        <w:t>The top level port should be the single bit if possible, the bus port will bring trouble</w:t>
      </w:r>
      <w:r>
        <w:rPr>
          <w:rFonts w:ascii="Times New Roman" w:hAnsi="Times New Roman"/>
          <w:sz w:val="24"/>
          <w:szCs w:val="24"/>
        </w:rPr>
        <w:t>s in</w:t>
      </w:r>
      <w:r w:rsidRPr="00711151">
        <w:rPr>
          <w:rFonts w:ascii="Times New Roman" w:hAnsi="Times New Roman"/>
          <w:sz w:val="24"/>
          <w:szCs w:val="24"/>
        </w:rPr>
        <w:t xml:space="preserve"> the implementation stage</w:t>
      </w:r>
      <w:r>
        <w:rPr>
          <w:rFonts w:ascii="Times New Roman" w:hAnsi="Times New Roman"/>
          <w:sz w:val="24"/>
          <w:szCs w:val="24"/>
        </w:rPr>
        <w:t>.</w:t>
      </w:r>
    </w:p>
    <w:p w:rsidR="00B5081F" w:rsidRPr="00711151" w:rsidRDefault="00B5081F" w:rsidP="00B5081F">
      <w:pPr>
        <w:pStyle w:val="ListParagraph"/>
        <w:widowControl w:val="0"/>
        <w:spacing w:after="0" w:line="240" w:lineRule="auto"/>
        <w:ind w:left="420" w:firstLineChars="0" w:firstLine="0"/>
        <w:rPr>
          <w:rFonts w:ascii="Times New Roman" w:hAnsi="Times New Roman"/>
          <w:sz w:val="24"/>
          <w:szCs w:val="24"/>
        </w:rPr>
      </w:pPr>
    </w:p>
    <w:p w:rsidR="00B5081F" w:rsidRPr="00711151" w:rsidRDefault="00B5081F" w:rsidP="00683E2B">
      <w:pPr>
        <w:pStyle w:val="ListParagraph"/>
        <w:widowControl w:val="0"/>
        <w:numPr>
          <w:ilvl w:val="0"/>
          <w:numId w:val="14"/>
        </w:numPr>
        <w:spacing w:after="0" w:line="240" w:lineRule="auto"/>
        <w:ind w:firstLineChars="0"/>
        <w:rPr>
          <w:rFonts w:ascii="Times New Roman" w:hAnsi="Times New Roman"/>
          <w:sz w:val="24"/>
          <w:szCs w:val="24"/>
        </w:rPr>
      </w:pPr>
      <w:r w:rsidRPr="00711151">
        <w:rPr>
          <w:rFonts w:ascii="Times New Roman" w:hAnsi="Times New Roman"/>
          <w:sz w:val="24"/>
          <w:szCs w:val="24"/>
        </w:rPr>
        <w:t xml:space="preserve">Pad cell should be group in </w:t>
      </w:r>
      <w:r w:rsidR="00956321">
        <w:rPr>
          <w:rFonts w:ascii="Times New Roman" w:hAnsi="Times New Roman"/>
          <w:sz w:val="24"/>
          <w:szCs w:val="24"/>
        </w:rPr>
        <w:t>a</w:t>
      </w:r>
      <w:r w:rsidRPr="00711151">
        <w:rPr>
          <w:rFonts w:ascii="Times New Roman" w:hAnsi="Times New Roman"/>
          <w:sz w:val="24"/>
          <w:szCs w:val="24"/>
        </w:rPr>
        <w:t xml:space="preserve"> same module (Pad ring module). Directly instantiate pad cell at top level will lead a </w:t>
      </w:r>
      <w:proofErr w:type="spellStart"/>
      <w:r w:rsidRPr="00711151">
        <w:rPr>
          <w:rFonts w:ascii="Times New Roman" w:hAnsi="Times New Roman"/>
          <w:sz w:val="24"/>
          <w:szCs w:val="24"/>
        </w:rPr>
        <w:t>quite</w:t>
      </w:r>
      <w:proofErr w:type="spellEnd"/>
      <w:r w:rsidRPr="00711151">
        <w:rPr>
          <w:rFonts w:ascii="Times New Roman" w:hAnsi="Times New Roman"/>
          <w:sz w:val="24"/>
          <w:szCs w:val="24"/>
        </w:rPr>
        <w:t xml:space="preserve"> “dirty” netlist afte</w:t>
      </w:r>
      <w:r>
        <w:rPr>
          <w:rFonts w:ascii="Times New Roman" w:hAnsi="Times New Roman"/>
          <w:sz w:val="24"/>
          <w:szCs w:val="24"/>
        </w:rPr>
        <w:t xml:space="preserve">r synthesis and </w:t>
      </w:r>
      <w:r w:rsidR="00956321">
        <w:rPr>
          <w:rFonts w:ascii="Times New Roman" w:hAnsi="Times New Roman"/>
          <w:sz w:val="24"/>
          <w:szCs w:val="24"/>
        </w:rPr>
        <w:t>implementation</w:t>
      </w:r>
      <w:r>
        <w:rPr>
          <w:rFonts w:ascii="Times New Roman" w:hAnsi="Times New Roman"/>
          <w:sz w:val="24"/>
          <w:szCs w:val="24"/>
        </w:rPr>
        <w:t>.</w:t>
      </w:r>
      <w:r w:rsidR="004D1473">
        <w:rPr>
          <w:rFonts w:ascii="Times New Roman" w:hAnsi="Times New Roman"/>
          <w:sz w:val="24"/>
          <w:szCs w:val="24"/>
        </w:rPr>
        <w:t xml:space="preserve"> A </w:t>
      </w:r>
      <w:proofErr w:type="spellStart"/>
      <w:r w:rsidR="004D1473">
        <w:rPr>
          <w:rFonts w:ascii="Times New Roman" w:hAnsi="Times New Roman"/>
          <w:sz w:val="24"/>
          <w:szCs w:val="24"/>
        </w:rPr>
        <w:t>pin_assignment</w:t>
      </w:r>
      <w:proofErr w:type="spellEnd"/>
      <w:r w:rsidR="004D1473">
        <w:rPr>
          <w:rFonts w:ascii="Times New Roman" w:hAnsi="Times New Roman"/>
          <w:sz w:val="24"/>
          <w:szCs w:val="24"/>
        </w:rPr>
        <w:t xml:space="preserve"> document is reserved for PAD ring design.</w:t>
      </w:r>
    </w:p>
    <w:p w:rsidR="00B5081F" w:rsidRDefault="00B5081F" w:rsidP="00B5081F">
      <w:pPr>
        <w:pStyle w:val="ListParagraph"/>
        <w:widowControl w:val="0"/>
        <w:spacing w:after="0" w:line="240" w:lineRule="auto"/>
        <w:ind w:left="420" w:firstLineChars="0" w:firstLine="0"/>
        <w:rPr>
          <w:rFonts w:ascii="Times New Roman" w:hAnsi="Times New Roman"/>
          <w:sz w:val="24"/>
          <w:szCs w:val="24"/>
        </w:rPr>
      </w:pPr>
    </w:p>
    <w:p w:rsidR="00956321" w:rsidRPr="003C55F2" w:rsidRDefault="00956321" w:rsidP="00956321">
      <w:pPr>
        <w:pStyle w:val="ListParagraph"/>
        <w:widowControl w:val="0"/>
        <w:spacing w:after="0" w:line="240" w:lineRule="auto"/>
        <w:ind w:left="420" w:firstLineChars="0" w:firstLine="0"/>
        <w:rPr>
          <w:rFonts w:ascii="Times New Roman" w:hAnsi="Times New Roman"/>
          <w:sz w:val="24"/>
          <w:szCs w:val="24"/>
        </w:rPr>
      </w:pPr>
    </w:p>
    <w:p w:rsidR="00956321" w:rsidRPr="003C55F2" w:rsidRDefault="00956321" w:rsidP="00683E2B">
      <w:pPr>
        <w:pStyle w:val="ListParagraph"/>
        <w:widowControl w:val="0"/>
        <w:numPr>
          <w:ilvl w:val="0"/>
          <w:numId w:val="14"/>
        </w:numPr>
        <w:spacing w:after="0" w:line="240" w:lineRule="auto"/>
        <w:ind w:firstLineChars="0"/>
        <w:rPr>
          <w:rFonts w:ascii="Times New Roman" w:hAnsi="Times New Roman"/>
          <w:sz w:val="24"/>
          <w:szCs w:val="24"/>
        </w:rPr>
      </w:pPr>
      <w:r w:rsidRPr="003C55F2">
        <w:rPr>
          <w:rFonts w:ascii="Times New Roman" w:hAnsi="Times New Roman"/>
          <w:sz w:val="24"/>
          <w:szCs w:val="24"/>
        </w:rPr>
        <w:t>Use If-ELSE for 2-to-1 multiplexers, and CASE for n-to-1 multiplexers (n&gt; 2), use IF-ELSEIF for priority encoders</w:t>
      </w:r>
    </w:p>
    <w:p w:rsidR="00956321" w:rsidRPr="00956321" w:rsidRDefault="00956321" w:rsidP="00956321">
      <w:pPr>
        <w:pStyle w:val="ListParagraph"/>
        <w:widowControl w:val="0"/>
        <w:spacing w:after="0" w:line="240" w:lineRule="auto"/>
        <w:ind w:left="420" w:firstLineChars="0" w:firstLine="0"/>
        <w:rPr>
          <w:rFonts w:ascii="Times New Roman" w:hAnsi="Times New Roman"/>
          <w:sz w:val="24"/>
          <w:szCs w:val="24"/>
        </w:rPr>
      </w:pPr>
    </w:p>
    <w:p w:rsidR="00956321" w:rsidRPr="003C55F2" w:rsidRDefault="00956321" w:rsidP="00683E2B">
      <w:pPr>
        <w:pStyle w:val="ListParagraph"/>
        <w:widowControl w:val="0"/>
        <w:numPr>
          <w:ilvl w:val="0"/>
          <w:numId w:val="14"/>
        </w:numPr>
        <w:spacing w:after="0" w:line="240" w:lineRule="auto"/>
        <w:ind w:firstLineChars="0"/>
        <w:rPr>
          <w:rFonts w:ascii="Times New Roman" w:hAnsi="Times New Roman"/>
          <w:sz w:val="24"/>
          <w:szCs w:val="24"/>
        </w:rPr>
      </w:pPr>
      <w:r w:rsidRPr="003C55F2">
        <w:rPr>
          <w:rFonts w:ascii="Times New Roman" w:hAnsi="Times New Roman"/>
          <w:sz w:val="24"/>
          <w:szCs w:val="24"/>
        </w:rPr>
        <w:t>Use CASE with //</w:t>
      </w:r>
      <w:proofErr w:type="spellStart"/>
      <w:r w:rsidRPr="003C55F2">
        <w:rPr>
          <w:rFonts w:ascii="Times New Roman" w:hAnsi="Times New Roman"/>
          <w:sz w:val="24"/>
          <w:szCs w:val="24"/>
        </w:rPr>
        <w:t>synopsys</w:t>
      </w:r>
      <w:proofErr w:type="spellEnd"/>
      <w:r w:rsidRPr="003C55F2">
        <w:rPr>
          <w:rFonts w:ascii="Times New Roman" w:hAnsi="Times New Roman"/>
          <w:sz w:val="24"/>
          <w:szCs w:val="24"/>
        </w:rPr>
        <w:t xml:space="preserve"> </w:t>
      </w:r>
      <w:proofErr w:type="spellStart"/>
      <w:r w:rsidRPr="003C55F2">
        <w:rPr>
          <w:rFonts w:ascii="Times New Roman" w:hAnsi="Times New Roman"/>
          <w:sz w:val="24"/>
          <w:szCs w:val="24"/>
        </w:rPr>
        <w:t>parallel_case</w:t>
      </w:r>
      <w:proofErr w:type="spellEnd"/>
      <w:r w:rsidRPr="003C55F2">
        <w:rPr>
          <w:rFonts w:ascii="Times New Roman" w:hAnsi="Times New Roman"/>
          <w:sz w:val="24"/>
          <w:szCs w:val="24"/>
        </w:rPr>
        <w:t xml:space="preserve"> when conditions are mutually exclusive </w:t>
      </w:r>
    </w:p>
    <w:p w:rsidR="00956321" w:rsidRPr="00956321" w:rsidRDefault="00956321" w:rsidP="00956321">
      <w:pPr>
        <w:pStyle w:val="ListParagraph"/>
        <w:widowControl w:val="0"/>
        <w:spacing w:after="0" w:line="240" w:lineRule="auto"/>
        <w:ind w:left="420" w:firstLineChars="0" w:firstLine="0"/>
        <w:rPr>
          <w:rFonts w:ascii="Times New Roman" w:hAnsi="Times New Roman"/>
          <w:sz w:val="24"/>
          <w:szCs w:val="24"/>
        </w:rPr>
      </w:pPr>
      <w:r w:rsidRPr="00956321">
        <w:rPr>
          <w:rFonts w:ascii="Times New Roman" w:hAnsi="Times New Roman"/>
          <w:sz w:val="24"/>
          <w:szCs w:val="24"/>
        </w:rPr>
        <w:t>Use CASE with //</w:t>
      </w:r>
      <w:proofErr w:type="spellStart"/>
      <w:r w:rsidRPr="00956321">
        <w:rPr>
          <w:rFonts w:ascii="Times New Roman" w:hAnsi="Times New Roman"/>
          <w:sz w:val="24"/>
          <w:szCs w:val="24"/>
        </w:rPr>
        <w:t>synopsys</w:t>
      </w:r>
      <w:proofErr w:type="spellEnd"/>
      <w:r w:rsidRPr="00956321">
        <w:rPr>
          <w:rFonts w:ascii="Times New Roman" w:hAnsi="Times New Roman"/>
          <w:sz w:val="24"/>
          <w:szCs w:val="24"/>
        </w:rPr>
        <w:t xml:space="preserve"> </w:t>
      </w:r>
      <w:proofErr w:type="spellStart"/>
      <w:r w:rsidRPr="00956321">
        <w:rPr>
          <w:rFonts w:ascii="Times New Roman" w:hAnsi="Times New Roman"/>
          <w:sz w:val="24"/>
          <w:szCs w:val="24"/>
        </w:rPr>
        <w:t>full_case</w:t>
      </w:r>
      <w:proofErr w:type="spellEnd"/>
      <w:r w:rsidRPr="00956321">
        <w:rPr>
          <w:rFonts w:ascii="Times New Roman" w:hAnsi="Times New Roman"/>
          <w:sz w:val="24"/>
          <w:szCs w:val="24"/>
        </w:rPr>
        <w:t xml:space="preserve"> when not all conditions are specified </w:t>
      </w:r>
    </w:p>
    <w:p w:rsidR="00956321" w:rsidRDefault="00956321" w:rsidP="00956321">
      <w:pPr>
        <w:pStyle w:val="ListParagraph"/>
        <w:widowControl w:val="0"/>
        <w:spacing w:after="0" w:line="240" w:lineRule="auto"/>
        <w:ind w:left="420" w:firstLineChars="0" w:firstLine="0"/>
        <w:rPr>
          <w:rFonts w:ascii="Times New Roman" w:hAnsi="Times New Roman"/>
          <w:sz w:val="24"/>
          <w:szCs w:val="24"/>
        </w:rPr>
      </w:pPr>
      <w:r w:rsidRPr="00956321">
        <w:rPr>
          <w:rFonts w:ascii="Times New Roman" w:hAnsi="Times New Roman"/>
          <w:sz w:val="24"/>
          <w:szCs w:val="24"/>
        </w:rPr>
        <w:t>Use</w:t>
      </w:r>
      <w:r>
        <w:rPr>
          <w:rFonts w:ascii="Times New Roman" w:hAnsi="Times New Roman"/>
          <w:sz w:val="24"/>
          <w:szCs w:val="24"/>
        </w:rPr>
        <w:t xml:space="preserve"> </w:t>
      </w:r>
      <w:r w:rsidRPr="00956321">
        <w:rPr>
          <w:rFonts w:ascii="Times New Roman" w:hAnsi="Times New Roman"/>
          <w:sz w:val="24"/>
          <w:szCs w:val="24"/>
        </w:rPr>
        <w:t>CASE with //</w:t>
      </w:r>
      <w:proofErr w:type="spellStart"/>
      <w:r w:rsidRPr="00956321">
        <w:rPr>
          <w:rFonts w:ascii="Times New Roman" w:hAnsi="Times New Roman"/>
          <w:sz w:val="24"/>
          <w:szCs w:val="24"/>
        </w:rPr>
        <w:t>synopsys</w:t>
      </w:r>
      <w:proofErr w:type="spellEnd"/>
      <w:r w:rsidRPr="00956321">
        <w:rPr>
          <w:rFonts w:ascii="Times New Roman" w:hAnsi="Times New Roman"/>
          <w:sz w:val="24"/>
          <w:szCs w:val="24"/>
        </w:rPr>
        <w:t xml:space="preserve"> </w:t>
      </w:r>
      <w:proofErr w:type="spellStart"/>
      <w:r w:rsidRPr="00956321">
        <w:rPr>
          <w:rFonts w:ascii="Times New Roman" w:hAnsi="Times New Roman"/>
          <w:sz w:val="24"/>
          <w:szCs w:val="24"/>
        </w:rPr>
        <w:t>full_case</w:t>
      </w:r>
      <w:proofErr w:type="spellEnd"/>
      <w:r w:rsidRPr="00956321">
        <w:rPr>
          <w:rFonts w:ascii="Times New Roman" w:hAnsi="Times New Roman"/>
          <w:sz w:val="24"/>
          <w:szCs w:val="24"/>
        </w:rPr>
        <w:t xml:space="preserve"> </w:t>
      </w:r>
      <w:proofErr w:type="spellStart"/>
      <w:r w:rsidRPr="00956321">
        <w:rPr>
          <w:rFonts w:ascii="Times New Roman" w:hAnsi="Times New Roman"/>
          <w:sz w:val="24"/>
          <w:szCs w:val="24"/>
        </w:rPr>
        <w:t>paralle_case</w:t>
      </w:r>
      <w:proofErr w:type="spellEnd"/>
      <w:r w:rsidRPr="00956321">
        <w:rPr>
          <w:rFonts w:ascii="Times New Roman" w:hAnsi="Times New Roman"/>
          <w:sz w:val="24"/>
          <w:szCs w:val="24"/>
        </w:rPr>
        <w:t xml:space="preserve"> for one hot finite state machines</w:t>
      </w:r>
    </w:p>
    <w:p w:rsidR="00956321" w:rsidRPr="00956321" w:rsidRDefault="00956321" w:rsidP="00956321">
      <w:pPr>
        <w:pStyle w:val="ListParagraph"/>
        <w:widowControl w:val="0"/>
        <w:spacing w:after="0" w:line="240" w:lineRule="auto"/>
        <w:ind w:left="420" w:firstLineChars="0" w:firstLine="0"/>
        <w:rPr>
          <w:rFonts w:ascii="Times New Roman" w:hAnsi="Times New Roman"/>
          <w:sz w:val="24"/>
          <w:szCs w:val="24"/>
        </w:rPr>
      </w:pPr>
    </w:p>
    <w:p w:rsidR="00F92EEC" w:rsidRDefault="00503BC8" w:rsidP="00683E2B">
      <w:pPr>
        <w:pStyle w:val="ListParagraph"/>
        <w:widowControl w:val="0"/>
        <w:numPr>
          <w:ilvl w:val="0"/>
          <w:numId w:val="14"/>
        </w:numPr>
        <w:spacing w:after="0" w:line="240" w:lineRule="auto"/>
        <w:ind w:firstLineChars="0"/>
        <w:rPr>
          <w:rFonts w:ascii="Times New Roman" w:hAnsi="Times New Roman"/>
          <w:sz w:val="24"/>
          <w:szCs w:val="24"/>
        </w:rPr>
      </w:pPr>
      <w:r>
        <w:rPr>
          <w:rFonts w:ascii="Times New Roman" w:hAnsi="Times New Roman"/>
          <w:sz w:val="24"/>
          <w:szCs w:val="24"/>
        </w:rPr>
        <w:t>Use</w:t>
      </w:r>
      <w:r w:rsidR="00956321" w:rsidRPr="003C55F2">
        <w:rPr>
          <w:rFonts w:ascii="Times New Roman" w:hAnsi="Times New Roman"/>
          <w:sz w:val="24"/>
          <w:szCs w:val="24"/>
        </w:rPr>
        <w:t xml:space="preserve"> the parameter to define state values</w:t>
      </w:r>
      <w:r>
        <w:rPr>
          <w:rFonts w:ascii="Times New Roman" w:hAnsi="Times New Roman"/>
          <w:sz w:val="24"/>
          <w:szCs w:val="24"/>
        </w:rPr>
        <w:t xml:space="preserve"> </w:t>
      </w:r>
      <w:r w:rsidR="00F92EEC">
        <w:rPr>
          <w:rFonts w:ascii="Times New Roman" w:hAnsi="Times New Roman"/>
          <w:sz w:val="24"/>
          <w:szCs w:val="24"/>
        </w:rPr>
        <w:t>for</w:t>
      </w:r>
      <w:r>
        <w:rPr>
          <w:rFonts w:ascii="Times New Roman" w:hAnsi="Times New Roman"/>
          <w:sz w:val="24"/>
          <w:szCs w:val="24"/>
        </w:rPr>
        <w:t xml:space="preserve"> FSM</w:t>
      </w:r>
    </w:p>
    <w:p w:rsidR="00956321" w:rsidRPr="003C55F2" w:rsidRDefault="00F92EEC" w:rsidP="00F92EEC">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lastRenderedPageBreak/>
        <w:t>Use</w:t>
      </w:r>
      <w:r w:rsidR="00956321" w:rsidRPr="003C55F2">
        <w:rPr>
          <w:rFonts w:ascii="Times New Roman" w:hAnsi="Times New Roman"/>
          <w:sz w:val="24"/>
          <w:szCs w:val="24"/>
        </w:rPr>
        <w:t xml:space="preserve"> CASE </w:t>
      </w:r>
      <w:r>
        <w:rPr>
          <w:rFonts w:ascii="Times New Roman" w:hAnsi="Times New Roman"/>
          <w:sz w:val="24"/>
          <w:szCs w:val="24"/>
        </w:rPr>
        <w:t>with</w:t>
      </w:r>
      <w:r w:rsidR="00956321" w:rsidRPr="003C55F2">
        <w:rPr>
          <w:rFonts w:ascii="Times New Roman" w:hAnsi="Times New Roman"/>
          <w:sz w:val="24"/>
          <w:szCs w:val="24"/>
        </w:rPr>
        <w:t xml:space="preserve"> //</w:t>
      </w:r>
      <w:proofErr w:type="spellStart"/>
      <w:r w:rsidR="00956321" w:rsidRPr="003C55F2">
        <w:rPr>
          <w:rFonts w:ascii="Times New Roman" w:hAnsi="Times New Roman"/>
          <w:sz w:val="24"/>
          <w:szCs w:val="24"/>
        </w:rPr>
        <w:t>synopsys</w:t>
      </w:r>
      <w:proofErr w:type="spellEnd"/>
      <w:r w:rsidR="00956321" w:rsidRPr="003C55F2">
        <w:rPr>
          <w:rFonts w:ascii="Times New Roman" w:hAnsi="Times New Roman"/>
          <w:sz w:val="24"/>
          <w:szCs w:val="24"/>
        </w:rPr>
        <w:t xml:space="preserve"> </w:t>
      </w:r>
      <w:proofErr w:type="spellStart"/>
      <w:r w:rsidR="00956321" w:rsidRPr="003C55F2">
        <w:rPr>
          <w:rFonts w:ascii="Times New Roman" w:hAnsi="Times New Roman"/>
          <w:sz w:val="24"/>
          <w:szCs w:val="24"/>
        </w:rPr>
        <w:t>full_case</w:t>
      </w:r>
      <w:proofErr w:type="spellEnd"/>
      <w:r w:rsidR="00956321" w:rsidRPr="003C55F2">
        <w:rPr>
          <w:rFonts w:ascii="Times New Roman" w:hAnsi="Times New Roman"/>
          <w:sz w:val="24"/>
          <w:szCs w:val="24"/>
        </w:rPr>
        <w:t xml:space="preserve"> </w:t>
      </w:r>
      <w:proofErr w:type="spellStart"/>
      <w:r w:rsidR="00956321" w:rsidRPr="003C55F2">
        <w:rPr>
          <w:rFonts w:ascii="Times New Roman" w:hAnsi="Times New Roman"/>
          <w:sz w:val="24"/>
          <w:szCs w:val="24"/>
        </w:rPr>
        <w:t>paralle_case</w:t>
      </w:r>
      <w:proofErr w:type="spellEnd"/>
      <w:r w:rsidR="00956321" w:rsidRPr="003C55F2">
        <w:rPr>
          <w:rFonts w:ascii="Times New Roman" w:hAnsi="Times New Roman"/>
          <w:sz w:val="24"/>
          <w:szCs w:val="24"/>
        </w:rPr>
        <w:t xml:space="preserve"> to describe FSM, </w:t>
      </w:r>
      <w:r>
        <w:rPr>
          <w:rFonts w:ascii="Times New Roman" w:hAnsi="Times New Roman"/>
          <w:sz w:val="24"/>
          <w:szCs w:val="24"/>
        </w:rPr>
        <w:t xml:space="preserve">while </w:t>
      </w:r>
      <w:r w:rsidR="00956321" w:rsidRPr="003C55F2">
        <w:rPr>
          <w:rFonts w:ascii="Times New Roman" w:hAnsi="Times New Roman"/>
          <w:sz w:val="24"/>
          <w:szCs w:val="24"/>
        </w:rPr>
        <w:t xml:space="preserve">not </w:t>
      </w:r>
      <w:r>
        <w:rPr>
          <w:rFonts w:ascii="Times New Roman" w:hAnsi="Times New Roman"/>
          <w:sz w:val="24"/>
          <w:szCs w:val="24"/>
        </w:rPr>
        <w:t>to use</w:t>
      </w:r>
      <w:r w:rsidR="00956321" w:rsidRPr="003C55F2">
        <w:rPr>
          <w:rFonts w:ascii="Times New Roman" w:hAnsi="Times New Roman"/>
          <w:sz w:val="24"/>
          <w:szCs w:val="24"/>
        </w:rPr>
        <w:t xml:space="preserve"> </w:t>
      </w:r>
      <w:r w:rsidR="00956321" w:rsidRPr="00956321">
        <w:rPr>
          <w:rFonts w:ascii="Times New Roman" w:hAnsi="Times New Roman"/>
          <w:sz w:val="24"/>
          <w:szCs w:val="24"/>
        </w:rPr>
        <w:t>default</w:t>
      </w:r>
      <w:r w:rsidR="00956321" w:rsidRPr="003C55F2">
        <w:rPr>
          <w:rFonts w:ascii="Times New Roman" w:hAnsi="Times New Roman"/>
          <w:sz w:val="24"/>
          <w:szCs w:val="24"/>
        </w:rPr>
        <w:t xml:space="preserve"> unless recovery state is desired</w:t>
      </w:r>
    </w:p>
    <w:p w:rsidR="00956321" w:rsidRPr="003C55F2" w:rsidRDefault="00956321" w:rsidP="00503BC8">
      <w:pPr>
        <w:pStyle w:val="ListParagraph"/>
        <w:widowControl w:val="0"/>
        <w:spacing w:after="0" w:line="240" w:lineRule="auto"/>
        <w:ind w:left="420" w:firstLineChars="0" w:firstLine="0"/>
        <w:rPr>
          <w:rFonts w:ascii="Times New Roman" w:hAnsi="Times New Roman"/>
          <w:sz w:val="24"/>
          <w:szCs w:val="24"/>
        </w:rPr>
      </w:pPr>
    </w:p>
    <w:p w:rsidR="00503BC8" w:rsidRPr="00503BC8" w:rsidRDefault="00503BC8" w:rsidP="00683E2B">
      <w:pPr>
        <w:pStyle w:val="ListParagraph"/>
        <w:widowControl w:val="0"/>
        <w:numPr>
          <w:ilvl w:val="0"/>
          <w:numId w:val="14"/>
        </w:numPr>
        <w:spacing w:after="0" w:line="240" w:lineRule="auto"/>
        <w:ind w:firstLineChars="0"/>
        <w:rPr>
          <w:rFonts w:ascii="Times New Roman" w:hAnsi="Times New Roman"/>
          <w:sz w:val="24"/>
          <w:szCs w:val="24"/>
        </w:rPr>
      </w:pPr>
      <w:r>
        <w:rPr>
          <w:rFonts w:ascii="Times New Roman" w:hAnsi="Times New Roman"/>
          <w:sz w:val="24"/>
          <w:szCs w:val="24"/>
        </w:rPr>
        <w:t>Clock gating code recommendation.</w:t>
      </w:r>
    </w:p>
    <w:p w:rsidR="00956321" w:rsidRDefault="00503BC8" w:rsidP="00503BC8">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t>Synthesis Tool</w:t>
      </w:r>
      <w:r w:rsidR="00956321" w:rsidRPr="00503BC8">
        <w:rPr>
          <w:rFonts w:ascii="Times New Roman" w:hAnsi="Times New Roman"/>
          <w:sz w:val="24"/>
          <w:szCs w:val="24"/>
        </w:rPr>
        <w:t xml:space="preserve"> will not inferred the registers whose clock have been gated</w:t>
      </w:r>
      <w:r>
        <w:rPr>
          <w:rFonts w:ascii="Times New Roman" w:hAnsi="Times New Roman"/>
          <w:sz w:val="24"/>
          <w:szCs w:val="24"/>
        </w:rPr>
        <w:t>:</w:t>
      </w:r>
      <w:r w:rsidR="00956321" w:rsidRPr="00503BC8">
        <w:rPr>
          <w:rFonts w:ascii="Times New Roman" w:hAnsi="Times New Roman"/>
          <w:sz w:val="24"/>
          <w:szCs w:val="24"/>
        </w:rPr>
        <w:t xml:space="preserve"> </w:t>
      </w:r>
    </w:p>
    <w:p w:rsidR="00503BC8" w:rsidRPr="00503BC8" w:rsidRDefault="00503BC8" w:rsidP="00503BC8">
      <w:pPr>
        <w:pStyle w:val="ListParagraph"/>
        <w:widowControl w:val="0"/>
        <w:spacing w:after="0" w:line="240" w:lineRule="auto"/>
        <w:ind w:left="420" w:firstLineChars="0" w:firstLine="0"/>
        <w:rPr>
          <w:rFonts w:ascii="Times New Roman" w:hAnsi="Times New Roman"/>
          <w:sz w:val="24"/>
          <w:szCs w:val="24"/>
        </w:rPr>
      </w:pPr>
    </w:p>
    <w:p w:rsidR="00956321" w:rsidRPr="00956321" w:rsidRDefault="00956321" w:rsidP="00503BC8">
      <w:pPr>
        <w:pStyle w:val="ListParagraph"/>
        <w:widowControl w:val="0"/>
        <w:spacing w:after="0" w:line="240" w:lineRule="auto"/>
        <w:ind w:left="420" w:firstLineChars="0" w:firstLine="0"/>
        <w:rPr>
          <w:rFonts w:ascii="Times New Roman" w:hAnsi="Times New Roman"/>
          <w:sz w:val="24"/>
          <w:szCs w:val="24"/>
        </w:rPr>
      </w:pPr>
      <w:proofErr w:type="gramStart"/>
      <w:r w:rsidRPr="00956321">
        <w:rPr>
          <w:rFonts w:ascii="Times New Roman" w:hAnsi="Times New Roman"/>
          <w:sz w:val="24"/>
          <w:szCs w:val="24"/>
        </w:rPr>
        <w:t>assign</w:t>
      </w:r>
      <w:proofErr w:type="gramEnd"/>
      <w:r w:rsidRPr="00956321">
        <w:rPr>
          <w:rFonts w:ascii="Times New Roman" w:hAnsi="Times New Roman"/>
          <w:sz w:val="24"/>
          <w:szCs w:val="24"/>
        </w:rPr>
        <w:t xml:space="preserve"> </w:t>
      </w:r>
      <w:proofErr w:type="spellStart"/>
      <w:r w:rsidRPr="00956321">
        <w:rPr>
          <w:rFonts w:ascii="Times New Roman" w:hAnsi="Times New Roman"/>
          <w:sz w:val="24"/>
          <w:szCs w:val="24"/>
        </w:rPr>
        <w:t>GateClk</w:t>
      </w:r>
      <w:proofErr w:type="spellEnd"/>
      <w:r w:rsidRPr="00956321">
        <w:rPr>
          <w:rFonts w:ascii="Times New Roman" w:hAnsi="Times New Roman"/>
          <w:sz w:val="24"/>
          <w:szCs w:val="24"/>
        </w:rPr>
        <w:t xml:space="preserve"> = EN &amp; </w:t>
      </w:r>
      <w:proofErr w:type="spellStart"/>
      <w:r w:rsidRPr="00956321">
        <w:rPr>
          <w:rFonts w:ascii="Times New Roman" w:hAnsi="Times New Roman"/>
          <w:sz w:val="24"/>
          <w:szCs w:val="24"/>
        </w:rPr>
        <w:t>Clkin</w:t>
      </w:r>
      <w:proofErr w:type="spellEnd"/>
      <w:r w:rsidRPr="00956321">
        <w:rPr>
          <w:rFonts w:ascii="Times New Roman" w:hAnsi="Times New Roman"/>
          <w:sz w:val="24"/>
          <w:szCs w:val="24"/>
        </w:rPr>
        <w:t>;</w:t>
      </w:r>
    </w:p>
    <w:p w:rsidR="00956321" w:rsidRPr="00956321" w:rsidRDefault="00956321" w:rsidP="00503BC8">
      <w:pPr>
        <w:pStyle w:val="ListParagraph"/>
        <w:widowControl w:val="0"/>
        <w:spacing w:after="0" w:line="240" w:lineRule="auto"/>
        <w:ind w:left="420" w:firstLineChars="0" w:firstLine="0"/>
        <w:rPr>
          <w:rFonts w:ascii="Times New Roman" w:hAnsi="Times New Roman"/>
          <w:sz w:val="24"/>
          <w:szCs w:val="24"/>
        </w:rPr>
      </w:pPr>
      <w:proofErr w:type="gramStart"/>
      <w:r w:rsidRPr="00956321">
        <w:rPr>
          <w:rFonts w:ascii="Times New Roman" w:hAnsi="Times New Roman"/>
          <w:sz w:val="24"/>
          <w:szCs w:val="24"/>
        </w:rPr>
        <w:t>always</w:t>
      </w:r>
      <w:proofErr w:type="gramEnd"/>
      <w:r w:rsidRPr="00956321">
        <w:rPr>
          <w:rFonts w:ascii="Times New Roman" w:hAnsi="Times New Roman"/>
          <w:sz w:val="24"/>
          <w:szCs w:val="24"/>
        </w:rPr>
        <w:t xml:space="preserve"> @( </w:t>
      </w:r>
      <w:proofErr w:type="spellStart"/>
      <w:r w:rsidRPr="00956321">
        <w:rPr>
          <w:rFonts w:ascii="Times New Roman" w:hAnsi="Times New Roman"/>
          <w:sz w:val="24"/>
          <w:szCs w:val="24"/>
        </w:rPr>
        <w:t>posedge</w:t>
      </w:r>
      <w:proofErr w:type="spellEnd"/>
      <w:r w:rsidRPr="00956321">
        <w:rPr>
          <w:rFonts w:ascii="Times New Roman" w:hAnsi="Times New Roman"/>
          <w:sz w:val="24"/>
          <w:szCs w:val="24"/>
        </w:rPr>
        <w:t xml:space="preserve"> </w:t>
      </w:r>
      <w:proofErr w:type="spellStart"/>
      <w:r w:rsidRPr="00956321">
        <w:rPr>
          <w:rFonts w:ascii="Times New Roman" w:hAnsi="Times New Roman"/>
          <w:sz w:val="24"/>
          <w:szCs w:val="24"/>
        </w:rPr>
        <w:t>GateClk</w:t>
      </w:r>
      <w:proofErr w:type="spellEnd"/>
      <w:r w:rsidRPr="00956321">
        <w:rPr>
          <w:rFonts w:ascii="Times New Roman" w:hAnsi="Times New Roman"/>
          <w:sz w:val="24"/>
          <w:szCs w:val="24"/>
        </w:rPr>
        <w:t xml:space="preserve"> ) begin</w:t>
      </w:r>
    </w:p>
    <w:p w:rsidR="00956321" w:rsidRPr="00956321" w:rsidRDefault="00956321" w:rsidP="00503BC8">
      <w:pPr>
        <w:pStyle w:val="ListParagraph"/>
        <w:widowControl w:val="0"/>
        <w:spacing w:after="0" w:line="240" w:lineRule="auto"/>
        <w:ind w:left="420" w:firstLineChars="0" w:firstLine="300"/>
        <w:rPr>
          <w:rFonts w:ascii="Times New Roman" w:hAnsi="Times New Roman"/>
          <w:sz w:val="24"/>
          <w:szCs w:val="24"/>
        </w:rPr>
      </w:pPr>
      <w:proofErr w:type="spellStart"/>
      <w:r w:rsidRPr="00956321">
        <w:rPr>
          <w:rFonts w:ascii="Times New Roman" w:hAnsi="Times New Roman"/>
          <w:sz w:val="24"/>
          <w:szCs w:val="24"/>
        </w:rPr>
        <w:t>RegA</w:t>
      </w:r>
      <w:proofErr w:type="spellEnd"/>
      <w:r w:rsidRPr="00956321">
        <w:rPr>
          <w:rFonts w:ascii="Times New Roman" w:hAnsi="Times New Roman"/>
          <w:sz w:val="24"/>
          <w:szCs w:val="24"/>
        </w:rPr>
        <w:t xml:space="preserve"> &lt;= B</w:t>
      </w:r>
    </w:p>
    <w:p w:rsidR="00956321" w:rsidRDefault="00956321" w:rsidP="00503BC8">
      <w:pPr>
        <w:pStyle w:val="ListParagraph"/>
        <w:widowControl w:val="0"/>
        <w:spacing w:after="0" w:line="240" w:lineRule="auto"/>
        <w:ind w:left="420" w:firstLineChars="0" w:firstLine="0"/>
        <w:rPr>
          <w:rFonts w:ascii="Times New Roman" w:hAnsi="Times New Roman"/>
          <w:sz w:val="24"/>
          <w:szCs w:val="24"/>
        </w:rPr>
      </w:pPr>
      <w:proofErr w:type="gramStart"/>
      <w:r w:rsidRPr="00956321">
        <w:rPr>
          <w:rFonts w:ascii="Times New Roman" w:hAnsi="Times New Roman"/>
          <w:sz w:val="24"/>
          <w:szCs w:val="24"/>
        </w:rPr>
        <w:t>end</w:t>
      </w:r>
      <w:proofErr w:type="gramEnd"/>
      <w:r w:rsidRPr="00956321">
        <w:rPr>
          <w:rFonts w:ascii="Times New Roman" w:hAnsi="Times New Roman"/>
          <w:sz w:val="24"/>
          <w:szCs w:val="24"/>
        </w:rPr>
        <w:t xml:space="preserve"> </w:t>
      </w:r>
    </w:p>
    <w:p w:rsidR="00503BC8" w:rsidRPr="00956321" w:rsidRDefault="00503BC8" w:rsidP="00503BC8">
      <w:pPr>
        <w:pStyle w:val="ListParagraph"/>
        <w:widowControl w:val="0"/>
        <w:spacing w:after="0" w:line="240" w:lineRule="auto"/>
        <w:ind w:left="420" w:firstLineChars="0" w:firstLine="0"/>
        <w:rPr>
          <w:rFonts w:ascii="Times New Roman" w:hAnsi="Times New Roman"/>
          <w:sz w:val="24"/>
          <w:szCs w:val="24"/>
        </w:rPr>
      </w:pPr>
    </w:p>
    <w:p w:rsidR="00956321" w:rsidRDefault="00956321" w:rsidP="00503BC8">
      <w:pPr>
        <w:pStyle w:val="ListParagraph"/>
        <w:widowControl w:val="0"/>
        <w:spacing w:after="0" w:line="240" w:lineRule="auto"/>
        <w:ind w:left="420" w:firstLineChars="0" w:firstLine="0"/>
        <w:rPr>
          <w:rFonts w:ascii="Times New Roman" w:hAnsi="Times New Roman"/>
          <w:sz w:val="24"/>
          <w:szCs w:val="24"/>
        </w:rPr>
      </w:pPr>
      <w:r w:rsidRPr="00956321">
        <w:rPr>
          <w:rFonts w:ascii="Times New Roman" w:hAnsi="Times New Roman"/>
          <w:sz w:val="24"/>
          <w:szCs w:val="24"/>
        </w:rPr>
        <w:t xml:space="preserve">If you want tool to use clock gate cell to gate </w:t>
      </w:r>
      <w:proofErr w:type="spellStart"/>
      <w:r w:rsidRPr="00956321">
        <w:rPr>
          <w:rFonts w:ascii="Times New Roman" w:hAnsi="Times New Roman"/>
          <w:sz w:val="24"/>
          <w:szCs w:val="24"/>
        </w:rPr>
        <w:t>RegA</w:t>
      </w:r>
      <w:proofErr w:type="spellEnd"/>
      <w:r w:rsidRPr="00956321">
        <w:rPr>
          <w:rFonts w:ascii="Times New Roman" w:hAnsi="Times New Roman"/>
          <w:sz w:val="24"/>
          <w:szCs w:val="24"/>
        </w:rPr>
        <w:t xml:space="preserve">, </w:t>
      </w:r>
      <w:r w:rsidR="00503BC8">
        <w:rPr>
          <w:rFonts w:ascii="Times New Roman" w:hAnsi="Times New Roman"/>
          <w:sz w:val="24"/>
          <w:szCs w:val="24"/>
        </w:rPr>
        <w:t>you should write as following:</w:t>
      </w:r>
    </w:p>
    <w:p w:rsidR="00503BC8" w:rsidRPr="00956321" w:rsidRDefault="00503BC8" w:rsidP="00503BC8">
      <w:pPr>
        <w:pStyle w:val="ListParagraph"/>
        <w:widowControl w:val="0"/>
        <w:spacing w:after="0" w:line="240" w:lineRule="auto"/>
        <w:ind w:left="420" w:firstLineChars="0" w:firstLine="0"/>
        <w:rPr>
          <w:rFonts w:ascii="Times New Roman" w:hAnsi="Times New Roman"/>
          <w:sz w:val="24"/>
          <w:szCs w:val="24"/>
        </w:rPr>
      </w:pPr>
    </w:p>
    <w:p w:rsidR="00956321" w:rsidRPr="00956321" w:rsidRDefault="00956321" w:rsidP="00503BC8">
      <w:pPr>
        <w:pStyle w:val="ListParagraph"/>
        <w:widowControl w:val="0"/>
        <w:spacing w:after="0" w:line="240" w:lineRule="auto"/>
        <w:ind w:left="420" w:firstLineChars="0" w:firstLine="0"/>
        <w:rPr>
          <w:rFonts w:ascii="Times New Roman" w:hAnsi="Times New Roman"/>
          <w:sz w:val="24"/>
          <w:szCs w:val="24"/>
        </w:rPr>
      </w:pPr>
      <w:proofErr w:type="gramStart"/>
      <w:r w:rsidRPr="00956321">
        <w:rPr>
          <w:rFonts w:ascii="Times New Roman" w:hAnsi="Times New Roman"/>
          <w:sz w:val="24"/>
          <w:szCs w:val="24"/>
        </w:rPr>
        <w:t>always</w:t>
      </w:r>
      <w:proofErr w:type="gramEnd"/>
      <w:r w:rsidRPr="00956321">
        <w:rPr>
          <w:rFonts w:ascii="Times New Roman" w:hAnsi="Times New Roman"/>
          <w:sz w:val="24"/>
          <w:szCs w:val="24"/>
        </w:rPr>
        <w:t xml:space="preserve"> @( </w:t>
      </w:r>
      <w:proofErr w:type="spellStart"/>
      <w:r w:rsidRPr="00956321">
        <w:rPr>
          <w:rFonts w:ascii="Times New Roman" w:hAnsi="Times New Roman"/>
          <w:sz w:val="24"/>
          <w:szCs w:val="24"/>
        </w:rPr>
        <w:t>posedge</w:t>
      </w:r>
      <w:proofErr w:type="spellEnd"/>
      <w:r w:rsidRPr="00956321">
        <w:rPr>
          <w:rFonts w:ascii="Times New Roman" w:hAnsi="Times New Roman"/>
          <w:sz w:val="24"/>
          <w:szCs w:val="24"/>
        </w:rPr>
        <w:t xml:space="preserve"> </w:t>
      </w:r>
      <w:proofErr w:type="spellStart"/>
      <w:r w:rsidRPr="00956321">
        <w:rPr>
          <w:rFonts w:ascii="Times New Roman" w:hAnsi="Times New Roman"/>
          <w:sz w:val="24"/>
          <w:szCs w:val="24"/>
        </w:rPr>
        <w:t>GateClk</w:t>
      </w:r>
      <w:proofErr w:type="spellEnd"/>
      <w:r w:rsidRPr="00956321">
        <w:rPr>
          <w:rFonts w:ascii="Times New Roman" w:hAnsi="Times New Roman"/>
          <w:sz w:val="24"/>
          <w:szCs w:val="24"/>
        </w:rPr>
        <w:t xml:space="preserve"> ) begin</w:t>
      </w:r>
    </w:p>
    <w:p w:rsidR="00956321" w:rsidRPr="00956321" w:rsidRDefault="00956321" w:rsidP="00503BC8">
      <w:pPr>
        <w:pStyle w:val="ListParagraph"/>
        <w:widowControl w:val="0"/>
        <w:spacing w:after="0" w:line="240" w:lineRule="auto"/>
        <w:ind w:left="420" w:firstLineChars="0" w:firstLine="300"/>
        <w:rPr>
          <w:rFonts w:ascii="Times New Roman" w:hAnsi="Times New Roman"/>
          <w:sz w:val="24"/>
          <w:szCs w:val="24"/>
        </w:rPr>
      </w:pPr>
      <w:proofErr w:type="gramStart"/>
      <w:r w:rsidRPr="00956321">
        <w:rPr>
          <w:rFonts w:ascii="Times New Roman" w:hAnsi="Times New Roman"/>
          <w:sz w:val="24"/>
          <w:szCs w:val="24"/>
        </w:rPr>
        <w:t>if</w:t>
      </w:r>
      <w:proofErr w:type="gramEnd"/>
      <w:r w:rsidRPr="00956321">
        <w:rPr>
          <w:rFonts w:ascii="Times New Roman" w:hAnsi="Times New Roman"/>
          <w:sz w:val="24"/>
          <w:szCs w:val="24"/>
        </w:rPr>
        <w:t xml:space="preserve"> (EN) begin </w:t>
      </w:r>
    </w:p>
    <w:p w:rsidR="00956321" w:rsidRPr="00956321" w:rsidRDefault="00956321" w:rsidP="00503BC8">
      <w:pPr>
        <w:pStyle w:val="ListParagraph"/>
        <w:widowControl w:val="0"/>
        <w:spacing w:after="0" w:line="240" w:lineRule="auto"/>
        <w:ind w:left="1140" w:firstLineChars="0" w:firstLine="300"/>
        <w:rPr>
          <w:rFonts w:ascii="Times New Roman" w:hAnsi="Times New Roman"/>
          <w:sz w:val="24"/>
          <w:szCs w:val="24"/>
        </w:rPr>
      </w:pPr>
      <w:proofErr w:type="spellStart"/>
      <w:r w:rsidRPr="00956321">
        <w:rPr>
          <w:rFonts w:ascii="Times New Roman" w:hAnsi="Times New Roman"/>
          <w:sz w:val="24"/>
          <w:szCs w:val="24"/>
        </w:rPr>
        <w:t>RegA</w:t>
      </w:r>
      <w:proofErr w:type="spellEnd"/>
      <w:r w:rsidRPr="00956321">
        <w:rPr>
          <w:rFonts w:ascii="Times New Roman" w:hAnsi="Times New Roman"/>
          <w:sz w:val="24"/>
          <w:szCs w:val="24"/>
        </w:rPr>
        <w:t xml:space="preserve"> &lt;= B</w:t>
      </w:r>
    </w:p>
    <w:p w:rsidR="00956321" w:rsidRPr="00956321" w:rsidRDefault="00956321" w:rsidP="00503BC8">
      <w:pPr>
        <w:pStyle w:val="ListParagraph"/>
        <w:widowControl w:val="0"/>
        <w:spacing w:after="0" w:line="240" w:lineRule="auto"/>
        <w:ind w:left="420" w:firstLineChars="0" w:firstLine="300"/>
        <w:rPr>
          <w:rFonts w:ascii="Times New Roman" w:hAnsi="Times New Roman"/>
          <w:sz w:val="24"/>
          <w:szCs w:val="24"/>
        </w:rPr>
      </w:pPr>
      <w:proofErr w:type="gramStart"/>
      <w:r w:rsidRPr="00956321">
        <w:rPr>
          <w:rFonts w:ascii="Times New Roman" w:hAnsi="Times New Roman"/>
          <w:sz w:val="24"/>
          <w:szCs w:val="24"/>
        </w:rPr>
        <w:t>end</w:t>
      </w:r>
      <w:proofErr w:type="gramEnd"/>
      <w:r w:rsidRPr="00956321">
        <w:rPr>
          <w:rFonts w:ascii="Times New Roman" w:hAnsi="Times New Roman"/>
          <w:sz w:val="24"/>
          <w:szCs w:val="24"/>
        </w:rPr>
        <w:t xml:space="preserve"> </w:t>
      </w:r>
    </w:p>
    <w:p w:rsidR="00956321" w:rsidRDefault="00956321" w:rsidP="00503BC8">
      <w:pPr>
        <w:pStyle w:val="ListParagraph"/>
        <w:widowControl w:val="0"/>
        <w:spacing w:after="0" w:line="240" w:lineRule="auto"/>
        <w:ind w:left="420" w:firstLineChars="0" w:firstLine="0"/>
        <w:rPr>
          <w:rFonts w:ascii="Times New Roman" w:hAnsi="Times New Roman"/>
          <w:sz w:val="24"/>
          <w:szCs w:val="24"/>
        </w:rPr>
      </w:pPr>
      <w:proofErr w:type="gramStart"/>
      <w:r w:rsidRPr="00956321">
        <w:rPr>
          <w:rFonts w:ascii="Times New Roman" w:hAnsi="Times New Roman"/>
          <w:sz w:val="24"/>
          <w:szCs w:val="24"/>
        </w:rPr>
        <w:t>end</w:t>
      </w:r>
      <w:proofErr w:type="gramEnd"/>
    </w:p>
    <w:p w:rsidR="00AF6E00" w:rsidRDefault="00AF6E00" w:rsidP="00503BC8">
      <w:pPr>
        <w:pStyle w:val="ListParagraph"/>
        <w:widowControl w:val="0"/>
        <w:spacing w:after="0" w:line="240" w:lineRule="auto"/>
        <w:ind w:left="420" w:firstLineChars="0" w:firstLine="0"/>
        <w:rPr>
          <w:rFonts w:ascii="Times New Roman" w:hAnsi="Times New Roman"/>
          <w:sz w:val="24"/>
          <w:szCs w:val="24"/>
        </w:rPr>
      </w:pPr>
    </w:p>
    <w:p w:rsidR="00565D27" w:rsidRPr="00AF6E00" w:rsidRDefault="00AF6E00" w:rsidP="00AF6E00">
      <w:pPr>
        <w:widowControl w:val="0"/>
        <w:spacing w:line="240" w:lineRule="auto"/>
        <w:ind w:left="360"/>
        <w:rPr>
          <w:rFonts w:ascii="Times New Roman" w:hAnsi="Times New Roman"/>
          <w:sz w:val="24"/>
          <w:szCs w:val="24"/>
        </w:rPr>
      </w:pPr>
      <w:r w:rsidRPr="00AF6E00">
        <w:rPr>
          <w:rFonts w:ascii="Times New Roman" w:hAnsi="Times New Roman"/>
          <w:sz w:val="24"/>
          <w:szCs w:val="24"/>
        </w:rPr>
        <w:t xml:space="preserve">Minimize the level of clock gating. </w:t>
      </w:r>
      <w:r>
        <w:rPr>
          <w:rFonts w:ascii="Times New Roman" w:hAnsi="Times New Roman"/>
          <w:sz w:val="24"/>
          <w:szCs w:val="24"/>
        </w:rPr>
        <w:t>S</w:t>
      </w:r>
      <w:r w:rsidRPr="00AF6E00">
        <w:rPr>
          <w:rFonts w:ascii="Times New Roman" w:hAnsi="Times New Roman"/>
          <w:sz w:val="24"/>
          <w:szCs w:val="24"/>
        </w:rPr>
        <w:t>trongly recommend</w:t>
      </w:r>
      <w:r>
        <w:rPr>
          <w:rFonts w:ascii="Times New Roman" w:hAnsi="Times New Roman"/>
          <w:sz w:val="24"/>
          <w:szCs w:val="24"/>
        </w:rPr>
        <w:t xml:space="preserve"> less than 2</w:t>
      </w:r>
      <w:r w:rsidRPr="00AF6E00">
        <w:rPr>
          <w:rFonts w:ascii="Times New Roman" w:hAnsi="Times New Roman"/>
          <w:sz w:val="24"/>
          <w:szCs w:val="24"/>
        </w:rPr>
        <w:t>.</w:t>
      </w:r>
    </w:p>
    <w:p w:rsidR="00AF6E00" w:rsidRPr="00956321" w:rsidRDefault="00AF6E00" w:rsidP="00503BC8">
      <w:pPr>
        <w:pStyle w:val="ListParagraph"/>
        <w:widowControl w:val="0"/>
        <w:spacing w:after="0" w:line="240" w:lineRule="auto"/>
        <w:ind w:left="420" w:firstLineChars="0" w:firstLine="0"/>
        <w:rPr>
          <w:rFonts w:ascii="Times New Roman" w:hAnsi="Times New Roman"/>
          <w:sz w:val="24"/>
          <w:szCs w:val="24"/>
        </w:rPr>
      </w:pPr>
    </w:p>
    <w:p w:rsidR="00956321" w:rsidRPr="00956321" w:rsidRDefault="00956321" w:rsidP="00503BC8">
      <w:pPr>
        <w:pStyle w:val="ListParagraph"/>
        <w:widowControl w:val="0"/>
        <w:spacing w:after="0" w:line="240" w:lineRule="auto"/>
        <w:ind w:left="420" w:firstLineChars="0" w:firstLine="0"/>
        <w:rPr>
          <w:rFonts w:ascii="Times New Roman" w:hAnsi="Times New Roman"/>
          <w:sz w:val="24"/>
          <w:szCs w:val="24"/>
        </w:rPr>
      </w:pPr>
    </w:p>
    <w:p w:rsidR="00956321" w:rsidRPr="00DA0094" w:rsidRDefault="00956321" w:rsidP="00683E2B">
      <w:pPr>
        <w:pStyle w:val="ListParagraph"/>
        <w:widowControl w:val="0"/>
        <w:numPr>
          <w:ilvl w:val="0"/>
          <w:numId w:val="14"/>
        </w:numPr>
        <w:spacing w:after="0" w:line="240" w:lineRule="auto"/>
        <w:ind w:firstLineChars="0"/>
        <w:rPr>
          <w:rFonts w:ascii="Times New Roman" w:hAnsi="Times New Roman"/>
          <w:sz w:val="24"/>
          <w:szCs w:val="24"/>
        </w:rPr>
      </w:pPr>
      <w:r w:rsidRPr="003C55F2">
        <w:rPr>
          <w:rFonts w:ascii="Times New Roman" w:hAnsi="Times New Roman"/>
          <w:sz w:val="24"/>
          <w:szCs w:val="24"/>
        </w:rPr>
        <w:t>Us</w:t>
      </w:r>
      <w:r w:rsidR="009506D1">
        <w:rPr>
          <w:rFonts w:ascii="Times New Roman" w:hAnsi="Times New Roman"/>
          <w:sz w:val="24"/>
          <w:szCs w:val="24"/>
        </w:rPr>
        <w:t>e</w:t>
      </w:r>
      <w:r w:rsidRPr="003C55F2">
        <w:rPr>
          <w:rFonts w:ascii="Times New Roman" w:hAnsi="Times New Roman"/>
          <w:sz w:val="24"/>
          <w:szCs w:val="24"/>
        </w:rPr>
        <w:t xml:space="preserve"> parenthesis to guide synthesis</w:t>
      </w:r>
    </w:p>
    <w:p w:rsidR="00B37ED2" w:rsidRDefault="00B37ED2" w:rsidP="00B37ED2"/>
    <w:p w:rsidR="009506D1" w:rsidRDefault="009506D1" w:rsidP="00B37ED2"/>
    <w:p w:rsidR="00415025" w:rsidRDefault="00415025" w:rsidP="00B37ED2">
      <w:pPr>
        <w:pStyle w:val="Heading1"/>
      </w:pPr>
      <w:bookmarkStart w:id="5" w:name="_Toc465258666"/>
      <w:r>
        <w:t>Constrains design guide</w:t>
      </w:r>
      <w:bookmarkEnd w:id="5"/>
    </w:p>
    <w:p w:rsidR="005C54B5" w:rsidRDefault="005C54B5" w:rsidP="00683E2B">
      <w:pPr>
        <w:pStyle w:val="ListParagraph"/>
        <w:widowControl w:val="0"/>
        <w:numPr>
          <w:ilvl w:val="0"/>
          <w:numId w:val="15"/>
        </w:numPr>
        <w:spacing w:after="0" w:line="240" w:lineRule="auto"/>
        <w:ind w:firstLineChars="0"/>
        <w:rPr>
          <w:rFonts w:ascii="Times New Roman" w:hAnsi="Times New Roman"/>
          <w:sz w:val="24"/>
          <w:szCs w:val="24"/>
        </w:rPr>
      </w:pPr>
      <w:r w:rsidRPr="005C54B5">
        <w:rPr>
          <w:rFonts w:ascii="Times New Roman" w:hAnsi="Times New Roman"/>
          <w:sz w:val="24"/>
          <w:szCs w:val="24"/>
        </w:rPr>
        <w:t>SDC must match the related design data</w:t>
      </w:r>
      <w:r w:rsidR="00E46B4A">
        <w:rPr>
          <w:rFonts w:ascii="Times New Roman" w:hAnsi="Times New Roman"/>
          <w:sz w:val="24"/>
          <w:szCs w:val="24"/>
        </w:rPr>
        <w:t xml:space="preserve"> </w:t>
      </w:r>
      <w:r w:rsidRPr="005C54B5">
        <w:rPr>
          <w:rFonts w:ascii="Times New Roman" w:hAnsi="Times New Roman"/>
          <w:sz w:val="24"/>
          <w:szCs w:val="24"/>
        </w:rPr>
        <w:t>(RTL/Netlist).</w:t>
      </w:r>
    </w:p>
    <w:p w:rsidR="005C54B5" w:rsidRPr="005C54B5" w:rsidRDefault="005C54B5" w:rsidP="005C54B5">
      <w:pPr>
        <w:pStyle w:val="ListParagraph"/>
        <w:widowControl w:val="0"/>
        <w:spacing w:after="0" w:line="240" w:lineRule="auto"/>
        <w:ind w:left="420" w:firstLineChars="0" w:firstLine="0"/>
        <w:rPr>
          <w:rFonts w:ascii="Times New Roman" w:hAnsi="Times New Roman"/>
          <w:sz w:val="24"/>
          <w:szCs w:val="24"/>
        </w:rPr>
      </w:pPr>
    </w:p>
    <w:p w:rsidR="005C54B5" w:rsidRPr="005C54B5" w:rsidRDefault="005C54B5" w:rsidP="00683E2B">
      <w:pPr>
        <w:pStyle w:val="ListParagraph"/>
        <w:widowControl w:val="0"/>
        <w:numPr>
          <w:ilvl w:val="0"/>
          <w:numId w:val="15"/>
        </w:numPr>
        <w:spacing w:after="0" w:line="240" w:lineRule="auto"/>
        <w:ind w:firstLineChars="0"/>
        <w:rPr>
          <w:rFonts w:ascii="Times New Roman" w:hAnsi="Times New Roman"/>
          <w:sz w:val="24"/>
          <w:szCs w:val="24"/>
        </w:rPr>
      </w:pPr>
      <w:r w:rsidRPr="005C54B5">
        <w:rPr>
          <w:rFonts w:ascii="Times New Roman" w:hAnsi="Times New Roman"/>
          <w:sz w:val="24"/>
          <w:szCs w:val="24"/>
        </w:rPr>
        <w:t xml:space="preserve">All items </w:t>
      </w:r>
      <w:r w:rsidR="00B2186F">
        <w:rPr>
          <w:rFonts w:ascii="Times New Roman" w:hAnsi="Times New Roman"/>
          <w:sz w:val="24"/>
          <w:szCs w:val="24"/>
        </w:rPr>
        <w:t xml:space="preserve">of </w:t>
      </w:r>
      <w:proofErr w:type="spellStart"/>
      <w:r w:rsidR="00B2186F">
        <w:rPr>
          <w:rFonts w:ascii="Times New Roman" w:hAnsi="Times New Roman"/>
          <w:sz w:val="24"/>
          <w:szCs w:val="24"/>
        </w:rPr>
        <w:t>check_timing</w:t>
      </w:r>
      <w:proofErr w:type="spellEnd"/>
      <w:r w:rsidRPr="005C54B5">
        <w:rPr>
          <w:rFonts w:ascii="Times New Roman" w:hAnsi="Times New Roman"/>
          <w:sz w:val="24"/>
          <w:szCs w:val="24"/>
        </w:rPr>
        <w:t>, like 'unconstrained paths', '</w:t>
      </w:r>
      <w:proofErr w:type="spellStart"/>
      <w:r w:rsidRPr="005C54B5">
        <w:rPr>
          <w:rFonts w:ascii="Times New Roman" w:hAnsi="Times New Roman"/>
          <w:sz w:val="24"/>
          <w:szCs w:val="24"/>
        </w:rPr>
        <w:t>no_input_delay</w:t>
      </w:r>
      <w:proofErr w:type="spellEnd"/>
      <w:r w:rsidRPr="005C54B5">
        <w:rPr>
          <w:rFonts w:ascii="Times New Roman" w:hAnsi="Times New Roman"/>
          <w:sz w:val="24"/>
          <w:szCs w:val="24"/>
        </w:rPr>
        <w:t>', '</w:t>
      </w:r>
      <w:proofErr w:type="spellStart"/>
      <w:r w:rsidRPr="005C54B5">
        <w:rPr>
          <w:rFonts w:ascii="Times New Roman" w:hAnsi="Times New Roman"/>
          <w:sz w:val="24"/>
          <w:szCs w:val="24"/>
        </w:rPr>
        <w:t>no_driving_cell</w:t>
      </w:r>
      <w:proofErr w:type="spellEnd"/>
      <w:r w:rsidRPr="005C54B5">
        <w:rPr>
          <w:rFonts w:ascii="Times New Roman" w:hAnsi="Times New Roman"/>
          <w:sz w:val="24"/>
          <w:szCs w:val="24"/>
        </w:rPr>
        <w:t>', '</w:t>
      </w:r>
      <w:proofErr w:type="spellStart"/>
      <w:r w:rsidRPr="005C54B5">
        <w:rPr>
          <w:rFonts w:ascii="Times New Roman" w:hAnsi="Times New Roman"/>
          <w:sz w:val="24"/>
          <w:szCs w:val="24"/>
        </w:rPr>
        <w:t>unconstrained_endpoints</w:t>
      </w:r>
      <w:proofErr w:type="spellEnd"/>
      <w:r w:rsidRPr="005C54B5">
        <w:rPr>
          <w:rFonts w:ascii="Times New Roman" w:hAnsi="Times New Roman"/>
          <w:sz w:val="24"/>
          <w:szCs w:val="24"/>
        </w:rPr>
        <w:t>', '</w:t>
      </w:r>
      <w:proofErr w:type="spellStart"/>
      <w:r w:rsidRPr="005C54B5">
        <w:rPr>
          <w:rFonts w:ascii="Times New Roman" w:hAnsi="Times New Roman"/>
          <w:sz w:val="24"/>
          <w:szCs w:val="24"/>
        </w:rPr>
        <w:t>unexpandable_clocks</w:t>
      </w:r>
      <w:proofErr w:type="spellEnd"/>
      <w:r w:rsidRPr="005C54B5">
        <w:rPr>
          <w:rFonts w:ascii="Times New Roman" w:hAnsi="Times New Roman"/>
          <w:sz w:val="24"/>
          <w:szCs w:val="24"/>
        </w:rPr>
        <w:t>', '</w:t>
      </w:r>
      <w:proofErr w:type="spellStart"/>
      <w:r w:rsidRPr="005C54B5">
        <w:rPr>
          <w:rFonts w:ascii="Times New Roman" w:hAnsi="Times New Roman"/>
          <w:sz w:val="24"/>
          <w:szCs w:val="24"/>
        </w:rPr>
        <w:t>no_clock</w:t>
      </w:r>
      <w:proofErr w:type="spellEnd"/>
      <w:r w:rsidRPr="005C54B5">
        <w:rPr>
          <w:rFonts w:ascii="Times New Roman" w:hAnsi="Times New Roman"/>
          <w:sz w:val="24"/>
          <w:szCs w:val="24"/>
        </w:rPr>
        <w:t>'</w:t>
      </w:r>
      <w:r>
        <w:rPr>
          <w:rFonts w:ascii="Times New Roman" w:hAnsi="Times New Roman"/>
          <w:sz w:val="24"/>
          <w:szCs w:val="24"/>
        </w:rPr>
        <w:t xml:space="preserve">, </w:t>
      </w:r>
      <w:r w:rsidRPr="005C54B5">
        <w:rPr>
          <w:rFonts w:ascii="Times New Roman" w:hAnsi="Times New Roman"/>
          <w:sz w:val="24"/>
          <w:szCs w:val="24"/>
        </w:rPr>
        <w:t>'</w:t>
      </w:r>
      <w:r>
        <w:rPr>
          <w:rFonts w:ascii="Times New Roman" w:hAnsi="Times New Roman"/>
          <w:sz w:val="24"/>
          <w:szCs w:val="24"/>
        </w:rPr>
        <w:t>l</w:t>
      </w:r>
      <w:r w:rsidRPr="005C54B5">
        <w:rPr>
          <w:rFonts w:ascii="Times New Roman" w:hAnsi="Times New Roman"/>
          <w:sz w:val="24"/>
          <w:szCs w:val="24"/>
        </w:rPr>
        <w:t>oops'</w:t>
      </w:r>
      <w:r w:rsidR="00B2186F">
        <w:rPr>
          <w:rFonts w:ascii="Times New Roman" w:hAnsi="Times New Roman"/>
          <w:sz w:val="24"/>
          <w:szCs w:val="24"/>
        </w:rPr>
        <w:t>, etc.</w:t>
      </w:r>
      <w:r w:rsidRPr="005C54B5">
        <w:rPr>
          <w:rFonts w:ascii="Times New Roman" w:hAnsi="Times New Roman"/>
          <w:sz w:val="24"/>
          <w:szCs w:val="24"/>
        </w:rPr>
        <w:t xml:space="preserve"> are confirmed by designer</w:t>
      </w:r>
      <w:r w:rsidR="00E46B4A">
        <w:rPr>
          <w:rFonts w:ascii="Times New Roman" w:hAnsi="Times New Roman"/>
          <w:sz w:val="24"/>
          <w:szCs w:val="24"/>
        </w:rPr>
        <w:t>.</w:t>
      </w:r>
    </w:p>
    <w:p w:rsidR="005C54B5" w:rsidRPr="005C54B5" w:rsidRDefault="005C54B5" w:rsidP="005C54B5">
      <w:pPr>
        <w:pStyle w:val="ListParagraph"/>
        <w:widowControl w:val="0"/>
        <w:spacing w:after="0" w:line="240" w:lineRule="auto"/>
        <w:ind w:left="420" w:firstLineChars="0" w:firstLine="0"/>
        <w:rPr>
          <w:rFonts w:ascii="Times New Roman" w:hAnsi="Times New Roman"/>
          <w:sz w:val="24"/>
          <w:szCs w:val="24"/>
        </w:rPr>
      </w:pPr>
    </w:p>
    <w:p w:rsidR="005C54B5" w:rsidRDefault="005C54B5" w:rsidP="00683E2B">
      <w:pPr>
        <w:pStyle w:val="ListParagraph"/>
        <w:widowControl w:val="0"/>
        <w:numPr>
          <w:ilvl w:val="0"/>
          <w:numId w:val="15"/>
        </w:numPr>
        <w:spacing w:after="0" w:line="240" w:lineRule="auto"/>
        <w:ind w:firstLineChars="0"/>
        <w:rPr>
          <w:rFonts w:ascii="Times New Roman" w:hAnsi="Times New Roman"/>
          <w:sz w:val="24"/>
          <w:szCs w:val="24"/>
        </w:rPr>
      </w:pPr>
      <w:r>
        <w:rPr>
          <w:rFonts w:ascii="Times New Roman" w:hAnsi="Times New Roman"/>
          <w:sz w:val="24"/>
          <w:szCs w:val="24"/>
        </w:rPr>
        <w:t xml:space="preserve">Any timing exception, like </w:t>
      </w:r>
      <w:proofErr w:type="spellStart"/>
      <w:r>
        <w:rPr>
          <w:rFonts w:ascii="Times New Roman" w:hAnsi="Times New Roman"/>
          <w:sz w:val="24"/>
          <w:szCs w:val="24"/>
        </w:rPr>
        <w:t>set_f</w:t>
      </w:r>
      <w:r w:rsidRPr="005C54B5">
        <w:rPr>
          <w:rFonts w:ascii="Times New Roman" w:hAnsi="Times New Roman"/>
          <w:sz w:val="24"/>
          <w:szCs w:val="24"/>
        </w:rPr>
        <w:t>alse</w:t>
      </w:r>
      <w:r>
        <w:rPr>
          <w:rFonts w:ascii="Times New Roman" w:hAnsi="Times New Roman"/>
          <w:sz w:val="24"/>
          <w:szCs w:val="24"/>
        </w:rPr>
        <w:t>_</w:t>
      </w:r>
      <w:r w:rsidRPr="005C54B5">
        <w:rPr>
          <w:rFonts w:ascii="Times New Roman" w:hAnsi="Times New Roman"/>
          <w:sz w:val="24"/>
          <w:szCs w:val="24"/>
        </w:rPr>
        <w:t>path</w:t>
      </w:r>
      <w:proofErr w:type="spellEnd"/>
      <w:r>
        <w:rPr>
          <w:rFonts w:ascii="Times New Roman" w:hAnsi="Times New Roman"/>
          <w:sz w:val="24"/>
          <w:szCs w:val="24"/>
        </w:rPr>
        <w:t>,</w:t>
      </w:r>
      <w:r w:rsidRPr="005C54B5">
        <w:rPr>
          <w:rFonts w:ascii="Times New Roman" w:hAnsi="Times New Roman"/>
          <w:sz w:val="24"/>
          <w:szCs w:val="24"/>
        </w:rPr>
        <w:t xml:space="preserve"> </w:t>
      </w:r>
      <w:r>
        <w:rPr>
          <w:rFonts w:ascii="Times New Roman" w:hAnsi="Times New Roman"/>
          <w:sz w:val="24"/>
          <w:szCs w:val="24"/>
        </w:rPr>
        <w:t>must</w:t>
      </w:r>
      <w:r w:rsidRPr="005C54B5">
        <w:rPr>
          <w:rFonts w:ascii="Times New Roman" w:hAnsi="Times New Roman"/>
          <w:sz w:val="24"/>
          <w:szCs w:val="24"/>
        </w:rPr>
        <w:t xml:space="preserve"> be fully verified and checked.</w:t>
      </w:r>
    </w:p>
    <w:p w:rsidR="005C54B5" w:rsidRPr="005C54B5" w:rsidRDefault="005C54B5" w:rsidP="005C54B5">
      <w:pPr>
        <w:pStyle w:val="ListParagraph"/>
        <w:widowControl w:val="0"/>
        <w:spacing w:after="0" w:line="240" w:lineRule="auto"/>
        <w:ind w:left="420" w:firstLineChars="0" w:firstLine="0"/>
        <w:rPr>
          <w:rFonts w:ascii="Times New Roman" w:hAnsi="Times New Roman"/>
          <w:sz w:val="24"/>
          <w:szCs w:val="24"/>
        </w:rPr>
      </w:pPr>
    </w:p>
    <w:p w:rsidR="005C54B5" w:rsidRPr="005C54B5" w:rsidRDefault="005C54B5" w:rsidP="00683E2B">
      <w:pPr>
        <w:pStyle w:val="ListParagraph"/>
        <w:widowControl w:val="0"/>
        <w:numPr>
          <w:ilvl w:val="0"/>
          <w:numId w:val="15"/>
        </w:numPr>
        <w:spacing w:after="0" w:line="240" w:lineRule="auto"/>
        <w:ind w:firstLineChars="0"/>
        <w:rPr>
          <w:rFonts w:ascii="Times New Roman" w:hAnsi="Times New Roman"/>
          <w:sz w:val="24"/>
          <w:szCs w:val="24"/>
        </w:rPr>
      </w:pPr>
      <w:r w:rsidRPr="005C54B5">
        <w:rPr>
          <w:rFonts w:ascii="Times New Roman" w:hAnsi="Times New Roman"/>
          <w:sz w:val="24"/>
          <w:szCs w:val="24"/>
        </w:rPr>
        <w:t>STA can’t cover the asynchronous path. Customer has to cover the potential timing, glitch, noise risk.</w:t>
      </w:r>
    </w:p>
    <w:p w:rsidR="005A2649" w:rsidRPr="004F6C2B" w:rsidRDefault="005A2649" w:rsidP="004F6C2B">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Clock should be defined </w:t>
      </w:r>
      <w:r w:rsidR="004F6C2B">
        <w:rPr>
          <w:rFonts w:ascii="Times New Roman" w:hAnsi="Times New Roman"/>
          <w:sz w:val="24"/>
          <w:szCs w:val="24"/>
        </w:rPr>
        <w:t>on</w:t>
      </w:r>
      <w:r w:rsidRPr="003C55F2">
        <w:rPr>
          <w:rFonts w:ascii="Times New Roman" w:hAnsi="Times New Roman"/>
          <w:sz w:val="24"/>
          <w:szCs w:val="24"/>
        </w:rPr>
        <w:t xml:space="preserve"> a leaf pin, </w:t>
      </w:r>
      <w:r w:rsidR="004F6C2B">
        <w:rPr>
          <w:rFonts w:ascii="Times New Roman" w:hAnsi="Times New Roman"/>
          <w:sz w:val="24"/>
          <w:szCs w:val="24"/>
        </w:rPr>
        <w:t>in</w:t>
      </w:r>
      <w:r w:rsidRPr="003C55F2">
        <w:rPr>
          <w:rFonts w:ascii="Times New Roman" w:hAnsi="Times New Roman"/>
          <w:sz w:val="24"/>
          <w:szCs w:val="24"/>
        </w:rPr>
        <w:t xml:space="preserve"> implementation</w:t>
      </w:r>
      <w:r w:rsidR="004F6C2B">
        <w:rPr>
          <w:rFonts w:ascii="Times New Roman" w:hAnsi="Times New Roman"/>
          <w:sz w:val="24"/>
          <w:szCs w:val="24"/>
        </w:rPr>
        <w:t xml:space="preserve"> SDC</w:t>
      </w:r>
      <w:r w:rsidRPr="003C55F2">
        <w:rPr>
          <w:rFonts w:ascii="Times New Roman" w:hAnsi="Times New Roman"/>
          <w:sz w:val="24"/>
          <w:szCs w:val="24"/>
        </w:rPr>
        <w:t>,</w:t>
      </w:r>
      <w:r w:rsidR="004F6C2B">
        <w:rPr>
          <w:rFonts w:ascii="Times New Roman" w:hAnsi="Times New Roman"/>
          <w:sz w:val="24"/>
          <w:szCs w:val="24"/>
        </w:rPr>
        <w:t xml:space="preserve"> and</w:t>
      </w:r>
      <w:r w:rsidRPr="003C55F2">
        <w:rPr>
          <w:rFonts w:ascii="Times New Roman" w:hAnsi="Times New Roman"/>
          <w:sz w:val="24"/>
          <w:szCs w:val="24"/>
        </w:rPr>
        <w:t xml:space="preserve"> the clock </w:t>
      </w:r>
      <w:r w:rsidR="004F6C2B">
        <w:rPr>
          <w:rFonts w:ascii="Times New Roman" w:hAnsi="Times New Roman"/>
          <w:sz w:val="24"/>
          <w:szCs w:val="24"/>
        </w:rPr>
        <w:t xml:space="preserve">is better defined on an output leaf pin. And </w:t>
      </w:r>
      <w:proofErr w:type="spellStart"/>
      <w:r w:rsidR="004F6C2B">
        <w:rPr>
          <w:rFonts w:ascii="Times New Roman" w:hAnsi="Times New Roman"/>
          <w:sz w:val="24"/>
          <w:szCs w:val="24"/>
        </w:rPr>
        <w:t>set_dont_touch</w:t>
      </w:r>
      <w:proofErr w:type="spellEnd"/>
      <w:r w:rsidR="004F6C2B">
        <w:rPr>
          <w:rFonts w:ascii="Times New Roman" w:hAnsi="Times New Roman"/>
          <w:sz w:val="24"/>
          <w:szCs w:val="24"/>
        </w:rPr>
        <w:t xml:space="preserve"> on related cells </w:t>
      </w:r>
      <w:r w:rsidR="00B94A93">
        <w:rPr>
          <w:rFonts w:ascii="Times New Roman" w:hAnsi="Times New Roman"/>
          <w:sz w:val="24"/>
          <w:szCs w:val="24"/>
        </w:rPr>
        <w:t xml:space="preserve">to avoid of </w:t>
      </w:r>
      <w:r w:rsidR="004F6C2B">
        <w:rPr>
          <w:rFonts w:ascii="Times New Roman" w:hAnsi="Times New Roman"/>
          <w:sz w:val="24"/>
          <w:szCs w:val="24"/>
        </w:rPr>
        <w:t>remov</w:t>
      </w:r>
      <w:r w:rsidR="00B94A93">
        <w:rPr>
          <w:rFonts w:ascii="Times New Roman" w:hAnsi="Times New Roman"/>
          <w:sz w:val="24"/>
          <w:szCs w:val="24"/>
        </w:rPr>
        <w:t>ing</w:t>
      </w:r>
      <w:r w:rsidR="004F6C2B">
        <w:rPr>
          <w:rFonts w:ascii="Times New Roman" w:hAnsi="Times New Roman"/>
          <w:sz w:val="24"/>
          <w:szCs w:val="24"/>
        </w:rPr>
        <w:t xml:space="preserve"> by EDA tool </w:t>
      </w:r>
      <w:r w:rsidR="00B94A93">
        <w:rPr>
          <w:rFonts w:ascii="Times New Roman" w:hAnsi="Times New Roman"/>
          <w:sz w:val="24"/>
          <w:szCs w:val="24"/>
        </w:rPr>
        <w:t>optimization</w:t>
      </w:r>
      <w:r w:rsidR="004F6C2B">
        <w:rPr>
          <w:rFonts w:ascii="Times New Roman" w:hAnsi="Times New Roman"/>
          <w:sz w:val="24"/>
          <w:szCs w:val="24"/>
        </w:rPr>
        <w:t>.</w:t>
      </w:r>
    </w:p>
    <w:p w:rsidR="005A2649" w:rsidRPr="003C55F2" w:rsidRDefault="005A2649" w:rsidP="004F6C2B">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lastRenderedPageBreak/>
        <w:t xml:space="preserve">The synchronize clock group (means there are true path between the different clocks), the period of them should have multiple relationships, for example clock A and clock B are two clock domain, and there have the path from A to B, so if the A clock is </w:t>
      </w:r>
      <w:smartTag w:uri="urn:schemas-microsoft-com:office:smarttags" w:element="chmetcnv">
        <w:smartTagPr>
          <w:attr w:name="UnitName" w:val="m"/>
          <w:attr w:name="SourceValue" w:val="300"/>
          <w:attr w:name="HasSpace" w:val="False"/>
          <w:attr w:name="Negative" w:val="False"/>
          <w:attr w:name="NumberType" w:val="1"/>
          <w:attr w:name="TCSC" w:val="0"/>
        </w:smartTagPr>
        <w:r w:rsidRPr="003C55F2">
          <w:rPr>
            <w:rFonts w:ascii="Times New Roman" w:hAnsi="Times New Roman"/>
            <w:sz w:val="24"/>
            <w:szCs w:val="24"/>
          </w:rPr>
          <w:t>300M</w:t>
        </w:r>
      </w:smartTag>
      <w:r w:rsidRPr="003C55F2">
        <w:rPr>
          <w:rFonts w:ascii="Times New Roman" w:hAnsi="Times New Roman"/>
          <w:sz w:val="24"/>
          <w:szCs w:val="24"/>
        </w:rPr>
        <w:t xml:space="preserve"> and the B clock is </w:t>
      </w:r>
      <w:smartTag w:uri="urn:schemas-microsoft-com:office:smarttags" w:element="chmetcnv">
        <w:smartTagPr>
          <w:attr w:name="UnitName" w:val="m"/>
          <w:attr w:name="SourceValue" w:val="150"/>
          <w:attr w:name="HasSpace" w:val="False"/>
          <w:attr w:name="Negative" w:val="False"/>
          <w:attr w:name="NumberType" w:val="1"/>
          <w:attr w:name="TCSC" w:val="0"/>
        </w:smartTagPr>
        <w:r w:rsidRPr="003C55F2">
          <w:rPr>
            <w:rFonts w:ascii="Times New Roman" w:hAnsi="Times New Roman"/>
            <w:sz w:val="24"/>
            <w:szCs w:val="24"/>
          </w:rPr>
          <w:t>150M</w:t>
        </w:r>
      </w:smartTag>
      <w:r w:rsidRPr="003C55F2">
        <w:rPr>
          <w:rFonts w:ascii="Times New Roman" w:hAnsi="Times New Roman"/>
          <w:sz w:val="24"/>
          <w:szCs w:val="24"/>
        </w:rPr>
        <w:t>, then we should defined the A clock to be 3.3ns and B clocks period should be 3.3 x 2 = 6.6ns but not 6.67ns (1000/150)</w:t>
      </w:r>
      <w:r w:rsidR="004F6C2B">
        <w:rPr>
          <w:rFonts w:ascii="Times New Roman" w:hAnsi="Times New Roman"/>
          <w:sz w:val="24"/>
          <w:szCs w:val="24"/>
        </w:rPr>
        <w:t>.</w:t>
      </w:r>
    </w:p>
    <w:p w:rsidR="005A2649" w:rsidRPr="003C55F2" w:rsidRDefault="005A2649" w:rsidP="004F6C2B">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All the input/out port which have timing requirement should been defined the input/output delay as well as the driven strength/input transition and output load.  We will default think that the ports without constraints means there have no corresponding requirement. </w:t>
      </w:r>
    </w:p>
    <w:p w:rsidR="005A2649" w:rsidRPr="003C55F2" w:rsidRDefault="005A2649" w:rsidP="004F6C2B">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The input delay or output delay setting </w:t>
      </w:r>
      <w:r w:rsidR="00BA7945">
        <w:rPr>
          <w:rFonts w:ascii="Times New Roman" w:hAnsi="Times New Roman"/>
          <w:sz w:val="24"/>
          <w:szCs w:val="24"/>
        </w:rPr>
        <w:t>might</w:t>
      </w:r>
      <w:r w:rsidRPr="003C55F2">
        <w:rPr>
          <w:rFonts w:ascii="Times New Roman" w:hAnsi="Times New Roman"/>
          <w:sz w:val="24"/>
          <w:szCs w:val="24"/>
        </w:rPr>
        <w:t xml:space="preserve"> be different before and after CTS, after CTS the network latency of the clock tree should be taken into account. </w:t>
      </w:r>
    </w:p>
    <w:p w:rsidR="005A2649" w:rsidRPr="003C55F2" w:rsidRDefault="005A2649" w:rsidP="00BA7945">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For some path is DDR or DDR like, which need the delay of this group should be a designated scale under min max condition and the delay skew of the group should be also in a quite small scale.  Customer should be inform Veri</w:t>
      </w:r>
      <w:r w:rsidR="000268CA">
        <w:rPr>
          <w:rFonts w:ascii="Times New Roman" w:hAnsi="Times New Roman"/>
          <w:sz w:val="24"/>
          <w:szCs w:val="24"/>
        </w:rPr>
        <w:t>silicon before the PR trail run</w:t>
      </w:r>
      <w:r w:rsidRPr="003C55F2">
        <w:rPr>
          <w:rFonts w:ascii="Times New Roman" w:hAnsi="Times New Roman"/>
          <w:sz w:val="24"/>
          <w:szCs w:val="24"/>
        </w:rPr>
        <w:t>, for this kind of path can’t</w:t>
      </w:r>
      <w:r w:rsidR="00BA7945">
        <w:rPr>
          <w:rFonts w:ascii="Times New Roman" w:hAnsi="Times New Roman"/>
          <w:sz w:val="24"/>
          <w:szCs w:val="24"/>
        </w:rPr>
        <w:t xml:space="preserve"> not be full constrained by SDC. Dedicated tcl scripts </w:t>
      </w:r>
      <w:r w:rsidR="00F13D9F">
        <w:rPr>
          <w:rFonts w:ascii="Times New Roman" w:hAnsi="Times New Roman"/>
          <w:sz w:val="24"/>
          <w:szCs w:val="24"/>
        </w:rPr>
        <w:t>should</w:t>
      </w:r>
      <w:r w:rsidR="00BA7945">
        <w:rPr>
          <w:rFonts w:ascii="Times New Roman" w:hAnsi="Times New Roman"/>
          <w:sz w:val="24"/>
          <w:szCs w:val="24"/>
        </w:rPr>
        <w:t xml:space="preserve"> be provided to check this kind of timing.</w:t>
      </w:r>
    </w:p>
    <w:p w:rsidR="005A2649" w:rsidRPr="003C55F2" w:rsidRDefault="005A2649" w:rsidP="00BA7945">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Please don’t define too much clock at the same point by using the –add option of </w:t>
      </w:r>
      <w:proofErr w:type="spellStart"/>
      <w:r w:rsidRPr="003C55F2">
        <w:rPr>
          <w:rFonts w:ascii="Times New Roman" w:hAnsi="Times New Roman"/>
          <w:sz w:val="24"/>
          <w:szCs w:val="24"/>
        </w:rPr>
        <w:t>create_clock</w:t>
      </w:r>
      <w:proofErr w:type="spellEnd"/>
      <w:r w:rsidRPr="003C55F2">
        <w:rPr>
          <w:rFonts w:ascii="Times New Roman" w:hAnsi="Times New Roman"/>
          <w:sz w:val="24"/>
          <w:szCs w:val="24"/>
        </w:rPr>
        <w:t xml:space="preserve"> or </w:t>
      </w:r>
      <w:proofErr w:type="spellStart"/>
      <w:r w:rsidRPr="003C55F2">
        <w:rPr>
          <w:rFonts w:ascii="Times New Roman" w:hAnsi="Times New Roman"/>
          <w:sz w:val="24"/>
          <w:szCs w:val="24"/>
        </w:rPr>
        <w:t>create_generated_clock</w:t>
      </w:r>
      <w:proofErr w:type="spellEnd"/>
      <w:r w:rsidRPr="003C55F2">
        <w:rPr>
          <w:rFonts w:ascii="Times New Roman" w:hAnsi="Times New Roman"/>
          <w:sz w:val="24"/>
          <w:szCs w:val="24"/>
        </w:rPr>
        <w:t>, for it will decreased the tools efficiency to the timing analysis/optimization</w:t>
      </w:r>
      <w:r w:rsidR="00BA7945">
        <w:rPr>
          <w:rFonts w:ascii="Times New Roman" w:hAnsi="Times New Roman"/>
          <w:sz w:val="24"/>
          <w:szCs w:val="24"/>
        </w:rPr>
        <w:t>.</w:t>
      </w:r>
      <w:r w:rsidR="000268CA">
        <w:rPr>
          <w:rFonts w:ascii="Times New Roman" w:hAnsi="Times New Roman"/>
          <w:sz w:val="24"/>
          <w:szCs w:val="24"/>
        </w:rPr>
        <w:t xml:space="preserve"> Try to merge some clock definition.</w:t>
      </w:r>
    </w:p>
    <w:p w:rsidR="005A2649" w:rsidRPr="003C55F2" w:rsidRDefault="005A2649" w:rsidP="00BA7945">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Try not </w:t>
      </w:r>
      <w:r w:rsidR="00EA64AC">
        <w:rPr>
          <w:rFonts w:ascii="Times New Roman" w:hAnsi="Times New Roman"/>
          <w:sz w:val="24"/>
          <w:szCs w:val="24"/>
        </w:rPr>
        <w:t xml:space="preserve">to </w:t>
      </w:r>
      <w:r w:rsidRPr="003C55F2">
        <w:rPr>
          <w:rFonts w:ascii="Times New Roman" w:hAnsi="Times New Roman"/>
          <w:sz w:val="24"/>
          <w:szCs w:val="24"/>
        </w:rPr>
        <w:t xml:space="preserve">use </w:t>
      </w:r>
      <w:proofErr w:type="spellStart"/>
      <w:r w:rsidRPr="003C55F2">
        <w:rPr>
          <w:rFonts w:ascii="Times New Roman" w:hAnsi="Times New Roman"/>
          <w:sz w:val="24"/>
          <w:szCs w:val="24"/>
        </w:rPr>
        <w:t>set_max</w:t>
      </w:r>
      <w:proofErr w:type="spellEnd"/>
      <w:r w:rsidRPr="003C55F2">
        <w:rPr>
          <w:rFonts w:ascii="Times New Roman" w:hAnsi="Times New Roman"/>
          <w:sz w:val="24"/>
          <w:szCs w:val="24"/>
        </w:rPr>
        <w:t>/</w:t>
      </w:r>
      <w:proofErr w:type="spellStart"/>
      <w:r w:rsidRPr="003C55F2">
        <w:rPr>
          <w:rFonts w:ascii="Times New Roman" w:hAnsi="Times New Roman"/>
          <w:sz w:val="24"/>
          <w:szCs w:val="24"/>
        </w:rPr>
        <w:t>min_delay</w:t>
      </w:r>
      <w:proofErr w:type="spellEnd"/>
      <w:r w:rsidRPr="003C55F2">
        <w:rPr>
          <w:rFonts w:ascii="Times New Roman" w:hAnsi="Times New Roman"/>
          <w:sz w:val="24"/>
          <w:szCs w:val="24"/>
        </w:rPr>
        <w:t xml:space="preserve"> in SDC if possible, for this command will </w:t>
      </w:r>
      <w:r w:rsidR="00EA64AC">
        <w:rPr>
          <w:rFonts w:ascii="Times New Roman" w:hAnsi="Times New Roman"/>
          <w:sz w:val="24"/>
          <w:szCs w:val="24"/>
        </w:rPr>
        <w:t xml:space="preserve">break normal </w:t>
      </w:r>
      <w:r w:rsidR="00EA64AC" w:rsidRPr="00EA64AC">
        <w:rPr>
          <w:rFonts w:ascii="Times New Roman" w:hAnsi="Times New Roman"/>
          <w:sz w:val="24"/>
          <w:szCs w:val="24"/>
        </w:rPr>
        <w:t>synchronous</w:t>
      </w:r>
      <w:r w:rsidR="00EA64AC">
        <w:rPr>
          <w:rFonts w:ascii="Times New Roman" w:hAnsi="Times New Roman"/>
          <w:sz w:val="24"/>
          <w:szCs w:val="24"/>
        </w:rPr>
        <w:t xml:space="preserve"> timing path and </w:t>
      </w:r>
      <w:r w:rsidRPr="003C55F2">
        <w:rPr>
          <w:rFonts w:ascii="Times New Roman" w:hAnsi="Times New Roman"/>
          <w:sz w:val="24"/>
          <w:szCs w:val="24"/>
        </w:rPr>
        <w:t>bring SDF generation issue</w:t>
      </w:r>
      <w:r w:rsidR="00EA64AC">
        <w:rPr>
          <w:rFonts w:ascii="Times New Roman" w:hAnsi="Times New Roman"/>
          <w:sz w:val="24"/>
          <w:szCs w:val="24"/>
        </w:rPr>
        <w:t>.</w:t>
      </w:r>
    </w:p>
    <w:p w:rsidR="005A2649" w:rsidRPr="004F6C2B" w:rsidRDefault="005A2649" w:rsidP="000268CA">
      <w:pPr>
        <w:pStyle w:val="ListParagraph"/>
        <w:widowControl w:val="0"/>
        <w:spacing w:after="0" w:line="240" w:lineRule="auto"/>
        <w:ind w:left="420" w:firstLineChars="0" w:firstLine="0"/>
        <w:rPr>
          <w:rFonts w:ascii="Times New Roman" w:hAnsi="Times New Roman"/>
          <w:sz w:val="24"/>
          <w:szCs w:val="24"/>
        </w:rPr>
      </w:pPr>
    </w:p>
    <w:p w:rsidR="005A2649" w:rsidRPr="003C55F2" w:rsidRDefault="005A2649"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t xml:space="preserve">The generated clock should be defined at the right point where it is it’s real generated point, for example </w:t>
      </w:r>
      <w:proofErr w:type="gramStart"/>
      <w:r w:rsidRPr="003C55F2">
        <w:rPr>
          <w:rFonts w:ascii="Times New Roman" w:hAnsi="Times New Roman"/>
          <w:sz w:val="24"/>
          <w:szCs w:val="24"/>
        </w:rPr>
        <w:t>( see</w:t>
      </w:r>
      <w:proofErr w:type="gramEnd"/>
      <w:r w:rsidRPr="003C55F2">
        <w:rPr>
          <w:rFonts w:ascii="Times New Roman" w:hAnsi="Times New Roman"/>
          <w:sz w:val="24"/>
          <w:szCs w:val="24"/>
        </w:rPr>
        <w:t xml:space="preserve"> FIG 1)  the  generated divided clock have a real root at QN</w:t>
      </w:r>
      <w:r w:rsidR="009F04FE">
        <w:rPr>
          <w:rFonts w:ascii="Times New Roman" w:hAnsi="Times New Roman"/>
          <w:sz w:val="24"/>
          <w:szCs w:val="24"/>
        </w:rPr>
        <w:t>(Green point)</w:t>
      </w:r>
      <w:r w:rsidRPr="003C55F2">
        <w:rPr>
          <w:rFonts w:ascii="Times New Roman" w:hAnsi="Times New Roman"/>
          <w:sz w:val="24"/>
          <w:szCs w:val="24"/>
        </w:rPr>
        <w:t>, but for some reasons this generated clock</w:t>
      </w:r>
      <w:r w:rsidR="009F04FE">
        <w:rPr>
          <w:rFonts w:ascii="Times New Roman" w:hAnsi="Times New Roman"/>
          <w:sz w:val="24"/>
          <w:szCs w:val="24"/>
        </w:rPr>
        <w:t xml:space="preserve"> defined</w:t>
      </w:r>
      <w:r w:rsidRPr="003C55F2">
        <w:rPr>
          <w:rFonts w:ascii="Times New Roman" w:hAnsi="Times New Roman"/>
          <w:sz w:val="24"/>
          <w:szCs w:val="24"/>
        </w:rPr>
        <w:t xml:space="preserve"> at the </w:t>
      </w:r>
      <w:r w:rsidR="009F04FE">
        <w:rPr>
          <w:rFonts w:ascii="Times New Roman" w:hAnsi="Times New Roman"/>
          <w:sz w:val="24"/>
          <w:szCs w:val="24"/>
        </w:rPr>
        <w:t>e</w:t>
      </w:r>
      <w:r w:rsidRPr="003C55F2">
        <w:rPr>
          <w:rFonts w:ascii="Times New Roman" w:hAnsi="Times New Roman"/>
          <w:sz w:val="24"/>
          <w:szCs w:val="24"/>
        </w:rPr>
        <w:t xml:space="preserve">nd gate’s Z pin ( Red point ), this will lead the clock gating check at </w:t>
      </w:r>
      <w:r w:rsidR="009F04FE">
        <w:rPr>
          <w:rFonts w:ascii="Times New Roman" w:hAnsi="Times New Roman"/>
          <w:sz w:val="24"/>
          <w:szCs w:val="24"/>
        </w:rPr>
        <w:t>the and gate to be lost.</w:t>
      </w:r>
    </w:p>
    <w:p w:rsidR="005A2649" w:rsidRPr="003C55F2" w:rsidRDefault="005A2649" w:rsidP="005A2649">
      <w:pPr>
        <w:pStyle w:val="ListParagraph"/>
        <w:ind w:firstLine="440"/>
        <w:rPr>
          <w:rFonts w:ascii="Times New Roman" w:hAnsi="Times New Roman"/>
        </w:rPr>
      </w:pPr>
      <w:r w:rsidRPr="003C55F2">
        <w:rPr>
          <w:rFonts w:ascii="Times New Roman" w:hAnsi="Times New Roman"/>
        </w:rPr>
        <w:object w:dxaOrig="12038" w:dyaOrig="8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22.25pt" o:ole="">
            <v:imagedata r:id="rId10" o:title=""/>
          </v:shape>
          <o:OLEObject Type="Embed" ProgID="Visio.Drawing.11" ShapeID="_x0000_i1025" DrawAspect="Content" ObjectID="_1539000751" r:id="rId11"/>
        </w:object>
      </w:r>
    </w:p>
    <w:p w:rsidR="005A2649" w:rsidRPr="00DA0094" w:rsidRDefault="005A2649" w:rsidP="00DA0094">
      <w:pPr>
        <w:ind w:firstLineChars="190" w:firstLine="418"/>
        <w:rPr>
          <w:rFonts w:ascii="Times New Roman" w:hAnsi="Times New Roman"/>
        </w:rPr>
      </w:pPr>
      <w:r w:rsidRPr="00DA0094">
        <w:rPr>
          <w:rFonts w:ascii="Times New Roman" w:hAnsi="Times New Roman"/>
        </w:rPr>
        <w:t>Fig 1</w:t>
      </w:r>
    </w:p>
    <w:p w:rsidR="00415025" w:rsidRDefault="00415025" w:rsidP="00415025"/>
    <w:p w:rsidR="005C54B5" w:rsidRPr="004F6C2B" w:rsidRDefault="005C54B5" w:rsidP="00683E2B">
      <w:pPr>
        <w:pStyle w:val="ListParagraph"/>
        <w:widowControl w:val="0"/>
        <w:numPr>
          <w:ilvl w:val="0"/>
          <w:numId w:val="15"/>
        </w:numPr>
        <w:spacing w:after="0" w:line="240" w:lineRule="auto"/>
        <w:ind w:firstLineChars="0"/>
        <w:rPr>
          <w:rFonts w:ascii="Times New Roman" w:hAnsi="Times New Roman"/>
          <w:sz w:val="24"/>
          <w:szCs w:val="24"/>
        </w:rPr>
      </w:pPr>
      <w:r w:rsidRPr="003C55F2">
        <w:rPr>
          <w:rFonts w:ascii="Times New Roman" w:hAnsi="Times New Roman"/>
          <w:sz w:val="24"/>
          <w:szCs w:val="24"/>
        </w:rPr>
        <w:lastRenderedPageBreak/>
        <w:t xml:space="preserve">The SDC for implementation should not be </w:t>
      </w:r>
      <w:r>
        <w:rPr>
          <w:rFonts w:ascii="Times New Roman" w:hAnsi="Times New Roman"/>
          <w:sz w:val="24"/>
          <w:szCs w:val="24"/>
        </w:rPr>
        <w:t xml:space="preserve">the synthesis SDC, which is </w:t>
      </w:r>
      <w:r w:rsidRPr="003C55F2">
        <w:rPr>
          <w:rFonts w:ascii="Times New Roman" w:hAnsi="Times New Roman"/>
          <w:sz w:val="24"/>
          <w:szCs w:val="24"/>
        </w:rPr>
        <w:t xml:space="preserve">directly generated by using </w:t>
      </w:r>
      <w:proofErr w:type="spellStart"/>
      <w:r w:rsidRPr="003C55F2">
        <w:rPr>
          <w:rFonts w:ascii="Times New Roman" w:hAnsi="Times New Roman"/>
          <w:sz w:val="24"/>
          <w:szCs w:val="24"/>
        </w:rPr>
        <w:t>write_sdc</w:t>
      </w:r>
      <w:proofErr w:type="spellEnd"/>
      <w:r w:rsidRPr="003C55F2">
        <w:rPr>
          <w:rFonts w:ascii="Times New Roman" w:hAnsi="Times New Roman"/>
          <w:sz w:val="24"/>
          <w:szCs w:val="24"/>
        </w:rPr>
        <w:t xml:space="preserve"> after synthesis</w:t>
      </w:r>
      <w:r>
        <w:rPr>
          <w:rFonts w:ascii="Times New Roman" w:hAnsi="Times New Roman"/>
          <w:sz w:val="24"/>
          <w:szCs w:val="24"/>
        </w:rPr>
        <w:t xml:space="preserve">. A </w:t>
      </w:r>
      <w:r w:rsidRPr="003C55F2">
        <w:rPr>
          <w:rFonts w:ascii="Times New Roman" w:hAnsi="Times New Roman"/>
          <w:sz w:val="24"/>
          <w:szCs w:val="24"/>
        </w:rPr>
        <w:t>manually wri</w:t>
      </w:r>
      <w:r>
        <w:rPr>
          <w:rFonts w:ascii="Times New Roman" w:hAnsi="Times New Roman"/>
          <w:sz w:val="24"/>
          <w:szCs w:val="24"/>
        </w:rPr>
        <w:t>t</w:t>
      </w:r>
      <w:r w:rsidRPr="003C55F2">
        <w:rPr>
          <w:rFonts w:ascii="Times New Roman" w:hAnsi="Times New Roman"/>
          <w:sz w:val="24"/>
          <w:szCs w:val="24"/>
        </w:rPr>
        <w:t>te</w:t>
      </w:r>
      <w:r>
        <w:rPr>
          <w:rFonts w:ascii="Times New Roman" w:hAnsi="Times New Roman"/>
          <w:sz w:val="24"/>
          <w:szCs w:val="24"/>
        </w:rPr>
        <w:t>n</w:t>
      </w:r>
      <w:r w:rsidRPr="003C55F2">
        <w:rPr>
          <w:rFonts w:ascii="Times New Roman" w:hAnsi="Times New Roman"/>
          <w:sz w:val="24"/>
          <w:szCs w:val="24"/>
        </w:rPr>
        <w:t xml:space="preserve"> SDC </w:t>
      </w:r>
      <w:r>
        <w:rPr>
          <w:rFonts w:ascii="Times New Roman" w:hAnsi="Times New Roman"/>
          <w:sz w:val="24"/>
          <w:szCs w:val="24"/>
        </w:rPr>
        <w:t>based on</w:t>
      </w:r>
      <w:r w:rsidRPr="003C55F2">
        <w:rPr>
          <w:rFonts w:ascii="Times New Roman" w:hAnsi="Times New Roman"/>
          <w:sz w:val="24"/>
          <w:szCs w:val="24"/>
        </w:rPr>
        <w:t xml:space="preserve"> the synthesis SDC</w:t>
      </w:r>
      <w:r>
        <w:rPr>
          <w:rFonts w:ascii="Times New Roman" w:hAnsi="Times New Roman"/>
          <w:sz w:val="24"/>
          <w:szCs w:val="24"/>
        </w:rPr>
        <w:t xml:space="preserve"> are request for design implementation. Accurate clock generated description, no over constraints on frequency or uncertainty.</w:t>
      </w:r>
    </w:p>
    <w:p w:rsidR="005C54B5" w:rsidRPr="00415025" w:rsidRDefault="005C54B5" w:rsidP="00415025"/>
    <w:p w:rsidR="005A2649" w:rsidRPr="00DA0094" w:rsidRDefault="005A2649" w:rsidP="00DA0094">
      <w:pPr>
        <w:widowControl w:val="0"/>
        <w:spacing w:after="0" w:line="240" w:lineRule="auto"/>
        <w:rPr>
          <w:rFonts w:ascii="Times New Roman" w:hAnsi="Times New Roman"/>
          <w:sz w:val="24"/>
          <w:szCs w:val="24"/>
        </w:rPr>
      </w:pPr>
    </w:p>
    <w:p w:rsidR="00B37ED2" w:rsidRDefault="00B37ED2" w:rsidP="004D1473">
      <w:pPr>
        <w:pStyle w:val="Heading1"/>
      </w:pPr>
      <w:bookmarkStart w:id="6" w:name="_Toc465258667"/>
      <w:r>
        <w:rPr>
          <w:rFonts w:hint="eastAsia"/>
        </w:rPr>
        <w:t xml:space="preserve">Synthesis </w:t>
      </w:r>
      <w:r w:rsidR="005A2649">
        <w:t>guideline</w:t>
      </w:r>
      <w:bookmarkEnd w:id="6"/>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Group the critical path use the</w:t>
      </w:r>
      <w:r w:rsidRPr="00DA73AC">
        <w:rPr>
          <w:rFonts w:ascii="Times New Roman" w:hAnsi="Times New Roman"/>
          <w:color w:val="C0504D"/>
          <w:sz w:val="24"/>
          <w:szCs w:val="24"/>
        </w:rPr>
        <w:t xml:space="preserve"> </w:t>
      </w:r>
      <w:proofErr w:type="spellStart"/>
      <w:r w:rsidRPr="00DA73AC">
        <w:rPr>
          <w:rFonts w:ascii="Times New Roman" w:hAnsi="Times New Roman"/>
          <w:color w:val="C0504D"/>
          <w:sz w:val="24"/>
          <w:szCs w:val="24"/>
        </w:rPr>
        <w:t>group_path</w:t>
      </w:r>
      <w:proofErr w:type="spellEnd"/>
      <w:r w:rsidRPr="00DA73AC">
        <w:rPr>
          <w:rFonts w:ascii="Times New Roman" w:hAnsi="Times New Roman"/>
          <w:sz w:val="24"/>
          <w:szCs w:val="24"/>
        </w:rPr>
        <w:t xml:space="preserve"> command, and try to set high weight for them to pay higher synthesis effort for this group </w:t>
      </w:r>
    </w:p>
    <w:p w:rsidR="005A2649" w:rsidRPr="003C55F2" w:rsidRDefault="005A2649" w:rsidP="00DA73AC">
      <w:pPr>
        <w:pStyle w:val="ListParagraph"/>
        <w:ind w:left="420" w:firstLineChars="0" w:firstLine="0"/>
        <w:rPr>
          <w:rFonts w:ascii="Times New Roman" w:hAnsi="Times New Roman"/>
          <w:sz w:val="24"/>
          <w:szCs w:val="24"/>
        </w:rPr>
      </w:pPr>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 xml:space="preserve">Use </w:t>
      </w:r>
      <w:proofErr w:type="spellStart"/>
      <w:r w:rsidRPr="00DA73AC">
        <w:rPr>
          <w:rFonts w:ascii="Times New Roman" w:hAnsi="Times New Roman"/>
          <w:color w:val="C0504D"/>
          <w:sz w:val="24"/>
          <w:szCs w:val="24"/>
        </w:rPr>
        <w:t>set_critical_range</w:t>
      </w:r>
      <w:proofErr w:type="spellEnd"/>
      <w:r w:rsidRPr="00DA73AC">
        <w:rPr>
          <w:rFonts w:ascii="Times New Roman" w:hAnsi="Times New Roman"/>
          <w:color w:val="C0504D"/>
          <w:sz w:val="24"/>
          <w:szCs w:val="24"/>
        </w:rPr>
        <w:t xml:space="preserve"> </w:t>
      </w:r>
      <w:r w:rsidRPr="00DA73AC">
        <w:rPr>
          <w:rFonts w:ascii="Times New Roman" w:hAnsi="Times New Roman"/>
          <w:sz w:val="24"/>
          <w:szCs w:val="24"/>
        </w:rPr>
        <w:t>command to reduce the TNS (total negative slack ), and which can let the DC to optimize the negative slack path which is not the worst slack path, and this can help you figure out some path that really can’t be meet the constraints ( normally these path always to be a false path )</w:t>
      </w:r>
    </w:p>
    <w:p w:rsidR="005A2649" w:rsidRPr="003C55F2" w:rsidRDefault="005A2649" w:rsidP="00DA73AC">
      <w:pPr>
        <w:rPr>
          <w:sz w:val="24"/>
          <w:szCs w:val="24"/>
        </w:rPr>
      </w:pPr>
    </w:p>
    <w:p w:rsidR="005A2649" w:rsidRPr="00822AC1"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proofErr w:type="gramStart"/>
      <w:r w:rsidRPr="00822AC1">
        <w:rPr>
          <w:rFonts w:ascii="Times New Roman" w:hAnsi="Times New Roman"/>
          <w:sz w:val="24"/>
          <w:szCs w:val="24"/>
        </w:rPr>
        <w:t>Used  the</w:t>
      </w:r>
      <w:proofErr w:type="gramEnd"/>
      <w:r w:rsidRPr="00822AC1">
        <w:rPr>
          <w:rFonts w:ascii="Times New Roman" w:hAnsi="Times New Roman"/>
          <w:sz w:val="24"/>
          <w:szCs w:val="24"/>
        </w:rPr>
        <w:t xml:space="preserve"> </w:t>
      </w:r>
      <w:proofErr w:type="spellStart"/>
      <w:r w:rsidRPr="00822AC1">
        <w:rPr>
          <w:rFonts w:ascii="Times New Roman" w:hAnsi="Times New Roman"/>
          <w:color w:val="C0504D"/>
          <w:sz w:val="24"/>
          <w:szCs w:val="24"/>
        </w:rPr>
        <w:t>set_dont_use</w:t>
      </w:r>
      <w:proofErr w:type="spellEnd"/>
      <w:r w:rsidRPr="00822AC1">
        <w:rPr>
          <w:rFonts w:ascii="Times New Roman" w:hAnsi="Times New Roman"/>
          <w:sz w:val="24"/>
          <w:szCs w:val="24"/>
        </w:rPr>
        <w:t xml:space="preserve"> command to forbid the DC to use the</w:t>
      </w:r>
      <w:r w:rsidR="00822AC1" w:rsidRPr="00822AC1">
        <w:rPr>
          <w:rFonts w:ascii="Times New Roman" w:hAnsi="Times New Roman"/>
          <w:sz w:val="24"/>
          <w:szCs w:val="24"/>
        </w:rPr>
        <w:t xml:space="preserve"> some lib cell during synthesis. </w:t>
      </w:r>
      <w:r w:rsidRPr="00822AC1">
        <w:rPr>
          <w:rFonts w:ascii="Times New Roman" w:hAnsi="Times New Roman"/>
          <w:sz w:val="24"/>
          <w:szCs w:val="24"/>
        </w:rPr>
        <w:t xml:space="preserve">And flowing cell should be avoid, large driven strength above 20X and small strength below 1X , clock cell which normally with the lib cell name *CLK*, and some complicate sequential cell  JK , or DFF cell which have enable pin or DFF cell have a select pin to select data (A or B) to be loaded ( Normally this complicated DFF will take negative effect on timing optimization during synthesis)  </w:t>
      </w:r>
    </w:p>
    <w:p w:rsidR="005A2649" w:rsidRPr="003C55F2" w:rsidRDefault="005A2649" w:rsidP="00DA73AC">
      <w:pPr>
        <w:rPr>
          <w:sz w:val="24"/>
          <w:szCs w:val="24"/>
        </w:rPr>
      </w:pPr>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 xml:space="preserve">Use the </w:t>
      </w:r>
      <w:proofErr w:type="spellStart"/>
      <w:r w:rsidRPr="00DA73AC">
        <w:rPr>
          <w:rFonts w:ascii="Times New Roman" w:hAnsi="Times New Roman"/>
          <w:color w:val="C0504D"/>
          <w:sz w:val="24"/>
          <w:szCs w:val="24"/>
        </w:rPr>
        <w:t>set_clock_gating_style</w:t>
      </w:r>
      <w:proofErr w:type="spellEnd"/>
      <w:r w:rsidRPr="00DA73AC">
        <w:rPr>
          <w:rFonts w:ascii="Times New Roman" w:hAnsi="Times New Roman"/>
          <w:sz w:val="24"/>
          <w:szCs w:val="24"/>
        </w:rPr>
        <w:t xml:space="preserve">  defined the max </w:t>
      </w:r>
      <w:proofErr w:type="spellStart"/>
      <w:r w:rsidRPr="00DA73AC">
        <w:rPr>
          <w:rFonts w:ascii="Times New Roman" w:hAnsi="Times New Roman"/>
          <w:sz w:val="24"/>
          <w:szCs w:val="24"/>
        </w:rPr>
        <w:t>fanout</w:t>
      </w:r>
      <w:proofErr w:type="spellEnd"/>
      <w:r w:rsidRPr="00DA73AC">
        <w:rPr>
          <w:rFonts w:ascii="Times New Roman" w:hAnsi="Times New Roman"/>
          <w:sz w:val="24"/>
          <w:szCs w:val="24"/>
        </w:rPr>
        <w:t xml:space="preserve"> of single clock gating cell, we suggest that the </w:t>
      </w:r>
      <w:proofErr w:type="spellStart"/>
      <w:r w:rsidRPr="00DA73AC">
        <w:rPr>
          <w:rFonts w:ascii="Times New Roman" w:hAnsi="Times New Roman"/>
          <w:sz w:val="24"/>
          <w:szCs w:val="24"/>
        </w:rPr>
        <w:t>fanout</w:t>
      </w:r>
      <w:proofErr w:type="spellEnd"/>
      <w:r w:rsidRPr="00DA73AC">
        <w:rPr>
          <w:rFonts w:ascii="Times New Roman" w:hAnsi="Times New Roman"/>
          <w:sz w:val="24"/>
          <w:szCs w:val="24"/>
        </w:rPr>
        <w:t xml:space="preserve"> do not exceed 32, and also set the </w:t>
      </w:r>
      <w:proofErr w:type="spellStart"/>
      <w:r w:rsidRPr="00DA73AC">
        <w:rPr>
          <w:rFonts w:ascii="Times New Roman" w:hAnsi="Times New Roman"/>
          <w:sz w:val="24"/>
          <w:szCs w:val="24"/>
        </w:rPr>
        <w:t>minimum_bitwidth</w:t>
      </w:r>
      <w:proofErr w:type="spellEnd"/>
      <w:r w:rsidRPr="00DA73AC">
        <w:rPr>
          <w:rFonts w:ascii="Times New Roman" w:hAnsi="Times New Roman"/>
          <w:sz w:val="24"/>
          <w:szCs w:val="24"/>
        </w:rPr>
        <w:t xml:space="preserve"> option to constraint the minimum registers bus width number to be gated , we suggest the </w:t>
      </w:r>
      <w:proofErr w:type="spellStart"/>
      <w:r w:rsidRPr="00DA73AC">
        <w:rPr>
          <w:rFonts w:ascii="Times New Roman" w:hAnsi="Times New Roman"/>
          <w:sz w:val="24"/>
          <w:szCs w:val="24"/>
        </w:rPr>
        <w:t>minimum_bit_width</w:t>
      </w:r>
      <w:proofErr w:type="spellEnd"/>
      <w:r w:rsidRPr="00DA73AC">
        <w:rPr>
          <w:rFonts w:ascii="Times New Roman" w:hAnsi="Times New Roman"/>
          <w:sz w:val="24"/>
          <w:szCs w:val="24"/>
        </w:rPr>
        <w:t xml:space="preserve"> is 4     </w:t>
      </w:r>
    </w:p>
    <w:p w:rsidR="005A2649" w:rsidRPr="003C55F2" w:rsidRDefault="005A2649" w:rsidP="00DA73AC">
      <w:pPr>
        <w:rPr>
          <w:sz w:val="24"/>
          <w:szCs w:val="24"/>
        </w:rPr>
      </w:pPr>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 xml:space="preserve">We strongly recommend the clock/Reset generated module to build up by manual instantiate the gate, for when you do synthesis you can defined the clock or generated  clock right on the leaf pin and the SDC which generated after synthesis will not bring to much difference with at the SDC you used in synthesis. If you plan to synthesis the clock /reset generated module, at least we suggest the clock switch cell should be manually instantiated by using a mux cell, for it will be easier to debug clock timing during implementation </w:t>
      </w:r>
    </w:p>
    <w:p w:rsidR="005A2649" w:rsidRPr="003C55F2" w:rsidRDefault="005A2649" w:rsidP="00DA73AC">
      <w:pPr>
        <w:pStyle w:val="ListParagraph"/>
        <w:ind w:left="440" w:firstLineChars="0" w:firstLine="0"/>
        <w:rPr>
          <w:rFonts w:ascii="Times New Roman" w:hAnsi="Times New Roman"/>
        </w:rPr>
      </w:pPr>
    </w:p>
    <w:p w:rsidR="00AF6E00" w:rsidRPr="00AF6E00" w:rsidRDefault="00AF6E00" w:rsidP="00683E2B">
      <w:pPr>
        <w:pStyle w:val="ListParagraph"/>
        <w:numPr>
          <w:ilvl w:val="0"/>
          <w:numId w:val="17"/>
        </w:numPr>
        <w:spacing w:after="0" w:line="240" w:lineRule="auto"/>
        <w:ind w:firstLineChars="0"/>
        <w:jc w:val="left"/>
        <w:rPr>
          <w:rFonts w:ascii="Times New Roman" w:hAnsi="Times New Roman"/>
          <w:sz w:val="24"/>
          <w:szCs w:val="24"/>
        </w:rPr>
      </w:pPr>
      <w:r>
        <w:rPr>
          <w:rFonts w:ascii="Times New Roman" w:hAnsi="Times New Roman"/>
          <w:sz w:val="24"/>
          <w:szCs w:val="24"/>
        </w:rPr>
        <w:t>Timing margin recommendation.</w:t>
      </w:r>
    </w:p>
    <w:p w:rsidR="00AF6E00" w:rsidRDefault="00AF6E00" w:rsidP="00683E2B">
      <w:pPr>
        <w:pStyle w:val="ListParagraph"/>
        <w:numPr>
          <w:ilvl w:val="0"/>
          <w:numId w:val="19"/>
        </w:numPr>
        <w:spacing w:after="0" w:line="240" w:lineRule="auto"/>
        <w:ind w:firstLineChars="0"/>
        <w:jc w:val="left"/>
        <w:rPr>
          <w:rFonts w:ascii="Times New Roman" w:hAnsi="Times New Roman"/>
          <w:sz w:val="24"/>
          <w:szCs w:val="24"/>
        </w:rPr>
      </w:pPr>
      <w:r>
        <w:rPr>
          <w:rFonts w:ascii="Times New Roman" w:hAnsi="Times New Roman"/>
          <w:sz w:val="24"/>
          <w:szCs w:val="24"/>
        </w:rPr>
        <w:t xml:space="preserve">For 130nm or above, </w:t>
      </w:r>
    </w:p>
    <w:p w:rsidR="00AF6E00" w:rsidRPr="00AF6E00" w:rsidRDefault="00AF6E00" w:rsidP="00AF6E00">
      <w:pPr>
        <w:pStyle w:val="ListParagraph"/>
        <w:spacing w:after="0" w:line="240" w:lineRule="auto"/>
        <w:ind w:left="840" w:firstLineChars="0" w:firstLine="0"/>
        <w:jc w:val="left"/>
        <w:rPr>
          <w:rFonts w:ascii="Times New Roman" w:hAnsi="Times New Roman"/>
          <w:sz w:val="24"/>
          <w:szCs w:val="24"/>
        </w:rPr>
      </w:pPr>
      <w:r w:rsidRPr="00AF6E00">
        <w:rPr>
          <w:rFonts w:ascii="Times New Roman" w:hAnsi="Times New Roman"/>
          <w:sz w:val="24"/>
          <w:szCs w:val="24"/>
        </w:rPr>
        <w:t xml:space="preserve">“Zero-WLM”: </w:t>
      </w:r>
      <w:r>
        <w:rPr>
          <w:rFonts w:ascii="Times New Roman" w:hAnsi="Times New Roman"/>
          <w:sz w:val="24"/>
          <w:szCs w:val="24"/>
        </w:rPr>
        <w:t>2</w:t>
      </w:r>
      <w:r w:rsidRPr="00AF6E00">
        <w:rPr>
          <w:rFonts w:ascii="Times New Roman" w:hAnsi="Times New Roman"/>
          <w:sz w:val="24"/>
          <w:szCs w:val="24"/>
        </w:rPr>
        <w:t xml:space="preserve">0% clock period + sign-off clock </w:t>
      </w:r>
      <w:r w:rsidR="006572FE" w:rsidRPr="00AF6E00">
        <w:rPr>
          <w:rFonts w:ascii="Times New Roman" w:hAnsi="Times New Roman"/>
          <w:sz w:val="24"/>
          <w:szCs w:val="24"/>
        </w:rPr>
        <w:t>uncertainty</w:t>
      </w:r>
      <w:r w:rsidR="006572FE">
        <w:rPr>
          <w:rFonts w:ascii="Times New Roman" w:hAnsi="Times New Roman"/>
          <w:sz w:val="24"/>
          <w:szCs w:val="24"/>
        </w:rPr>
        <w:t xml:space="preserve"> (</w:t>
      </w:r>
      <w:r>
        <w:rPr>
          <w:rFonts w:ascii="Times New Roman" w:hAnsi="Times New Roman"/>
          <w:sz w:val="24"/>
          <w:szCs w:val="24"/>
        </w:rPr>
        <w:t>300ps)</w:t>
      </w:r>
      <w:r w:rsidRPr="00AF6E00">
        <w:rPr>
          <w:rFonts w:ascii="Times New Roman" w:hAnsi="Times New Roman"/>
          <w:sz w:val="24"/>
          <w:szCs w:val="24"/>
        </w:rPr>
        <w:t>.</w:t>
      </w:r>
    </w:p>
    <w:p w:rsidR="00AF6E00" w:rsidRDefault="00AF6E00" w:rsidP="00683E2B">
      <w:pPr>
        <w:pStyle w:val="ListParagraph"/>
        <w:numPr>
          <w:ilvl w:val="0"/>
          <w:numId w:val="19"/>
        </w:numPr>
        <w:spacing w:after="0" w:line="240" w:lineRule="auto"/>
        <w:ind w:firstLineChars="0"/>
        <w:jc w:val="left"/>
        <w:rPr>
          <w:rFonts w:ascii="Times New Roman" w:hAnsi="Times New Roman"/>
          <w:sz w:val="24"/>
          <w:szCs w:val="24"/>
        </w:rPr>
      </w:pPr>
      <w:r>
        <w:rPr>
          <w:rFonts w:ascii="Times New Roman" w:hAnsi="Times New Roman"/>
          <w:sz w:val="24"/>
          <w:szCs w:val="24"/>
        </w:rPr>
        <w:t>For others, (if very high speed clock, case by case)</w:t>
      </w:r>
    </w:p>
    <w:p w:rsidR="00AF6E00" w:rsidRDefault="00AF6E00" w:rsidP="00AF6E00">
      <w:pPr>
        <w:pStyle w:val="ListParagraph"/>
        <w:spacing w:after="0" w:line="240" w:lineRule="auto"/>
        <w:ind w:left="840" w:firstLineChars="0" w:firstLine="0"/>
        <w:jc w:val="left"/>
        <w:rPr>
          <w:rFonts w:ascii="Times New Roman" w:hAnsi="Times New Roman"/>
          <w:sz w:val="24"/>
          <w:szCs w:val="24"/>
        </w:rPr>
      </w:pPr>
      <w:r w:rsidRPr="00AF6E00">
        <w:rPr>
          <w:rFonts w:ascii="Times New Roman" w:hAnsi="Times New Roman"/>
          <w:sz w:val="24"/>
          <w:szCs w:val="24"/>
        </w:rPr>
        <w:lastRenderedPageBreak/>
        <w:t>“Zero-WLM”: 30% clock period + sign-off clock uncertainty.</w:t>
      </w:r>
    </w:p>
    <w:p w:rsidR="00AF6E00" w:rsidRPr="00AF6E00" w:rsidRDefault="00AF6E00" w:rsidP="00AF6E00">
      <w:pPr>
        <w:pStyle w:val="ListParagraph"/>
        <w:spacing w:after="0" w:line="240" w:lineRule="auto"/>
        <w:ind w:left="840" w:firstLineChars="0" w:firstLine="0"/>
        <w:jc w:val="left"/>
        <w:rPr>
          <w:rFonts w:ascii="Times New Roman" w:hAnsi="Times New Roman"/>
          <w:sz w:val="24"/>
          <w:szCs w:val="24"/>
        </w:rPr>
      </w:pPr>
      <w:r w:rsidRPr="00AF6E00">
        <w:rPr>
          <w:rFonts w:ascii="Times New Roman" w:hAnsi="Times New Roman"/>
          <w:sz w:val="24"/>
          <w:szCs w:val="24"/>
        </w:rPr>
        <w:t xml:space="preserve">“DC-T/G”: 300ps (OCV+SI) + sign-off clock uncertainty. </w:t>
      </w:r>
    </w:p>
    <w:p w:rsidR="00AF6E00" w:rsidRDefault="00AF6E00" w:rsidP="00AF6E00">
      <w:pPr>
        <w:pStyle w:val="ListParagraph"/>
        <w:spacing w:after="0" w:line="240" w:lineRule="auto"/>
        <w:ind w:left="840" w:firstLineChars="0" w:firstLine="0"/>
        <w:jc w:val="left"/>
        <w:rPr>
          <w:rFonts w:ascii="Times New Roman" w:hAnsi="Times New Roman"/>
          <w:sz w:val="24"/>
          <w:szCs w:val="24"/>
        </w:rPr>
      </w:pPr>
      <w:r w:rsidRPr="00AF6E00">
        <w:rPr>
          <w:rFonts w:ascii="Times New Roman" w:hAnsi="Times New Roman"/>
          <w:sz w:val="24"/>
          <w:szCs w:val="24"/>
        </w:rPr>
        <w:t>“DC-G” is preferred for better correlation and lower congestion.</w:t>
      </w:r>
      <w:r w:rsidR="005A2649" w:rsidRPr="00AF6E00">
        <w:rPr>
          <w:rFonts w:ascii="Times New Roman" w:hAnsi="Times New Roman"/>
          <w:sz w:val="24"/>
          <w:szCs w:val="24"/>
        </w:rPr>
        <w:t xml:space="preserve"> </w:t>
      </w:r>
    </w:p>
    <w:p w:rsidR="005A2649" w:rsidRPr="00AF6E00" w:rsidRDefault="00C824E8" w:rsidP="00AF6E00">
      <w:pPr>
        <w:pStyle w:val="ListParagraph"/>
        <w:spacing w:after="0" w:line="240" w:lineRule="auto"/>
        <w:ind w:left="420" w:firstLineChars="0" w:firstLine="0"/>
        <w:jc w:val="left"/>
        <w:rPr>
          <w:rFonts w:ascii="Times New Roman" w:hAnsi="Times New Roman"/>
          <w:sz w:val="24"/>
          <w:szCs w:val="24"/>
        </w:rPr>
      </w:pPr>
      <w:r w:rsidRPr="00AF6E00">
        <w:rPr>
          <w:rFonts w:ascii="Times New Roman" w:hAnsi="Times New Roman"/>
          <w:sz w:val="24"/>
          <w:szCs w:val="24"/>
        </w:rPr>
        <w:t>T</w:t>
      </w:r>
      <w:r w:rsidR="005A2649" w:rsidRPr="00AF6E00">
        <w:rPr>
          <w:rFonts w:ascii="Times New Roman" w:hAnsi="Times New Roman"/>
          <w:sz w:val="24"/>
          <w:szCs w:val="24"/>
        </w:rPr>
        <w:t xml:space="preserve">he timing report generated </w:t>
      </w:r>
      <w:r w:rsidRPr="00AF6E00">
        <w:rPr>
          <w:rFonts w:ascii="Times New Roman" w:hAnsi="Times New Roman"/>
          <w:sz w:val="24"/>
          <w:szCs w:val="24"/>
        </w:rPr>
        <w:t>by</w:t>
      </w:r>
      <w:r w:rsidR="005A2649" w:rsidRPr="00AF6E00">
        <w:rPr>
          <w:rFonts w:ascii="Times New Roman" w:hAnsi="Times New Roman"/>
          <w:sz w:val="24"/>
          <w:szCs w:val="24"/>
        </w:rPr>
        <w:t xml:space="preserve"> </w:t>
      </w:r>
      <w:r w:rsidRPr="00AF6E00">
        <w:rPr>
          <w:rFonts w:ascii="Times New Roman" w:hAnsi="Times New Roman"/>
          <w:sz w:val="24"/>
          <w:szCs w:val="24"/>
        </w:rPr>
        <w:t>synthesis tool are needed to review the timing quality</w:t>
      </w:r>
      <w:r w:rsidR="005A2649" w:rsidRPr="00AF6E00">
        <w:rPr>
          <w:rFonts w:ascii="Times New Roman" w:hAnsi="Times New Roman"/>
          <w:sz w:val="24"/>
          <w:szCs w:val="24"/>
        </w:rPr>
        <w:t xml:space="preserve">. </w:t>
      </w:r>
      <w:r w:rsidR="00081099">
        <w:rPr>
          <w:rFonts w:ascii="Times New Roman" w:hAnsi="Times New Roman"/>
          <w:sz w:val="24"/>
          <w:szCs w:val="24"/>
        </w:rPr>
        <w:t>Verisilicon</w:t>
      </w:r>
      <w:r w:rsidRPr="00AF6E00">
        <w:rPr>
          <w:rFonts w:ascii="Times New Roman" w:hAnsi="Times New Roman"/>
          <w:sz w:val="24"/>
          <w:szCs w:val="24"/>
        </w:rPr>
        <w:t xml:space="preserve"> will </w:t>
      </w:r>
      <w:r w:rsidR="00081099">
        <w:rPr>
          <w:rFonts w:ascii="Times New Roman" w:hAnsi="Times New Roman"/>
          <w:sz w:val="24"/>
          <w:szCs w:val="24"/>
        </w:rPr>
        <w:t>run pre-layout STA for</w:t>
      </w:r>
      <w:r w:rsidR="005A2649" w:rsidRPr="00AF6E00">
        <w:rPr>
          <w:rFonts w:ascii="Times New Roman" w:hAnsi="Times New Roman"/>
          <w:sz w:val="24"/>
          <w:szCs w:val="24"/>
        </w:rPr>
        <w:t xml:space="preserve"> timing</w:t>
      </w:r>
      <w:r w:rsidR="00081099">
        <w:rPr>
          <w:rFonts w:ascii="Times New Roman" w:hAnsi="Times New Roman"/>
          <w:sz w:val="24"/>
          <w:szCs w:val="24"/>
        </w:rPr>
        <w:t xml:space="preserve"> margin</w:t>
      </w:r>
      <w:r w:rsidR="005A2649" w:rsidRPr="00AF6E00">
        <w:rPr>
          <w:rFonts w:ascii="Times New Roman" w:hAnsi="Times New Roman"/>
          <w:sz w:val="24"/>
          <w:szCs w:val="24"/>
        </w:rPr>
        <w:t xml:space="preserve"> check</w:t>
      </w:r>
      <w:r w:rsidR="00081099">
        <w:rPr>
          <w:rFonts w:ascii="Times New Roman" w:hAnsi="Times New Roman"/>
          <w:sz w:val="24"/>
          <w:szCs w:val="24"/>
        </w:rPr>
        <w:t>.</w:t>
      </w:r>
      <w:r w:rsidR="005A2649" w:rsidRPr="00AF6E00">
        <w:rPr>
          <w:rFonts w:ascii="Times New Roman" w:hAnsi="Times New Roman"/>
          <w:sz w:val="24"/>
          <w:szCs w:val="24"/>
        </w:rPr>
        <w:t xml:space="preserve"> </w:t>
      </w:r>
      <w:r w:rsidR="00081099">
        <w:rPr>
          <w:rFonts w:ascii="Times New Roman" w:hAnsi="Times New Roman"/>
          <w:sz w:val="24"/>
          <w:szCs w:val="24"/>
        </w:rPr>
        <w:t xml:space="preserve">It is to </w:t>
      </w:r>
      <w:r w:rsidR="005A2649" w:rsidRPr="00AF6E00">
        <w:rPr>
          <w:rFonts w:ascii="Times New Roman" w:hAnsi="Times New Roman"/>
          <w:sz w:val="24"/>
          <w:szCs w:val="24"/>
        </w:rPr>
        <w:t>evaluate the netlist</w:t>
      </w:r>
      <w:r w:rsidR="00081099">
        <w:rPr>
          <w:rFonts w:ascii="Times New Roman" w:hAnsi="Times New Roman"/>
          <w:sz w:val="24"/>
          <w:szCs w:val="24"/>
        </w:rPr>
        <w:t xml:space="preserve"> to be </w:t>
      </w:r>
      <w:r w:rsidR="005A2649" w:rsidRPr="00AF6E00">
        <w:rPr>
          <w:rFonts w:ascii="Times New Roman" w:hAnsi="Times New Roman"/>
          <w:sz w:val="24"/>
          <w:szCs w:val="24"/>
        </w:rPr>
        <w:t>qualifie</w:t>
      </w:r>
      <w:r w:rsidR="00AF6E00" w:rsidRPr="00AF6E00">
        <w:rPr>
          <w:rFonts w:ascii="Times New Roman" w:hAnsi="Times New Roman"/>
          <w:sz w:val="24"/>
          <w:szCs w:val="24"/>
        </w:rPr>
        <w:t xml:space="preserve">d or not for </w:t>
      </w:r>
      <w:r w:rsidR="00081099">
        <w:rPr>
          <w:rFonts w:ascii="Times New Roman" w:hAnsi="Times New Roman"/>
          <w:sz w:val="24"/>
          <w:szCs w:val="24"/>
        </w:rPr>
        <w:t>implementation</w:t>
      </w:r>
      <w:r w:rsidR="00AF6E00" w:rsidRPr="00AF6E00">
        <w:rPr>
          <w:rFonts w:ascii="Times New Roman" w:hAnsi="Times New Roman"/>
          <w:sz w:val="24"/>
          <w:szCs w:val="24"/>
        </w:rPr>
        <w:t>.</w:t>
      </w:r>
    </w:p>
    <w:p w:rsidR="005A2649" w:rsidRPr="00C824E8" w:rsidRDefault="005A2649" w:rsidP="00DA73AC">
      <w:pPr>
        <w:pStyle w:val="ListParagraph"/>
        <w:ind w:left="440" w:firstLineChars="0" w:firstLine="0"/>
        <w:rPr>
          <w:rFonts w:ascii="Times New Roman" w:hAnsi="Times New Roman"/>
          <w:sz w:val="24"/>
          <w:szCs w:val="24"/>
        </w:rPr>
      </w:pPr>
    </w:p>
    <w:p w:rsidR="00CA4C2C" w:rsidRDefault="005A2649" w:rsidP="00683E2B">
      <w:pPr>
        <w:pStyle w:val="ListParagraph"/>
        <w:numPr>
          <w:ilvl w:val="0"/>
          <w:numId w:val="17"/>
        </w:numPr>
        <w:spacing w:after="0" w:line="240" w:lineRule="auto"/>
        <w:ind w:firstLineChars="0"/>
        <w:jc w:val="left"/>
        <w:rPr>
          <w:rFonts w:ascii="Times New Roman" w:hAnsi="Times New Roman"/>
          <w:sz w:val="24"/>
          <w:szCs w:val="24"/>
        </w:rPr>
      </w:pPr>
      <w:r w:rsidRPr="00C824E8">
        <w:rPr>
          <w:rFonts w:ascii="Times New Roman" w:hAnsi="Times New Roman"/>
          <w:sz w:val="24"/>
          <w:szCs w:val="24"/>
        </w:rPr>
        <w:t xml:space="preserve">Use </w:t>
      </w:r>
      <w:r w:rsidR="00CA4C2C">
        <w:rPr>
          <w:rFonts w:ascii="Times New Roman" w:hAnsi="Times New Roman"/>
          <w:sz w:val="24"/>
          <w:szCs w:val="24"/>
        </w:rPr>
        <w:t>“</w:t>
      </w:r>
      <w:proofErr w:type="spellStart"/>
      <w:r w:rsidRPr="00C824E8">
        <w:rPr>
          <w:rFonts w:ascii="Times New Roman" w:hAnsi="Times New Roman"/>
          <w:sz w:val="24"/>
          <w:szCs w:val="24"/>
        </w:rPr>
        <w:t>set_fix_multiple_port_nets</w:t>
      </w:r>
      <w:proofErr w:type="spellEnd"/>
      <w:r w:rsidRPr="00C824E8">
        <w:rPr>
          <w:rFonts w:ascii="Times New Roman" w:hAnsi="Times New Roman"/>
          <w:sz w:val="24"/>
          <w:szCs w:val="24"/>
        </w:rPr>
        <w:t xml:space="preserve"> –all –</w:t>
      </w:r>
      <w:proofErr w:type="spellStart"/>
      <w:r w:rsidRPr="00C824E8">
        <w:rPr>
          <w:rFonts w:ascii="Times New Roman" w:hAnsi="Times New Roman"/>
          <w:sz w:val="24"/>
          <w:szCs w:val="24"/>
        </w:rPr>
        <w:t>buffer_constants</w:t>
      </w:r>
      <w:proofErr w:type="spellEnd"/>
      <w:r w:rsidR="00CA4C2C">
        <w:rPr>
          <w:rFonts w:ascii="Times New Roman" w:hAnsi="Times New Roman"/>
          <w:sz w:val="24"/>
          <w:szCs w:val="24"/>
        </w:rPr>
        <w:t>”</w:t>
      </w:r>
      <w:r w:rsidRPr="00C824E8">
        <w:rPr>
          <w:rFonts w:ascii="Times New Roman" w:hAnsi="Times New Roman"/>
          <w:sz w:val="24"/>
          <w:szCs w:val="24"/>
        </w:rPr>
        <w:t xml:space="preserve"> to avoid the assign statement in netlist</w:t>
      </w:r>
    </w:p>
    <w:p w:rsidR="00CA4C2C" w:rsidRDefault="00CA4C2C" w:rsidP="00CA4C2C">
      <w:pPr>
        <w:pStyle w:val="ListParagraph"/>
        <w:spacing w:after="0" w:line="240" w:lineRule="auto"/>
        <w:ind w:left="420" w:firstLineChars="0" w:firstLine="0"/>
        <w:jc w:val="left"/>
        <w:rPr>
          <w:rFonts w:ascii="Times New Roman" w:hAnsi="Times New Roman"/>
          <w:sz w:val="24"/>
          <w:szCs w:val="24"/>
        </w:rPr>
      </w:pPr>
    </w:p>
    <w:p w:rsidR="00CA4C2C" w:rsidRPr="00CA4C2C" w:rsidRDefault="00CA4C2C" w:rsidP="00683E2B">
      <w:pPr>
        <w:pStyle w:val="ListParagraph"/>
        <w:numPr>
          <w:ilvl w:val="0"/>
          <w:numId w:val="17"/>
        </w:numPr>
        <w:spacing w:after="0" w:line="240" w:lineRule="auto"/>
        <w:ind w:firstLineChars="0"/>
        <w:jc w:val="left"/>
        <w:rPr>
          <w:rFonts w:ascii="Times New Roman" w:hAnsi="Times New Roman"/>
          <w:sz w:val="24"/>
          <w:szCs w:val="24"/>
        </w:rPr>
      </w:pPr>
      <w:r>
        <w:rPr>
          <w:rFonts w:ascii="Times New Roman" w:hAnsi="Times New Roman"/>
          <w:sz w:val="24"/>
          <w:szCs w:val="24"/>
        </w:rPr>
        <w:t>Use “</w:t>
      </w:r>
      <w:proofErr w:type="spellStart"/>
      <w:r w:rsidRPr="00CA4C2C">
        <w:rPr>
          <w:rFonts w:ascii="Times New Roman" w:hAnsi="Times New Roman"/>
          <w:sz w:val="24"/>
          <w:szCs w:val="24"/>
        </w:rPr>
        <w:t>change_</w:t>
      </w:r>
      <w:proofErr w:type="gramStart"/>
      <w:r w:rsidRPr="00CA4C2C">
        <w:rPr>
          <w:rFonts w:ascii="Times New Roman" w:hAnsi="Times New Roman"/>
          <w:sz w:val="24"/>
          <w:szCs w:val="24"/>
        </w:rPr>
        <w:t>names</w:t>
      </w:r>
      <w:proofErr w:type="spellEnd"/>
      <w:r w:rsidRPr="003C55F2">
        <w:rPr>
          <w:rFonts w:ascii="Times New Roman" w:hAnsi="Times New Roman"/>
          <w:sz w:val="24"/>
          <w:szCs w:val="24"/>
        </w:rPr>
        <w:t xml:space="preserve"> </w:t>
      </w:r>
      <w:r w:rsidRPr="00CA4C2C">
        <w:rPr>
          <w:rFonts w:ascii="Times New Roman" w:hAnsi="Times New Roman"/>
          <w:sz w:val="24"/>
          <w:szCs w:val="24"/>
        </w:rPr>
        <w:t xml:space="preserve"> –</w:t>
      </w:r>
      <w:proofErr w:type="gramEnd"/>
      <w:r w:rsidRPr="00CA4C2C">
        <w:rPr>
          <w:rFonts w:ascii="Times New Roman" w:hAnsi="Times New Roman"/>
          <w:sz w:val="24"/>
          <w:szCs w:val="24"/>
        </w:rPr>
        <w:t xml:space="preserve">rules  </w:t>
      </w:r>
      <w:proofErr w:type="spellStart"/>
      <w:r w:rsidRPr="00CA4C2C">
        <w:rPr>
          <w:rFonts w:ascii="Times New Roman" w:hAnsi="Times New Roman"/>
          <w:sz w:val="24"/>
          <w:szCs w:val="24"/>
        </w:rPr>
        <w:t>verilog</w:t>
      </w:r>
      <w:proofErr w:type="spellEnd"/>
      <w:r w:rsidRPr="00CA4C2C">
        <w:rPr>
          <w:rFonts w:ascii="Times New Roman" w:hAnsi="Times New Roman"/>
          <w:sz w:val="24"/>
          <w:szCs w:val="24"/>
        </w:rPr>
        <w:t xml:space="preserve"> –</w:t>
      </w:r>
      <w:proofErr w:type="spellStart"/>
      <w:r w:rsidRPr="00CA4C2C">
        <w:rPr>
          <w:rFonts w:ascii="Times New Roman" w:hAnsi="Times New Roman"/>
          <w:sz w:val="24"/>
          <w:szCs w:val="24"/>
        </w:rPr>
        <w:t>hierarchial</w:t>
      </w:r>
      <w:proofErr w:type="spellEnd"/>
      <w:r w:rsidRPr="00CA4C2C">
        <w:rPr>
          <w:rFonts w:ascii="Times New Roman" w:hAnsi="Times New Roman"/>
          <w:sz w:val="24"/>
          <w:szCs w:val="24"/>
        </w:rPr>
        <w:t>”</w:t>
      </w:r>
      <w:r>
        <w:rPr>
          <w:rFonts w:ascii="Times New Roman" w:hAnsi="Times New Roman"/>
          <w:sz w:val="24"/>
          <w:szCs w:val="24"/>
        </w:rPr>
        <w:t xml:space="preserve"> to avoid the special character used in netlist.</w:t>
      </w:r>
    </w:p>
    <w:p w:rsidR="005A2649" w:rsidRPr="00C824E8" w:rsidRDefault="005A2649" w:rsidP="00DA73AC">
      <w:pPr>
        <w:rPr>
          <w:rFonts w:ascii="Times New Roman" w:hAnsi="Times New Roman"/>
          <w:sz w:val="24"/>
          <w:szCs w:val="24"/>
        </w:rPr>
      </w:pPr>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Because DC will remove the redundancy logic which takes no effect for the design function, so if you have forget connected some modules’ pin and leave them unconnected will lead the tool remove the logic which you really want to keep them. To avoid that We suggest you should take notice to the F</w:t>
      </w:r>
      <w:r w:rsidR="00C824E8">
        <w:rPr>
          <w:rFonts w:ascii="Times New Roman" w:hAnsi="Times New Roman"/>
          <w:sz w:val="24"/>
          <w:szCs w:val="24"/>
        </w:rPr>
        <w:t>lip-Flop</w:t>
      </w:r>
      <w:r w:rsidRPr="00DA73AC">
        <w:rPr>
          <w:rFonts w:ascii="Times New Roman" w:hAnsi="Times New Roman"/>
          <w:sz w:val="24"/>
          <w:szCs w:val="24"/>
        </w:rPr>
        <w:t xml:space="preserve"> cells that have been removed by review the log file or in SVF file</w:t>
      </w:r>
    </w:p>
    <w:p w:rsidR="005A2649" w:rsidRPr="003C55F2" w:rsidRDefault="005A2649" w:rsidP="00DA73AC">
      <w:pPr>
        <w:pStyle w:val="ListParagraph"/>
        <w:ind w:left="480" w:firstLineChars="0" w:firstLine="0"/>
        <w:rPr>
          <w:rFonts w:ascii="Times New Roman" w:hAnsi="Times New Roman"/>
          <w:sz w:val="24"/>
          <w:szCs w:val="24"/>
        </w:rPr>
      </w:pPr>
    </w:p>
    <w:p w:rsidR="005A2649" w:rsidRPr="00C824E8"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Us</w:t>
      </w:r>
      <w:r w:rsidR="00C824E8">
        <w:rPr>
          <w:rFonts w:ascii="Times New Roman" w:hAnsi="Times New Roman"/>
          <w:sz w:val="24"/>
          <w:szCs w:val="24"/>
        </w:rPr>
        <w:t>e</w:t>
      </w:r>
      <w:r w:rsidRPr="00DA73AC">
        <w:rPr>
          <w:rFonts w:ascii="Times New Roman" w:hAnsi="Times New Roman"/>
          <w:sz w:val="24"/>
          <w:szCs w:val="24"/>
        </w:rPr>
        <w:t xml:space="preserve"> </w:t>
      </w:r>
      <w:r w:rsidR="00C824E8">
        <w:rPr>
          <w:rFonts w:ascii="Times New Roman" w:hAnsi="Times New Roman"/>
          <w:sz w:val="24"/>
          <w:szCs w:val="24"/>
        </w:rPr>
        <w:t>“</w:t>
      </w:r>
      <w:proofErr w:type="spellStart"/>
      <w:r w:rsidRPr="00C824E8">
        <w:rPr>
          <w:rFonts w:ascii="Times New Roman" w:hAnsi="Times New Roman"/>
          <w:sz w:val="24"/>
          <w:szCs w:val="24"/>
        </w:rPr>
        <w:t>compile_ultra</w:t>
      </w:r>
      <w:proofErr w:type="spellEnd"/>
      <w:r w:rsidRPr="00C824E8">
        <w:rPr>
          <w:rFonts w:ascii="Times New Roman" w:hAnsi="Times New Roman"/>
          <w:sz w:val="24"/>
          <w:szCs w:val="24"/>
        </w:rPr>
        <w:t xml:space="preserve"> –</w:t>
      </w:r>
      <w:proofErr w:type="spellStart"/>
      <w:r w:rsidRPr="00C824E8">
        <w:rPr>
          <w:rFonts w:ascii="Times New Roman" w:hAnsi="Times New Roman"/>
          <w:sz w:val="24"/>
          <w:szCs w:val="24"/>
        </w:rPr>
        <w:t>noautoungroup</w:t>
      </w:r>
      <w:proofErr w:type="spellEnd"/>
      <w:r w:rsidR="00C824E8">
        <w:rPr>
          <w:rFonts w:ascii="Times New Roman" w:hAnsi="Times New Roman"/>
          <w:sz w:val="24"/>
          <w:szCs w:val="24"/>
        </w:rPr>
        <w:t>”</w:t>
      </w:r>
      <w:r w:rsidRPr="00C824E8">
        <w:rPr>
          <w:rFonts w:ascii="Times New Roman" w:hAnsi="Times New Roman"/>
          <w:sz w:val="24"/>
          <w:szCs w:val="24"/>
        </w:rPr>
        <w:t xml:space="preserve"> </w:t>
      </w:r>
      <w:r w:rsidRPr="00DA73AC">
        <w:rPr>
          <w:rFonts w:ascii="Times New Roman" w:hAnsi="Times New Roman"/>
          <w:sz w:val="24"/>
          <w:szCs w:val="24"/>
        </w:rPr>
        <w:t>command to do the synthe</w:t>
      </w:r>
      <w:r w:rsidR="00C824E8">
        <w:rPr>
          <w:rFonts w:ascii="Times New Roman" w:hAnsi="Times New Roman"/>
          <w:sz w:val="24"/>
          <w:szCs w:val="24"/>
        </w:rPr>
        <w:t xml:space="preserve">sis to get better synthesis </w:t>
      </w:r>
      <w:proofErr w:type="spellStart"/>
      <w:r w:rsidR="00C824E8">
        <w:rPr>
          <w:rFonts w:ascii="Times New Roman" w:hAnsi="Times New Roman"/>
          <w:sz w:val="24"/>
          <w:szCs w:val="24"/>
        </w:rPr>
        <w:t>QoR</w:t>
      </w:r>
      <w:proofErr w:type="spellEnd"/>
      <w:r w:rsidR="00C824E8">
        <w:rPr>
          <w:rFonts w:ascii="Times New Roman" w:hAnsi="Times New Roman"/>
          <w:sz w:val="24"/>
          <w:szCs w:val="24"/>
        </w:rPr>
        <w:t>;</w:t>
      </w:r>
      <w:r w:rsidRPr="00DA73AC">
        <w:rPr>
          <w:rFonts w:ascii="Times New Roman" w:hAnsi="Times New Roman"/>
          <w:sz w:val="24"/>
          <w:szCs w:val="24"/>
        </w:rPr>
        <w:t xml:space="preserve"> if scan is wanted</w:t>
      </w:r>
      <w:r w:rsidR="00C824E8">
        <w:rPr>
          <w:rFonts w:ascii="Times New Roman" w:hAnsi="Times New Roman"/>
          <w:sz w:val="24"/>
          <w:szCs w:val="24"/>
        </w:rPr>
        <w:t xml:space="preserve">, </w:t>
      </w:r>
      <w:r w:rsidRPr="00DA73AC">
        <w:rPr>
          <w:rFonts w:ascii="Times New Roman" w:hAnsi="Times New Roman"/>
          <w:sz w:val="24"/>
          <w:szCs w:val="24"/>
        </w:rPr>
        <w:t>us</w:t>
      </w:r>
      <w:r w:rsidR="00C824E8">
        <w:rPr>
          <w:rFonts w:ascii="Times New Roman" w:hAnsi="Times New Roman"/>
          <w:sz w:val="24"/>
          <w:szCs w:val="24"/>
        </w:rPr>
        <w:t>e</w:t>
      </w:r>
      <w:r w:rsidRPr="00DA73AC">
        <w:rPr>
          <w:rFonts w:ascii="Times New Roman" w:hAnsi="Times New Roman"/>
          <w:sz w:val="24"/>
          <w:szCs w:val="24"/>
        </w:rPr>
        <w:t xml:space="preserve"> </w:t>
      </w:r>
      <w:r w:rsidR="00C824E8">
        <w:rPr>
          <w:rFonts w:ascii="Times New Roman" w:hAnsi="Times New Roman"/>
          <w:sz w:val="24"/>
          <w:szCs w:val="24"/>
        </w:rPr>
        <w:t>“</w:t>
      </w:r>
      <w:proofErr w:type="spellStart"/>
      <w:r w:rsidRPr="00C824E8">
        <w:rPr>
          <w:rFonts w:ascii="Times New Roman" w:hAnsi="Times New Roman"/>
          <w:sz w:val="24"/>
          <w:szCs w:val="24"/>
        </w:rPr>
        <w:t>compile_ultra</w:t>
      </w:r>
      <w:proofErr w:type="spellEnd"/>
      <w:r w:rsidRPr="00C824E8">
        <w:rPr>
          <w:rFonts w:ascii="Times New Roman" w:hAnsi="Times New Roman"/>
          <w:sz w:val="24"/>
          <w:szCs w:val="24"/>
        </w:rPr>
        <w:t xml:space="preserve"> –</w:t>
      </w:r>
      <w:proofErr w:type="spellStart"/>
      <w:r w:rsidRPr="00C824E8">
        <w:rPr>
          <w:rFonts w:ascii="Times New Roman" w:hAnsi="Times New Roman"/>
          <w:sz w:val="24"/>
          <w:szCs w:val="24"/>
        </w:rPr>
        <w:t>noautoungroup</w:t>
      </w:r>
      <w:proofErr w:type="spellEnd"/>
      <w:r w:rsidRPr="00C824E8">
        <w:rPr>
          <w:rFonts w:ascii="Times New Roman" w:hAnsi="Times New Roman"/>
          <w:sz w:val="24"/>
          <w:szCs w:val="24"/>
        </w:rPr>
        <w:t xml:space="preserve"> –scan</w:t>
      </w:r>
      <w:r w:rsidR="00C824E8">
        <w:rPr>
          <w:rFonts w:ascii="Times New Roman" w:hAnsi="Times New Roman"/>
          <w:sz w:val="24"/>
          <w:szCs w:val="24"/>
        </w:rPr>
        <w:t>”</w:t>
      </w:r>
      <w:r w:rsidRPr="00C824E8">
        <w:rPr>
          <w:rFonts w:ascii="Times New Roman" w:hAnsi="Times New Roman"/>
          <w:sz w:val="24"/>
          <w:szCs w:val="24"/>
        </w:rPr>
        <w:t xml:space="preserve"> to considerat</w:t>
      </w:r>
      <w:r w:rsidR="00C824E8">
        <w:rPr>
          <w:rFonts w:ascii="Times New Roman" w:hAnsi="Times New Roman"/>
          <w:sz w:val="24"/>
          <w:szCs w:val="24"/>
        </w:rPr>
        <w:t>e</w:t>
      </w:r>
      <w:r w:rsidRPr="00C824E8">
        <w:rPr>
          <w:rFonts w:ascii="Times New Roman" w:hAnsi="Times New Roman"/>
          <w:sz w:val="24"/>
          <w:szCs w:val="24"/>
        </w:rPr>
        <w:t xml:space="preserve"> the scan replace effect during synthesis stage. </w:t>
      </w:r>
      <w:r w:rsidR="00C824E8">
        <w:rPr>
          <w:rFonts w:ascii="Times New Roman" w:hAnsi="Times New Roman"/>
          <w:sz w:val="24"/>
          <w:szCs w:val="24"/>
        </w:rPr>
        <w:t>A</w:t>
      </w:r>
      <w:r w:rsidRPr="00C824E8">
        <w:rPr>
          <w:rFonts w:ascii="Times New Roman" w:hAnsi="Times New Roman"/>
          <w:sz w:val="24"/>
          <w:szCs w:val="24"/>
        </w:rPr>
        <w:t xml:space="preserve">nd </w:t>
      </w:r>
      <w:r w:rsidR="00C824E8">
        <w:rPr>
          <w:rFonts w:ascii="Times New Roman" w:hAnsi="Times New Roman"/>
          <w:sz w:val="24"/>
          <w:szCs w:val="24"/>
        </w:rPr>
        <w:t>use “</w:t>
      </w:r>
      <w:r w:rsidRPr="00C824E8">
        <w:rPr>
          <w:rFonts w:ascii="Times New Roman" w:hAnsi="Times New Roman"/>
          <w:sz w:val="24"/>
          <w:szCs w:val="24"/>
        </w:rPr>
        <w:t xml:space="preserve">set </w:t>
      </w:r>
      <w:proofErr w:type="spellStart"/>
      <w:r w:rsidRPr="00C824E8">
        <w:rPr>
          <w:rFonts w:ascii="Times New Roman" w:hAnsi="Times New Roman"/>
          <w:sz w:val="24"/>
          <w:szCs w:val="24"/>
        </w:rPr>
        <w:t>auto_disable_drc_nets</w:t>
      </w:r>
      <w:proofErr w:type="spellEnd"/>
      <w:r w:rsidRPr="00C824E8">
        <w:rPr>
          <w:rFonts w:ascii="Times New Roman" w:hAnsi="Times New Roman"/>
          <w:sz w:val="24"/>
          <w:szCs w:val="24"/>
        </w:rPr>
        <w:t xml:space="preserve"> –scan</w:t>
      </w:r>
      <w:r w:rsidR="00C824E8">
        <w:rPr>
          <w:rFonts w:ascii="Times New Roman" w:hAnsi="Times New Roman"/>
          <w:sz w:val="24"/>
          <w:szCs w:val="24"/>
        </w:rPr>
        <w:t>”</w:t>
      </w:r>
      <w:r w:rsidRPr="00C824E8">
        <w:rPr>
          <w:rFonts w:ascii="Times New Roman" w:hAnsi="Times New Roman"/>
          <w:sz w:val="24"/>
          <w:szCs w:val="24"/>
        </w:rPr>
        <w:t xml:space="preserve"> to </w:t>
      </w:r>
      <w:r w:rsidR="00C824E8">
        <w:rPr>
          <w:rFonts w:ascii="Times New Roman" w:hAnsi="Times New Roman"/>
          <w:sz w:val="24"/>
          <w:szCs w:val="24"/>
        </w:rPr>
        <w:t>m</w:t>
      </w:r>
      <w:r w:rsidRPr="00C824E8">
        <w:rPr>
          <w:rFonts w:ascii="Times New Roman" w:hAnsi="Times New Roman"/>
          <w:sz w:val="24"/>
          <w:szCs w:val="24"/>
        </w:rPr>
        <w:t>ake</w:t>
      </w:r>
      <w:r w:rsidR="00C824E8">
        <w:rPr>
          <w:rFonts w:ascii="Times New Roman" w:hAnsi="Times New Roman"/>
          <w:sz w:val="24"/>
          <w:szCs w:val="24"/>
        </w:rPr>
        <w:t xml:space="preserve"> scan related</w:t>
      </w:r>
      <w:r w:rsidRPr="00C824E8">
        <w:rPr>
          <w:rFonts w:ascii="Times New Roman" w:hAnsi="Times New Roman"/>
          <w:sz w:val="24"/>
          <w:szCs w:val="24"/>
        </w:rPr>
        <w:t xml:space="preserve"> signal</w:t>
      </w:r>
      <w:r w:rsidR="00C824E8">
        <w:rPr>
          <w:rFonts w:ascii="Times New Roman" w:hAnsi="Times New Roman"/>
          <w:sz w:val="24"/>
          <w:szCs w:val="24"/>
        </w:rPr>
        <w:t>s</w:t>
      </w:r>
      <w:r w:rsidRPr="00C824E8">
        <w:rPr>
          <w:rFonts w:ascii="Times New Roman" w:hAnsi="Times New Roman"/>
          <w:sz w:val="24"/>
          <w:szCs w:val="24"/>
        </w:rPr>
        <w:t xml:space="preserve"> (Scan enable or Test mode) ideal </w:t>
      </w:r>
      <w:r w:rsidR="00C824E8">
        <w:rPr>
          <w:rFonts w:ascii="Times New Roman" w:hAnsi="Times New Roman"/>
          <w:sz w:val="24"/>
          <w:szCs w:val="24"/>
        </w:rPr>
        <w:t>by DC.</w:t>
      </w:r>
    </w:p>
    <w:p w:rsidR="005A2649" w:rsidRPr="00C824E8" w:rsidRDefault="005A2649" w:rsidP="00DA73AC">
      <w:pPr>
        <w:ind w:left="420"/>
        <w:rPr>
          <w:rFonts w:ascii="Times New Roman" w:hAnsi="Times New Roman"/>
          <w:sz w:val="24"/>
          <w:szCs w:val="24"/>
        </w:rPr>
      </w:pPr>
    </w:p>
    <w:p w:rsidR="005A2649" w:rsidRPr="00DA73AC" w:rsidRDefault="00D21728" w:rsidP="00683E2B">
      <w:pPr>
        <w:pStyle w:val="ListParagraph"/>
        <w:widowControl w:val="0"/>
        <w:numPr>
          <w:ilvl w:val="0"/>
          <w:numId w:val="17"/>
        </w:numPr>
        <w:spacing w:after="0" w:line="240" w:lineRule="auto"/>
        <w:ind w:firstLineChars="0"/>
        <w:rPr>
          <w:rFonts w:ascii="Times New Roman" w:hAnsi="Times New Roman"/>
          <w:sz w:val="24"/>
          <w:szCs w:val="24"/>
        </w:rPr>
      </w:pPr>
      <w:r>
        <w:rPr>
          <w:rFonts w:ascii="Times New Roman" w:hAnsi="Times New Roman"/>
          <w:sz w:val="24"/>
          <w:szCs w:val="24"/>
        </w:rPr>
        <w:t>Recommended setting for</w:t>
      </w:r>
      <w:r w:rsidR="005A2649" w:rsidRPr="00DA73AC">
        <w:rPr>
          <w:rFonts w:ascii="Times New Roman" w:hAnsi="Times New Roman"/>
          <w:sz w:val="24"/>
          <w:szCs w:val="24"/>
        </w:rPr>
        <w:t xml:space="preserve"> synthesis</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hdlin_no_group_register</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enable_recovery_removal_arcs</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power_preserve_rtl_hier_names</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power_hdlc_do_not_split_cg_cells</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power_do_not_size_icg_cells</w:t>
      </w:r>
      <w:proofErr w:type="spellEnd"/>
      <w:r w:rsidRPr="00C824E8">
        <w:rPr>
          <w:rFonts w:ascii="Times New Roman" w:hAnsi="Times New Roman"/>
          <w:sz w:val="24"/>
          <w:szCs w:val="24"/>
        </w:rPr>
        <w:t>          FALSE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compile_new_optimization</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compile_seqmap_propagate_constants</w:t>
      </w:r>
      <w:proofErr w:type="spellEnd"/>
      <w:r w:rsidRPr="00C824E8">
        <w:rPr>
          <w:rFonts w:ascii="Times New Roman" w:hAnsi="Times New Roman"/>
          <w:sz w:val="24"/>
          <w:szCs w:val="24"/>
        </w:rPr>
        <w:t>   FALSE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timing_non_unate_clock_compatibility</w:t>
      </w:r>
      <w:proofErr w:type="spellEnd"/>
      <w:r w:rsidRPr="00C824E8">
        <w:rPr>
          <w:rFonts w:ascii="Times New Roman" w:hAnsi="Times New Roman"/>
          <w:sz w:val="24"/>
          <w:szCs w:val="24"/>
        </w:rPr>
        <w:t xml:space="preserve">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compile_delete_unloaded_sequential_cells</w:t>
      </w:r>
      <w:proofErr w:type="spellEnd"/>
      <w:r w:rsidRPr="00C824E8">
        <w:rPr>
          <w:rFonts w:ascii="Times New Roman" w:hAnsi="Times New Roman"/>
          <w:sz w:val="24"/>
          <w:szCs w:val="24"/>
        </w:rPr>
        <w:t xml:space="preserve">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lastRenderedPageBreak/>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compile_ultra_ungroup_dw</w:t>
      </w:r>
      <w:proofErr w:type="spellEnd"/>
      <w:r w:rsidRPr="00C824E8">
        <w:rPr>
          <w:rFonts w:ascii="Times New Roman" w:hAnsi="Times New Roman"/>
          <w:sz w:val="24"/>
          <w:szCs w:val="24"/>
        </w:rPr>
        <w:t>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high_fanout_net_pin_capacitance</w:t>
      </w:r>
      <w:proofErr w:type="spellEnd"/>
      <w:r w:rsidRPr="00C824E8">
        <w:rPr>
          <w:rFonts w:ascii="Times New Roman" w:hAnsi="Times New Roman"/>
          <w:sz w:val="24"/>
          <w:szCs w:val="24"/>
        </w:rPr>
        <w:t>  0</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case_analysis_with_logic_constants</w:t>
      </w:r>
      <w:proofErr w:type="spellEnd"/>
      <w:r w:rsidRPr="00C824E8">
        <w:rPr>
          <w:rFonts w:ascii="Times New Roman" w:hAnsi="Times New Roman"/>
          <w:sz w:val="24"/>
          <w:szCs w:val="24"/>
        </w:rPr>
        <w:t xml:space="preserve"> TRUE</w:t>
      </w:r>
    </w:p>
    <w:p w:rsidR="005A2649" w:rsidRPr="00C824E8" w:rsidRDefault="005A2649" w:rsidP="00C824E8">
      <w:pPr>
        <w:pStyle w:val="ListParagraph"/>
        <w:ind w:left="840" w:firstLineChars="0" w:firstLine="0"/>
        <w:rPr>
          <w:rFonts w:ascii="Times New Roman" w:hAnsi="Times New Roman"/>
          <w:sz w:val="24"/>
          <w:szCs w:val="24"/>
        </w:rPr>
      </w:pPr>
      <w:proofErr w:type="gramStart"/>
      <w:r w:rsidRPr="00C824E8">
        <w:rPr>
          <w:rFonts w:ascii="Times New Roman" w:hAnsi="Times New Roman"/>
          <w:sz w:val="24"/>
          <w:szCs w:val="24"/>
        </w:rPr>
        <w:t>set</w:t>
      </w:r>
      <w:proofErr w:type="gramEnd"/>
      <w:r w:rsidRPr="00C824E8">
        <w:rPr>
          <w:rFonts w:ascii="Times New Roman" w:hAnsi="Times New Roman"/>
          <w:sz w:val="24"/>
          <w:szCs w:val="24"/>
        </w:rPr>
        <w:t xml:space="preserve"> </w:t>
      </w:r>
      <w:proofErr w:type="spellStart"/>
      <w:r w:rsidRPr="00C824E8">
        <w:rPr>
          <w:rFonts w:ascii="Times New Roman" w:hAnsi="Times New Roman"/>
          <w:sz w:val="24"/>
          <w:szCs w:val="24"/>
        </w:rPr>
        <w:t>timing_input_port_default_clock</w:t>
      </w:r>
      <w:proofErr w:type="spellEnd"/>
      <w:r w:rsidRPr="00C824E8">
        <w:rPr>
          <w:rFonts w:ascii="Times New Roman" w:hAnsi="Times New Roman"/>
          <w:sz w:val="24"/>
          <w:szCs w:val="24"/>
        </w:rPr>
        <w:t xml:space="preserve"> FALSE</w:t>
      </w:r>
    </w:p>
    <w:p w:rsidR="005A2649" w:rsidRPr="00C824E8" w:rsidRDefault="005A2649" w:rsidP="00DA73AC">
      <w:pPr>
        <w:pStyle w:val="ListParagraph"/>
        <w:ind w:left="420" w:firstLineChars="0" w:firstLine="0"/>
        <w:rPr>
          <w:rFonts w:ascii="Times New Roman" w:hAnsi="Times New Roman"/>
          <w:sz w:val="24"/>
          <w:szCs w:val="24"/>
        </w:rPr>
      </w:pPr>
    </w:p>
    <w:p w:rsidR="005A2649" w:rsidRPr="00DA73AC" w:rsidRDefault="005A2649" w:rsidP="00683E2B">
      <w:pPr>
        <w:pStyle w:val="ListParagraph"/>
        <w:widowControl w:val="0"/>
        <w:numPr>
          <w:ilvl w:val="0"/>
          <w:numId w:val="17"/>
        </w:numPr>
        <w:spacing w:after="0" w:line="240" w:lineRule="auto"/>
        <w:ind w:firstLineChars="0"/>
        <w:rPr>
          <w:rFonts w:ascii="Times New Roman" w:hAnsi="Times New Roman"/>
          <w:sz w:val="24"/>
          <w:szCs w:val="24"/>
        </w:rPr>
      </w:pPr>
      <w:r w:rsidRPr="00DA73AC">
        <w:rPr>
          <w:rFonts w:ascii="Times New Roman" w:hAnsi="Times New Roman"/>
          <w:sz w:val="24"/>
          <w:szCs w:val="24"/>
        </w:rPr>
        <w:t>For some design hav</w:t>
      </w:r>
      <w:r w:rsidR="00D21728">
        <w:rPr>
          <w:rFonts w:ascii="Times New Roman" w:hAnsi="Times New Roman"/>
          <w:sz w:val="24"/>
          <w:szCs w:val="24"/>
        </w:rPr>
        <w:t>ing</w:t>
      </w:r>
      <w:r w:rsidRPr="00DA73AC">
        <w:rPr>
          <w:rFonts w:ascii="Times New Roman" w:hAnsi="Times New Roman"/>
          <w:sz w:val="24"/>
          <w:szCs w:val="24"/>
        </w:rPr>
        <w:t xml:space="preserve"> some critical </w:t>
      </w:r>
      <w:r w:rsidR="00D21728">
        <w:rPr>
          <w:rFonts w:ascii="Times New Roman" w:hAnsi="Times New Roman"/>
          <w:sz w:val="24"/>
          <w:szCs w:val="24"/>
        </w:rPr>
        <w:t xml:space="preserve">data </w:t>
      </w:r>
      <w:r w:rsidRPr="00DA73AC">
        <w:rPr>
          <w:rFonts w:ascii="Times New Roman" w:hAnsi="Times New Roman"/>
          <w:sz w:val="24"/>
          <w:szCs w:val="24"/>
        </w:rPr>
        <w:t xml:space="preserve">path, </w:t>
      </w:r>
      <w:r w:rsidR="00D21728">
        <w:rPr>
          <w:rFonts w:ascii="Times New Roman" w:hAnsi="Times New Roman"/>
          <w:sz w:val="24"/>
          <w:szCs w:val="24"/>
        </w:rPr>
        <w:t>The</w:t>
      </w:r>
      <w:r w:rsidRPr="00DA73AC">
        <w:rPr>
          <w:rFonts w:ascii="Times New Roman" w:hAnsi="Times New Roman"/>
          <w:sz w:val="24"/>
          <w:szCs w:val="24"/>
        </w:rPr>
        <w:t xml:space="preserve"> efficient way is</w:t>
      </w:r>
      <w:r w:rsidR="00D21728">
        <w:rPr>
          <w:rFonts w:ascii="Times New Roman" w:hAnsi="Times New Roman"/>
          <w:sz w:val="24"/>
          <w:szCs w:val="24"/>
        </w:rPr>
        <w:t xml:space="preserve"> to</w:t>
      </w:r>
      <w:r w:rsidRPr="00DA73AC">
        <w:rPr>
          <w:rFonts w:ascii="Times New Roman" w:hAnsi="Times New Roman"/>
          <w:sz w:val="24"/>
          <w:szCs w:val="24"/>
        </w:rPr>
        <w:t xml:space="preserve"> explicit instruct the DC to use the high speed arithmetic </w:t>
      </w:r>
      <w:proofErr w:type="spellStart"/>
      <w:r w:rsidRPr="00DA73AC">
        <w:rPr>
          <w:rFonts w:ascii="Times New Roman" w:hAnsi="Times New Roman"/>
          <w:sz w:val="24"/>
          <w:szCs w:val="24"/>
        </w:rPr>
        <w:t>designware</w:t>
      </w:r>
      <w:proofErr w:type="spellEnd"/>
      <w:r w:rsidRPr="00DA73AC">
        <w:rPr>
          <w:rFonts w:ascii="Times New Roman" w:hAnsi="Times New Roman"/>
          <w:sz w:val="24"/>
          <w:szCs w:val="24"/>
        </w:rPr>
        <w:t xml:space="preserve"> implement, for example using </w:t>
      </w:r>
      <w:proofErr w:type="spellStart"/>
      <w:r w:rsidRPr="00C824E8">
        <w:rPr>
          <w:rFonts w:ascii="Times New Roman" w:hAnsi="Times New Roman"/>
          <w:sz w:val="24"/>
          <w:szCs w:val="24"/>
        </w:rPr>
        <w:t>set_impl_priority</w:t>
      </w:r>
      <w:proofErr w:type="spellEnd"/>
      <w:r w:rsidRPr="00DA73AC">
        <w:rPr>
          <w:rFonts w:ascii="Times New Roman" w:hAnsi="Times New Roman"/>
          <w:sz w:val="24"/>
          <w:szCs w:val="24"/>
        </w:rPr>
        <w:t xml:space="preserve"> –priority 0 </w:t>
      </w:r>
      <w:proofErr w:type="spellStart"/>
      <w:r w:rsidRPr="00DA73AC">
        <w:rPr>
          <w:rFonts w:ascii="Times New Roman" w:hAnsi="Times New Roman"/>
          <w:sz w:val="24"/>
          <w:szCs w:val="24"/>
        </w:rPr>
        <w:t>standard.sldb</w:t>
      </w:r>
      <w:proofErr w:type="spellEnd"/>
      <w:r w:rsidRPr="00DA73AC">
        <w:rPr>
          <w:rFonts w:ascii="Times New Roman" w:hAnsi="Times New Roman"/>
          <w:sz w:val="24"/>
          <w:szCs w:val="24"/>
        </w:rPr>
        <w:t>/DW01_add/</w:t>
      </w:r>
      <w:proofErr w:type="spellStart"/>
      <w:r w:rsidRPr="00DA73AC">
        <w:rPr>
          <w:rFonts w:ascii="Times New Roman" w:hAnsi="Times New Roman"/>
          <w:sz w:val="24"/>
          <w:szCs w:val="24"/>
        </w:rPr>
        <w:t>cla</w:t>
      </w:r>
      <w:proofErr w:type="spellEnd"/>
      <w:r w:rsidRPr="00DA73AC">
        <w:rPr>
          <w:rFonts w:ascii="Times New Roman" w:hAnsi="Times New Roman"/>
          <w:sz w:val="24"/>
          <w:szCs w:val="24"/>
        </w:rPr>
        <w:t xml:space="preserve"> </w:t>
      </w:r>
      <w:r w:rsidR="00CC5F24">
        <w:rPr>
          <w:rFonts w:ascii="Times New Roman" w:hAnsi="Times New Roman"/>
          <w:sz w:val="24"/>
          <w:szCs w:val="24"/>
        </w:rPr>
        <w:t xml:space="preserve">in DC </w:t>
      </w:r>
      <w:r w:rsidRPr="00DA73AC">
        <w:rPr>
          <w:rFonts w:ascii="Times New Roman" w:hAnsi="Times New Roman"/>
          <w:sz w:val="24"/>
          <w:szCs w:val="24"/>
        </w:rPr>
        <w:t>to use th</w:t>
      </w:r>
      <w:r w:rsidR="00CC5F24">
        <w:rPr>
          <w:rFonts w:ascii="Times New Roman" w:hAnsi="Times New Roman"/>
          <w:sz w:val="24"/>
          <w:szCs w:val="24"/>
        </w:rPr>
        <w:t xml:space="preserve">e </w:t>
      </w:r>
      <w:proofErr w:type="spellStart"/>
      <w:r w:rsidR="00CC5F24">
        <w:rPr>
          <w:rFonts w:ascii="Times New Roman" w:hAnsi="Times New Roman"/>
          <w:sz w:val="24"/>
          <w:szCs w:val="24"/>
        </w:rPr>
        <w:t>cla</w:t>
      </w:r>
      <w:proofErr w:type="spellEnd"/>
      <w:r w:rsidR="00CC5F24">
        <w:rPr>
          <w:rFonts w:ascii="Times New Roman" w:hAnsi="Times New Roman"/>
          <w:sz w:val="24"/>
          <w:szCs w:val="24"/>
        </w:rPr>
        <w:t xml:space="preserve"> as the adder implementation.</w:t>
      </w:r>
    </w:p>
    <w:p w:rsidR="00DA0094" w:rsidRDefault="00DA0094" w:rsidP="00DA73AC"/>
    <w:p w:rsidR="009506D1" w:rsidRDefault="009506D1" w:rsidP="00DA73AC"/>
    <w:p w:rsidR="009506D1" w:rsidRDefault="009506D1" w:rsidP="009506D1">
      <w:pPr>
        <w:pStyle w:val="Heading1"/>
      </w:pPr>
      <w:bookmarkStart w:id="7" w:name="_Toc465258668"/>
      <w:r>
        <w:rPr>
          <w:rFonts w:hint="eastAsia"/>
        </w:rPr>
        <w:t>Netlist</w:t>
      </w:r>
      <w:r>
        <w:t xml:space="preserve"> design guide</w:t>
      </w:r>
      <w:bookmarkEnd w:id="7"/>
    </w:p>
    <w:p w:rsidR="00CA4C2C" w:rsidRDefault="00CA4C2C" w:rsidP="00683E2B">
      <w:pPr>
        <w:numPr>
          <w:ilvl w:val="0"/>
          <w:numId w:val="16"/>
        </w:numPr>
        <w:spacing w:after="0" w:line="240" w:lineRule="auto"/>
        <w:jc w:val="left"/>
        <w:rPr>
          <w:rFonts w:ascii="Times New Roman" w:hAnsi="Times New Roman"/>
          <w:sz w:val="24"/>
          <w:szCs w:val="24"/>
        </w:rPr>
      </w:pPr>
      <w:r>
        <w:rPr>
          <w:rFonts w:ascii="Times New Roman" w:hAnsi="Times New Roman"/>
          <w:sz w:val="24"/>
          <w:szCs w:val="24"/>
        </w:rPr>
        <w:t>No assign statement.</w:t>
      </w:r>
    </w:p>
    <w:p w:rsidR="00CA4C2C" w:rsidRDefault="00CA4C2C" w:rsidP="00CA4C2C">
      <w:pPr>
        <w:spacing w:after="0" w:line="240" w:lineRule="auto"/>
        <w:ind w:left="420"/>
        <w:jc w:val="left"/>
        <w:rPr>
          <w:rFonts w:ascii="Times New Roman" w:hAnsi="Times New Roman"/>
          <w:sz w:val="24"/>
          <w:szCs w:val="24"/>
        </w:rPr>
      </w:pPr>
    </w:p>
    <w:p w:rsidR="00CA4C2C" w:rsidRDefault="00CA4C2C" w:rsidP="00683E2B">
      <w:pPr>
        <w:numPr>
          <w:ilvl w:val="0"/>
          <w:numId w:val="16"/>
        </w:numPr>
        <w:spacing w:after="0" w:line="240" w:lineRule="auto"/>
        <w:jc w:val="left"/>
        <w:rPr>
          <w:rFonts w:ascii="Times New Roman" w:hAnsi="Times New Roman"/>
          <w:sz w:val="24"/>
          <w:szCs w:val="24"/>
        </w:rPr>
      </w:pPr>
      <w:r w:rsidRPr="00CA4C2C">
        <w:rPr>
          <w:rFonts w:ascii="Times New Roman" w:hAnsi="Times New Roman"/>
          <w:sz w:val="24"/>
          <w:szCs w:val="24"/>
        </w:rPr>
        <w:t>No floating input pins (both hiera</w:t>
      </w:r>
      <w:r>
        <w:rPr>
          <w:rFonts w:ascii="Times New Roman" w:hAnsi="Times New Roman"/>
          <w:sz w:val="24"/>
          <w:szCs w:val="24"/>
        </w:rPr>
        <w:t>rchical pin and leaf input pin).</w:t>
      </w:r>
    </w:p>
    <w:p w:rsidR="00CA4C2C" w:rsidRDefault="00CA4C2C" w:rsidP="00CA4C2C">
      <w:pPr>
        <w:spacing w:after="0" w:line="240" w:lineRule="auto"/>
        <w:ind w:left="420"/>
        <w:jc w:val="left"/>
        <w:rPr>
          <w:rFonts w:ascii="Times New Roman" w:hAnsi="Times New Roman"/>
          <w:sz w:val="24"/>
          <w:szCs w:val="24"/>
        </w:rPr>
      </w:pPr>
    </w:p>
    <w:p w:rsidR="00CA4C2C" w:rsidRDefault="00CA4C2C" w:rsidP="00683E2B">
      <w:pPr>
        <w:numPr>
          <w:ilvl w:val="0"/>
          <w:numId w:val="16"/>
        </w:numPr>
        <w:spacing w:after="0" w:line="240" w:lineRule="auto"/>
        <w:jc w:val="left"/>
        <w:rPr>
          <w:rFonts w:ascii="Times New Roman" w:hAnsi="Times New Roman"/>
          <w:sz w:val="24"/>
          <w:szCs w:val="24"/>
        </w:rPr>
      </w:pPr>
      <w:r w:rsidRPr="00CA4C2C">
        <w:rPr>
          <w:rFonts w:ascii="Times New Roman" w:hAnsi="Times New Roman"/>
          <w:sz w:val="24"/>
          <w:szCs w:val="24"/>
        </w:rPr>
        <w:t>No special c</w:t>
      </w:r>
      <w:r>
        <w:rPr>
          <w:rFonts w:ascii="Times New Roman" w:hAnsi="Times New Roman"/>
          <w:sz w:val="24"/>
          <w:szCs w:val="24"/>
        </w:rPr>
        <w:t>haracters in gate-level netlist.</w:t>
      </w:r>
    </w:p>
    <w:p w:rsidR="00CA4C2C" w:rsidRDefault="00CA4C2C" w:rsidP="00CA4C2C">
      <w:pPr>
        <w:spacing w:after="0" w:line="240" w:lineRule="auto"/>
        <w:ind w:left="420"/>
        <w:jc w:val="left"/>
        <w:rPr>
          <w:rFonts w:ascii="Times New Roman" w:hAnsi="Times New Roman"/>
          <w:sz w:val="24"/>
          <w:szCs w:val="24"/>
        </w:rPr>
      </w:pPr>
    </w:p>
    <w:p w:rsidR="00CA4C2C" w:rsidRPr="00CA4C2C" w:rsidRDefault="00CA4C2C" w:rsidP="00683E2B">
      <w:pPr>
        <w:numPr>
          <w:ilvl w:val="0"/>
          <w:numId w:val="16"/>
        </w:numPr>
        <w:spacing w:after="0" w:line="240" w:lineRule="auto"/>
        <w:jc w:val="left"/>
        <w:rPr>
          <w:rFonts w:ascii="Times New Roman" w:hAnsi="Times New Roman"/>
          <w:sz w:val="24"/>
          <w:szCs w:val="24"/>
        </w:rPr>
      </w:pPr>
      <w:r w:rsidRPr="00CA4C2C">
        <w:rPr>
          <w:rFonts w:ascii="Times New Roman" w:hAnsi="Times New Roman"/>
          <w:sz w:val="24"/>
          <w:szCs w:val="24"/>
        </w:rPr>
        <w:t xml:space="preserve">No </w:t>
      </w:r>
      <w:proofErr w:type="spellStart"/>
      <w:r w:rsidRPr="00CA4C2C">
        <w:rPr>
          <w:rFonts w:ascii="Times New Roman" w:hAnsi="Times New Roman"/>
          <w:sz w:val="24"/>
          <w:szCs w:val="24"/>
        </w:rPr>
        <w:t>mult</w:t>
      </w:r>
      <w:proofErr w:type="spellEnd"/>
      <w:r w:rsidRPr="00CA4C2C">
        <w:rPr>
          <w:rFonts w:ascii="Times New Roman" w:hAnsi="Times New Roman"/>
          <w:sz w:val="24"/>
          <w:szCs w:val="24"/>
        </w:rPr>
        <w:t>-driven nets; Port/Net name cannot be as same as instance name.</w:t>
      </w:r>
    </w:p>
    <w:p w:rsidR="009506D1" w:rsidRDefault="009506D1" w:rsidP="009506D1">
      <w:pPr>
        <w:pStyle w:val="ListParagraph"/>
        <w:widowControl w:val="0"/>
        <w:spacing w:after="0" w:line="240" w:lineRule="auto"/>
        <w:ind w:left="420" w:firstLineChars="0" w:firstLine="0"/>
        <w:rPr>
          <w:rFonts w:ascii="Times New Roman" w:hAnsi="Times New Roman"/>
          <w:sz w:val="24"/>
          <w:szCs w:val="24"/>
        </w:rPr>
      </w:pPr>
    </w:p>
    <w:p w:rsidR="009506D1" w:rsidRPr="009F04FE" w:rsidRDefault="00CA4C2C" w:rsidP="00683E2B">
      <w:pPr>
        <w:pStyle w:val="ListParagraph"/>
        <w:widowControl w:val="0"/>
        <w:numPr>
          <w:ilvl w:val="0"/>
          <w:numId w:val="16"/>
        </w:numPr>
        <w:spacing w:after="0" w:line="240" w:lineRule="auto"/>
        <w:ind w:firstLineChars="0"/>
        <w:rPr>
          <w:rFonts w:ascii="Times New Roman" w:hAnsi="Times New Roman"/>
          <w:sz w:val="24"/>
          <w:szCs w:val="24"/>
        </w:rPr>
      </w:pPr>
      <w:r>
        <w:rPr>
          <w:rFonts w:ascii="Times New Roman" w:hAnsi="Times New Roman"/>
          <w:sz w:val="24"/>
          <w:szCs w:val="24"/>
        </w:rPr>
        <w:t>B</w:t>
      </w:r>
      <w:r w:rsidR="009506D1">
        <w:rPr>
          <w:rFonts w:ascii="Times New Roman" w:hAnsi="Times New Roman"/>
          <w:sz w:val="24"/>
          <w:szCs w:val="24"/>
        </w:rPr>
        <w:t xml:space="preserve">e careful on latch code, </w:t>
      </w:r>
      <w:r>
        <w:rPr>
          <w:rFonts w:ascii="Times New Roman" w:hAnsi="Times New Roman"/>
          <w:sz w:val="24"/>
          <w:szCs w:val="24"/>
        </w:rPr>
        <w:t>no</w:t>
      </w:r>
      <w:r w:rsidR="009506D1" w:rsidRPr="009F04FE">
        <w:rPr>
          <w:rFonts w:ascii="Times New Roman" w:hAnsi="Times New Roman"/>
          <w:sz w:val="24"/>
          <w:szCs w:val="24"/>
        </w:rPr>
        <w:t xml:space="preserve"> check </w:t>
      </w:r>
      <w:r>
        <w:rPr>
          <w:rFonts w:ascii="Times New Roman" w:hAnsi="Times New Roman"/>
          <w:sz w:val="24"/>
          <w:szCs w:val="24"/>
        </w:rPr>
        <w:t xml:space="preserve">on </w:t>
      </w:r>
      <w:r w:rsidR="009506D1" w:rsidRPr="009F04FE">
        <w:rPr>
          <w:rFonts w:ascii="Times New Roman" w:hAnsi="Times New Roman"/>
          <w:sz w:val="24"/>
          <w:szCs w:val="24"/>
        </w:rPr>
        <w:t xml:space="preserve">the latches in the design, </w:t>
      </w:r>
      <w:r>
        <w:rPr>
          <w:rFonts w:ascii="Times New Roman" w:hAnsi="Times New Roman"/>
          <w:sz w:val="24"/>
          <w:szCs w:val="24"/>
        </w:rPr>
        <w:t>Verisilicon</w:t>
      </w:r>
      <w:r w:rsidR="009506D1" w:rsidRPr="009F04FE">
        <w:rPr>
          <w:rFonts w:ascii="Times New Roman" w:hAnsi="Times New Roman"/>
          <w:sz w:val="24"/>
          <w:szCs w:val="24"/>
        </w:rPr>
        <w:t xml:space="preserve"> will take any latches in the netlist are intentional added</w:t>
      </w:r>
    </w:p>
    <w:p w:rsidR="009506D1" w:rsidRPr="003C55F2" w:rsidRDefault="009506D1" w:rsidP="009506D1">
      <w:pPr>
        <w:pStyle w:val="ListParagraph"/>
        <w:ind w:left="420" w:firstLineChars="0" w:firstLine="0"/>
        <w:rPr>
          <w:rFonts w:ascii="Times New Roman" w:hAnsi="Times New Roman"/>
          <w:sz w:val="24"/>
          <w:szCs w:val="24"/>
        </w:rPr>
      </w:pPr>
    </w:p>
    <w:p w:rsidR="009506D1" w:rsidRPr="009F04FE" w:rsidRDefault="009506D1" w:rsidP="00683E2B">
      <w:pPr>
        <w:pStyle w:val="ListParagraph"/>
        <w:widowControl w:val="0"/>
        <w:numPr>
          <w:ilvl w:val="0"/>
          <w:numId w:val="16"/>
        </w:numPr>
        <w:spacing w:after="0" w:line="240" w:lineRule="auto"/>
        <w:ind w:firstLineChars="0"/>
        <w:rPr>
          <w:rFonts w:ascii="Times New Roman" w:hAnsi="Times New Roman"/>
          <w:sz w:val="24"/>
          <w:szCs w:val="24"/>
        </w:rPr>
      </w:pPr>
      <w:r w:rsidRPr="009F04FE">
        <w:rPr>
          <w:rFonts w:ascii="Times New Roman" w:hAnsi="Times New Roman"/>
          <w:sz w:val="24"/>
          <w:szCs w:val="24"/>
        </w:rPr>
        <w:t xml:space="preserve">Constant bus width can’t exceed 32 bit in netlist, for example </w:t>
      </w:r>
      <w:smartTag w:uri="urn:schemas-microsoft-com:office:smarttags" w:element="chmetcnv">
        <w:smartTagPr>
          <w:attr w:name="UnitName" w:val="’"/>
          <w:attr w:name="SourceValue" w:val="64"/>
          <w:attr w:name="HasSpace" w:val="False"/>
          <w:attr w:name="Negative" w:val="False"/>
          <w:attr w:name="NumberType" w:val="1"/>
          <w:attr w:name="TCSC" w:val="0"/>
        </w:smartTagPr>
        <w:r w:rsidRPr="009F04FE">
          <w:rPr>
            <w:rFonts w:ascii="Times New Roman" w:hAnsi="Times New Roman"/>
            <w:sz w:val="24"/>
            <w:szCs w:val="24"/>
          </w:rPr>
          <w:t>64’</w:t>
        </w:r>
      </w:smartTag>
      <w:r w:rsidRPr="009F04FE">
        <w:rPr>
          <w:rFonts w:ascii="Times New Roman" w:hAnsi="Times New Roman"/>
          <w:sz w:val="24"/>
          <w:szCs w:val="24"/>
        </w:rPr>
        <w:t>b0000000……., PR tool have some limitation</w:t>
      </w:r>
      <w:r>
        <w:rPr>
          <w:rFonts w:ascii="Times New Roman" w:hAnsi="Times New Roman"/>
          <w:sz w:val="24"/>
          <w:szCs w:val="24"/>
        </w:rPr>
        <w:t xml:space="preserve"> to</w:t>
      </w:r>
      <w:r w:rsidRPr="009F04FE">
        <w:rPr>
          <w:rFonts w:ascii="Times New Roman" w:hAnsi="Times New Roman"/>
          <w:sz w:val="24"/>
          <w:szCs w:val="24"/>
        </w:rPr>
        <w:t xml:space="preserve"> identify such long constant bus in netlist</w:t>
      </w:r>
    </w:p>
    <w:p w:rsidR="009506D1" w:rsidRPr="00DA73AC" w:rsidRDefault="009506D1" w:rsidP="009506D1">
      <w:pPr>
        <w:rPr>
          <w:rFonts w:ascii="Times New Roman" w:hAnsi="Times New Roman"/>
          <w:sz w:val="24"/>
          <w:szCs w:val="24"/>
        </w:rPr>
      </w:pPr>
    </w:p>
    <w:p w:rsidR="009506D1" w:rsidRPr="009F04FE" w:rsidRDefault="009506D1" w:rsidP="00683E2B">
      <w:pPr>
        <w:pStyle w:val="ListParagraph"/>
        <w:widowControl w:val="0"/>
        <w:numPr>
          <w:ilvl w:val="0"/>
          <w:numId w:val="16"/>
        </w:numPr>
        <w:spacing w:after="0" w:line="240" w:lineRule="auto"/>
        <w:ind w:firstLineChars="0"/>
        <w:rPr>
          <w:rFonts w:ascii="Times New Roman" w:hAnsi="Times New Roman"/>
          <w:sz w:val="24"/>
          <w:szCs w:val="24"/>
        </w:rPr>
      </w:pPr>
      <w:r w:rsidRPr="009F04FE">
        <w:rPr>
          <w:rFonts w:ascii="Times New Roman" w:hAnsi="Times New Roman"/>
          <w:sz w:val="24"/>
          <w:szCs w:val="24"/>
        </w:rPr>
        <w:t>No empty module in the netlist, which is a IP and have a corresponding liberty linked (Normally customer some time add some empty module in their design, when there are no liberty available and they forget to remove the empty module when the liberty is ready)</w:t>
      </w:r>
    </w:p>
    <w:p w:rsidR="009506D1" w:rsidRPr="009F04FE" w:rsidRDefault="009506D1" w:rsidP="009506D1">
      <w:pPr>
        <w:rPr>
          <w:rFonts w:ascii="Times New Roman" w:hAnsi="Times New Roman"/>
          <w:sz w:val="24"/>
          <w:szCs w:val="24"/>
        </w:rPr>
      </w:pPr>
    </w:p>
    <w:p w:rsidR="009506D1" w:rsidRPr="009F04FE" w:rsidRDefault="009506D1" w:rsidP="00683E2B">
      <w:pPr>
        <w:pStyle w:val="ListParagraph"/>
        <w:widowControl w:val="0"/>
        <w:numPr>
          <w:ilvl w:val="0"/>
          <w:numId w:val="16"/>
        </w:numPr>
        <w:spacing w:after="0" w:line="240" w:lineRule="auto"/>
        <w:ind w:firstLineChars="0"/>
        <w:rPr>
          <w:rFonts w:ascii="Times New Roman" w:hAnsi="Times New Roman"/>
          <w:sz w:val="24"/>
          <w:szCs w:val="24"/>
        </w:rPr>
      </w:pPr>
      <w:r w:rsidRPr="009F04FE">
        <w:rPr>
          <w:rFonts w:ascii="Times New Roman" w:hAnsi="Times New Roman"/>
          <w:sz w:val="24"/>
          <w:szCs w:val="24"/>
        </w:rPr>
        <w:t xml:space="preserve">Multi-driven net is forbidden, which will bring troubles both in simulation and implementation </w:t>
      </w:r>
    </w:p>
    <w:p w:rsidR="009506D1" w:rsidRPr="009F04FE" w:rsidRDefault="009506D1" w:rsidP="009506D1">
      <w:pPr>
        <w:rPr>
          <w:rFonts w:ascii="Times New Roman" w:hAnsi="Times New Roman"/>
          <w:sz w:val="24"/>
          <w:szCs w:val="24"/>
        </w:rPr>
      </w:pPr>
    </w:p>
    <w:p w:rsidR="000679DD" w:rsidRDefault="009506D1" w:rsidP="00683E2B">
      <w:pPr>
        <w:pStyle w:val="ListParagraph"/>
        <w:widowControl w:val="0"/>
        <w:numPr>
          <w:ilvl w:val="0"/>
          <w:numId w:val="16"/>
        </w:numPr>
        <w:spacing w:after="0" w:line="240" w:lineRule="auto"/>
        <w:ind w:firstLineChars="0"/>
        <w:rPr>
          <w:rFonts w:ascii="Times New Roman" w:hAnsi="Times New Roman"/>
          <w:sz w:val="24"/>
          <w:szCs w:val="24"/>
        </w:rPr>
      </w:pPr>
      <w:r w:rsidRPr="009F04FE">
        <w:rPr>
          <w:rFonts w:ascii="Times New Roman" w:hAnsi="Times New Roman"/>
          <w:sz w:val="24"/>
          <w:szCs w:val="24"/>
        </w:rPr>
        <w:t>No large driven strength buffer/inverter (above 20X) or low driven strength cell (below 1X)</w:t>
      </w:r>
      <w:r>
        <w:rPr>
          <w:rFonts w:ascii="Times New Roman" w:hAnsi="Times New Roman"/>
          <w:sz w:val="24"/>
          <w:szCs w:val="24"/>
        </w:rPr>
        <w:t>; N</w:t>
      </w:r>
      <w:r w:rsidRPr="009F04FE">
        <w:rPr>
          <w:rFonts w:ascii="Times New Roman" w:hAnsi="Times New Roman"/>
          <w:sz w:val="24"/>
          <w:szCs w:val="24"/>
        </w:rPr>
        <w:t xml:space="preserve">o complicated sequential </w:t>
      </w:r>
      <w:r>
        <w:rPr>
          <w:rFonts w:ascii="Times New Roman" w:hAnsi="Times New Roman"/>
          <w:sz w:val="24"/>
          <w:szCs w:val="24"/>
        </w:rPr>
        <w:t>cells but to use</w:t>
      </w:r>
      <w:r w:rsidRPr="009F04FE">
        <w:rPr>
          <w:rFonts w:ascii="Times New Roman" w:hAnsi="Times New Roman"/>
          <w:sz w:val="24"/>
          <w:szCs w:val="24"/>
        </w:rPr>
        <w:t xml:space="preserve"> the normal DFF cell and latch. </w:t>
      </w:r>
    </w:p>
    <w:p w:rsidR="000679DD" w:rsidRPr="000679DD" w:rsidRDefault="000679DD" w:rsidP="000679DD">
      <w:pPr>
        <w:pStyle w:val="ListParagraph"/>
        <w:ind w:firstLine="480"/>
        <w:rPr>
          <w:rFonts w:ascii="Times New Roman" w:hAnsi="Times New Roman"/>
          <w:sz w:val="24"/>
          <w:szCs w:val="24"/>
        </w:rPr>
      </w:pPr>
    </w:p>
    <w:p w:rsidR="000679DD" w:rsidRDefault="000679DD" w:rsidP="00683E2B">
      <w:pPr>
        <w:pStyle w:val="ListParagraph"/>
        <w:widowControl w:val="0"/>
        <w:numPr>
          <w:ilvl w:val="0"/>
          <w:numId w:val="16"/>
        </w:numPr>
        <w:spacing w:after="0"/>
        <w:ind w:firstLineChars="0"/>
        <w:rPr>
          <w:rFonts w:ascii="Times New Roman" w:hAnsi="Times New Roman"/>
          <w:sz w:val="24"/>
          <w:szCs w:val="24"/>
        </w:rPr>
      </w:pPr>
      <w:r>
        <w:rPr>
          <w:rFonts w:ascii="Times New Roman" w:hAnsi="Times New Roman" w:hint="eastAsia"/>
          <w:sz w:val="24"/>
          <w:szCs w:val="24"/>
          <w:lang w:eastAsia="zh-CN"/>
        </w:rPr>
        <w:t xml:space="preserve">Netlist and SDC for implementation must be checked before release. </w:t>
      </w:r>
      <w:r>
        <w:rPr>
          <w:rFonts w:ascii="Times New Roman" w:hAnsi="Times New Roman"/>
          <w:sz w:val="24"/>
          <w:szCs w:val="24"/>
          <w:lang w:eastAsia="zh-CN"/>
        </w:rPr>
        <w:t xml:space="preserve">Both syntax and timing margin should follow </w:t>
      </w:r>
      <w:proofErr w:type="spellStart"/>
      <w:r>
        <w:rPr>
          <w:rFonts w:ascii="Times New Roman" w:hAnsi="Times New Roman"/>
          <w:sz w:val="24"/>
          <w:szCs w:val="24"/>
          <w:lang w:eastAsia="zh-CN"/>
        </w:rPr>
        <w:t>Verislicon’s</w:t>
      </w:r>
      <w:proofErr w:type="spellEnd"/>
      <w:r>
        <w:rPr>
          <w:rFonts w:ascii="Times New Roman" w:hAnsi="Times New Roman"/>
          <w:sz w:val="24"/>
          <w:szCs w:val="24"/>
          <w:lang w:eastAsia="zh-CN"/>
        </w:rPr>
        <w:t xml:space="preserve"> design guideline.</w:t>
      </w:r>
    </w:p>
    <w:p w:rsidR="000679DD" w:rsidRPr="000679DD" w:rsidRDefault="000679DD" w:rsidP="000679DD">
      <w:pPr>
        <w:pStyle w:val="ListParagraph"/>
        <w:ind w:firstLine="480"/>
        <w:rPr>
          <w:rFonts w:ascii="Times New Roman" w:hAnsi="Times New Roman"/>
          <w:sz w:val="24"/>
          <w:szCs w:val="24"/>
        </w:rPr>
      </w:pPr>
    </w:p>
    <w:p w:rsidR="000679DD" w:rsidRPr="000679DD" w:rsidRDefault="000679DD" w:rsidP="00683E2B">
      <w:pPr>
        <w:pStyle w:val="ListParagraph"/>
        <w:widowControl w:val="0"/>
        <w:numPr>
          <w:ilvl w:val="0"/>
          <w:numId w:val="16"/>
        </w:numPr>
        <w:spacing w:after="0"/>
        <w:ind w:firstLineChars="0"/>
        <w:rPr>
          <w:rFonts w:ascii="Times New Roman" w:hAnsi="Times New Roman"/>
          <w:sz w:val="24"/>
          <w:szCs w:val="24"/>
        </w:rPr>
      </w:pPr>
      <w:r w:rsidRPr="000679DD">
        <w:rPr>
          <w:rFonts w:ascii="Times New Roman" w:hAnsi="Times New Roman"/>
          <w:sz w:val="24"/>
          <w:szCs w:val="24"/>
        </w:rPr>
        <w:t xml:space="preserve">If </w:t>
      </w:r>
      <w:r w:rsidR="00BF0E5F">
        <w:rPr>
          <w:rFonts w:ascii="Times New Roman" w:hAnsi="Times New Roman"/>
          <w:sz w:val="24"/>
          <w:szCs w:val="24"/>
        </w:rPr>
        <w:t>l</w:t>
      </w:r>
      <w:r w:rsidRPr="000679DD">
        <w:rPr>
          <w:rFonts w:ascii="Times New Roman" w:hAnsi="Times New Roman"/>
          <w:sz w:val="24"/>
          <w:szCs w:val="24"/>
        </w:rPr>
        <w:t>ow</w:t>
      </w:r>
      <w:r w:rsidR="00BF0E5F">
        <w:rPr>
          <w:rFonts w:ascii="Times New Roman" w:hAnsi="Times New Roman"/>
          <w:sz w:val="24"/>
          <w:szCs w:val="24"/>
        </w:rPr>
        <w:t xml:space="preserve"> </w:t>
      </w:r>
      <w:r w:rsidRPr="000679DD">
        <w:rPr>
          <w:rFonts w:ascii="Times New Roman" w:hAnsi="Times New Roman"/>
          <w:sz w:val="24"/>
          <w:szCs w:val="24"/>
        </w:rPr>
        <w:t>power</w:t>
      </w:r>
      <w:r>
        <w:rPr>
          <w:rFonts w:ascii="Times New Roman" w:hAnsi="Times New Roman"/>
          <w:sz w:val="24"/>
          <w:szCs w:val="24"/>
        </w:rPr>
        <w:t xml:space="preserve"> design</w:t>
      </w:r>
      <w:r w:rsidRPr="000679DD">
        <w:rPr>
          <w:rFonts w:ascii="Times New Roman" w:hAnsi="Times New Roman"/>
          <w:sz w:val="24"/>
          <w:szCs w:val="24"/>
        </w:rPr>
        <w:t xml:space="preserve">, </w:t>
      </w:r>
      <w:r>
        <w:rPr>
          <w:rFonts w:ascii="Times New Roman" w:hAnsi="Times New Roman"/>
          <w:sz w:val="24"/>
          <w:szCs w:val="24"/>
        </w:rPr>
        <w:t xml:space="preserve">released </w:t>
      </w:r>
      <w:r w:rsidRPr="000679DD">
        <w:rPr>
          <w:rFonts w:ascii="Times New Roman" w:hAnsi="Times New Roman"/>
          <w:sz w:val="24"/>
          <w:szCs w:val="24"/>
        </w:rPr>
        <w:t xml:space="preserve">Netlist </w:t>
      </w:r>
      <w:r>
        <w:rPr>
          <w:rFonts w:ascii="Times New Roman" w:hAnsi="Times New Roman"/>
          <w:sz w:val="24"/>
          <w:szCs w:val="24"/>
        </w:rPr>
        <w:t xml:space="preserve">should be </w:t>
      </w:r>
      <w:r w:rsidRPr="000679DD">
        <w:rPr>
          <w:rFonts w:ascii="Times New Roman" w:hAnsi="Times New Roman"/>
          <w:sz w:val="24"/>
          <w:szCs w:val="24"/>
        </w:rPr>
        <w:t>with low</w:t>
      </w:r>
      <w:r w:rsidR="00BF0E5F">
        <w:rPr>
          <w:rFonts w:ascii="Times New Roman" w:hAnsi="Times New Roman"/>
          <w:sz w:val="24"/>
          <w:szCs w:val="24"/>
        </w:rPr>
        <w:t xml:space="preserve"> </w:t>
      </w:r>
      <w:r w:rsidRPr="000679DD">
        <w:rPr>
          <w:rFonts w:ascii="Times New Roman" w:hAnsi="Times New Roman"/>
          <w:sz w:val="24"/>
          <w:szCs w:val="24"/>
        </w:rPr>
        <w:t xml:space="preserve">power cell inserted </w:t>
      </w:r>
      <w:r>
        <w:rPr>
          <w:rFonts w:ascii="Times New Roman" w:hAnsi="Times New Roman"/>
          <w:sz w:val="24"/>
          <w:szCs w:val="24"/>
        </w:rPr>
        <w:t>and pass the low</w:t>
      </w:r>
      <w:r w:rsidR="00BF0E5F">
        <w:rPr>
          <w:rFonts w:ascii="Times New Roman" w:hAnsi="Times New Roman"/>
          <w:sz w:val="24"/>
          <w:szCs w:val="24"/>
        </w:rPr>
        <w:t xml:space="preserve"> </w:t>
      </w:r>
      <w:r>
        <w:rPr>
          <w:rFonts w:ascii="Times New Roman" w:hAnsi="Times New Roman"/>
          <w:sz w:val="24"/>
          <w:szCs w:val="24"/>
        </w:rPr>
        <w:t xml:space="preserve">power check with released </w:t>
      </w:r>
      <w:r w:rsidRPr="000679DD">
        <w:rPr>
          <w:rFonts w:ascii="Times New Roman" w:hAnsi="Times New Roman"/>
          <w:sz w:val="24"/>
          <w:szCs w:val="24"/>
        </w:rPr>
        <w:t>CPF/UPF</w:t>
      </w:r>
      <w:r>
        <w:rPr>
          <w:rFonts w:ascii="Times New Roman" w:hAnsi="Times New Roman"/>
          <w:sz w:val="24"/>
          <w:szCs w:val="24"/>
        </w:rPr>
        <w:t>.</w:t>
      </w:r>
    </w:p>
    <w:p w:rsidR="009506D1" w:rsidRDefault="009506D1" w:rsidP="00DA73AC">
      <w:pPr>
        <w:rPr>
          <w:lang w:eastAsia="zh-CN"/>
        </w:rPr>
      </w:pPr>
    </w:p>
    <w:p w:rsidR="009506D1" w:rsidRDefault="009506D1" w:rsidP="00DA73AC"/>
    <w:p w:rsidR="005A2649" w:rsidRPr="003C55F2" w:rsidRDefault="005A2649" w:rsidP="00A02F6A">
      <w:pPr>
        <w:pStyle w:val="Heading1"/>
      </w:pPr>
      <w:bookmarkStart w:id="8" w:name="_Toc465258669"/>
      <w:r>
        <w:rPr>
          <w:rFonts w:hint="eastAsia"/>
        </w:rPr>
        <w:t xml:space="preserve">DFT </w:t>
      </w:r>
      <w:r w:rsidRPr="003C55F2">
        <w:t>Test Rule</w:t>
      </w:r>
      <w:bookmarkEnd w:id="8"/>
      <w:r w:rsidRPr="003C55F2">
        <w:t xml:space="preserve"> </w:t>
      </w:r>
    </w:p>
    <w:p w:rsidR="002229FF" w:rsidRDefault="002229FF" w:rsidP="00A02F6A">
      <w:pPr>
        <w:pStyle w:val="ListParagraph"/>
        <w:widowControl w:val="0"/>
        <w:numPr>
          <w:ilvl w:val="0"/>
          <w:numId w:val="18"/>
        </w:numPr>
        <w:spacing w:after="0" w:line="240" w:lineRule="auto"/>
        <w:ind w:firstLineChars="0"/>
        <w:rPr>
          <w:rFonts w:ascii="Times New Roman" w:hAnsi="Times New Roman"/>
          <w:sz w:val="24"/>
          <w:szCs w:val="24"/>
        </w:rPr>
      </w:pPr>
      <w:r>
        <w:rPr>
          <w:rFonts w:ascii="Times New Roman" w:hAnsi="Times New Roman" w:hint="eastAsia"/>
          <w:sz w:val="24"/>
          <w:szCs w:val="24"/>
          <w:lang w:eastAsia="zh-CN"/>
        </w:rPr>
        <w:t xml:space="preserve">A test plan for whole chip need to be made before DFT insertion. </w:t>
      </w:r>
      <w:r>
        <w:rPr>
          <w:rFonts w:ascii="Times New Roman" w:hAnsi="Times New Roman"/>
          <w:sz w:val="24"/>
          <w:szCs w:val="24"/>
          <w:lang w:eastAsia="zh-CN"/>
        </w:rPr>
        <w:t xml:space="preserve">Verisilicon DFT engineer </w:t>
      </w:r>
      <w:r w:rsidR="00952151">
        <w:rPr>
          <w:rFonts w:ascii="Times New Roman" w:hAnsi="Times New Roman"/>
          <w:sz w:val="24"/>
          <w:szCs w:val="24"/>
          <w:lang w:eastAsia="zh-CN"/>
        </w:rPr>
        <w:t>can</w:t>
      </w:r>
      <w:r>
        <w:rPr>
          <w:rFonts w:ascii="Times New Roman" w:hAnsi="Times New Roman"/>
          <w:sz w:val="24"/>
          <w:szCs w:val="24"/>
          <w:lang w:eastAsia="zh-CN"/>
        </w:rPr>
        <w:t xml:space="preserve"> help on DFT specification setup. Mode decode and pin share plan are necessary.</w:t>
      </w:r>
      <w:r w:rsidR="004D1473">
        <w:rPr>
          <w:rFonts w:ascii="Times New Roman" w:hAnsi="Times New Roman"/>
          <w:sz w:val="24"/>
          <w:szCs w:val="24"/>
          <w:lang w:eastAsia="zh-CN"/>
        </w:rPr>
        <w:t xml:space="preserve"> This can also be merged into the </w:t>
      </w:r>
      <w:proofErr w:type="spellStart"/>
      <w:r w:rsidR="004D1473">
        <w:rPr>
          <w:rFonts w:ascii="Times New Roman" w:hAnsi="Times New Roman"/>
          <w:sz w:val="24"/>
          <w:szCs w:val="24"/>
          <w:lang w:eastAsia="zh-CN"/>
        </w:rPr>
        <w:t>pin_assignment</w:t>
      </w:r>
      <w:proofErr w:type="spellEnd"/>
      <w:r w:rsidR="004D1473">
        <w:rPr>
          <w:rFonts w:ascii="Times New Roman" w:hAnsi="Times New Roman"/>
          <w:sz w:val="24"/>
          <w:szCs w:val="24"/>
          <w:lang w:eastAsia="zh-CN"/>
        </w:rPr>
        <w:t xml:space="preserve"> document.</w:t>
      </w:r>
    </w:p>
    <w:p w:rsidR="006E2EB9" w:rsidRDefault="00565D27" w:rsidP="00A02F6A">
      <w:pPr>
        <w:pStyle w:val="ListParagraph"/>
        <w:widowControl w:val="0"/>
        <w:numPr>
          <w:ilvl w:val="0"/>
          <w:numId w:val="18"/>
        </w:numPr>
        <w:spacing w:after="0" w:line="240" w:lineRule="auto"/>
        <w:ind w:firstLineChars="0"/>
        <w:rPr>
          <w:rFonts w:ascii="Times New Roman" w:hAnsi="Times New Roman"/>
          <w:sz w:val="24"/>
          <w:szCs w:val="24"/>
        </w:rPr>
      </w:pPr>
      <w:r>
        <w:rPr>
          <w:rFonts w:ascii="Times New Roman" w:hAnsi="Times New Roman"/>
          <w:sz w:val="24"/>
          <w:szCs w:val="24"/>
          <w:lang w:eastAsia="zh-CN"/>
        </w:rPr>
        <w:t xml:space="preserve">At-speed test are recommended for 65nm and below, while IDDQ are not. </w:t>
      </w:r>
      <w:r>
        <w:rPr>
          <w:rFonts w:ascii="Times New Roman" w:hAnsi="Times New Roman" w:hint="eastAsia"/>
          <w:sz w:val="24"/>
          <w:szCs w:val="24"/>
          <w:lang w:eastAsia="zh-CN"/>
        </w:rPr>
        <w:t xml:space="preserve">Scan DC test coverage 95%+, AC test coverage 80%+. </w:t>
      </w:r>
    </w:p>
    <w:p w:rsidR="00952151" w:rsidRDefault="00952151" w:rsidP="00A02F6A">
      <w:pPr>
        <w:pStyle w:val="ListParagraph"/>
        <w:widowControl w:val="0"/>
        <w:spacing w:after="0" w:line="240" w:lineRule="auto"/>
        <w:ind w:left="420" w:firstLineChars="0" w:firstLine="0"/>
        <w:rPr>
          <w:rFonts w:ascii="Times New Roman" w:hAnsi="Times New Roman"/>
          <w:sz w:val="24"/>
          <w:szCs w:val="24"/>
        </w:rPr>
      </w:pPr>
    </w:p>
    <w:p w:rsidR="00952151" w:rsidRDefault="00952151" w:rsidP="00A02F6A">
      <w:pPr>
        <w:pStyle w:val="ListParagraph"/>
        <w:widowControl w:val="0"/>
        <w:numPr>
          <w:ilvl w:val="0"/>
          <w:numId w:val="18"/>
        </w:numPr>
        <w:spacing w:after="0" w:line="240" w:lineRule="auto"/>
        <w:ind w:firstLineChars="0"/>
        <w:rPr>
          <w:rFonts w:ascii="Times New Roman" w:hAnsi="Times New Roman"/>
          <w:sz w:val="24"/>
          <w:szCs w:val="24"/>
        </w:rPr>
      </w:pPr>
      <w:r>
        <w:rPr>
          <w:rFonts w:ascii="Times New Roman" w:hAnsi="Times New Roman"/>
          <w:sz w:val="24"/>
          <w:szCs w:val="24"/>
          <w:lang w:eastAsia="zh-CN"/>
        </w:rPr>
        <w:t>Detail DFT request should be provided, or Verisilicon will insert MBIST, SCAN and BSD as the default DFT items, Test clock 10Mhz-30Mhz, Chain length &lt;= 1000, No any IP related test implemented. Verisilicon will do nothing on any analog IP test.</w:t>
      </w:r>
    </w:p>
    <w:p w:rsidR="00952151" w:rsidRDefault="00952151" w:rsidP="00A02F6A">
      <w:pPr>
        <w:pStyle w:val="ListParagraph"/>
        <w:widowControl w:val="0"/>
        <w:spacing w:after="0" w:line="240" w:lineRule="auto"/>
        <w:ind w:left="420" w:firstLineChars="0" w:firstLine="0"/>
        <w:rPr>
          <w:rFonts w:ascii="Times New Roman" w:hAnsi="Times New Roman"/>
          <w:sz w:val="24"/>
          <w:szCs w:val="24"/>
        </w:rPr>
      </w:pPr>
    </w:p>
    <w:p w:rsidR="005A2649" w:rsidRPr="002B71B2" w:rsidRDefault="00DA0094" w:rsidP="00A02F6A">
      <w:pPr>
        <w:pStyle w:val="ListParagraph"/>
        <w:widowControl w:val="0"/>
        <w:numPr>
          <w:ilvl w:val="0"/>
          <w:numId w:val="18"/>
        </w:numPr>
        <w:spacing w:after="0" w:line="240" w:lineRule="auto"/>
        <w:ind w:firstLineChars="0"/>
        <w:rPr>
          <w:rFonts w:ascii="Times New Roman" w:hAnsi="Times New Roman"/>
          <w:sz w:val="24"/>
          <w:szCs w:val="24"/>
        </w:rPr>
      </w:pPr>
      <w:r>
        <w:rPr>
          <w:rFonts w:ascii="Times New Roman" w:hAnsi="Times New Roman"/>
          <w:sz w:val="24"/>
          <w:szCs w:val="24"/>
        </w:rPr>
        <w:t>It is recommended</w:t>
      </w:r>
      <w:r w:rsidR="005A2649" w:rsidRPr="002B71B2">
        <w:rPr>
          <w:rFonts w:ascii="Times New Roman" w:hAnsi="Times New Roman"/>
          <w:sz w:val="24"/>
          <w:szCs w:val="24"/>
        </w:rPr>
        <w:t xml:space="preserve"> to </w:t>
      </w:r>
      <w:r>
        <w:rPr>
          <w:rFonts w:ascii="Times New Roman" w:hAnsi="Times New Roman"/>
          <w:sz w:val="24"/>
          <w:szCs w:val="24"/>
        </w:rPr>
        <w:t>add</w:t>
      </w:r>
      <w:r w:rsidR="005A2649" w:rsidRPr="002B71B2">
        <w:rPr>
          <w:rFonts w:ascii="Times New Roman" w:hAnsi="Times New Roman"/>
          <w:sz w:val="24"/>
          <w:szCs w:val="24"/>
        </w:rPr>
        <w:t xml:space="preserve"> the bypass logic (see fig2) for the scan clock/reset with the functional clock/reset in at the design stage to achieve high test coverage, for example , you should write the code as flowing </w:t>
      </w:r>
    </w:p>
    <w:p w:rsidR="005A2649" w:rsidRPr="002B71B2" w:rsidRDefault="005A2649" w:rsidP="00A02F6A">
      <w:pPr>
        <w:pStyle w:val="ListParagraph"/>
        <w:ind w:left="420" w:firstLineChars="0" w:firstLine="0"/>
        <w:rPr>
          <w:rFonts w:ascii="Times New Roman" w:hAnsi="Times New Roman"/>
          <w:sz w:val="24"/>
          <w:szCs w:val="24"/>
        </w:rPr>
      </w:pPr>
      <w:proofErr w:type="gramStart"/>
      <w:r w:rsidRPr="002B71B2">
        <w:rPr>
          <w:rFonts w:ascii="Times New Roman" w:hAnsi="Times New Roman"/>
          <w:sz w:val="24"/>
          <w:szCs w:val="24"/>
        </w:rPr>
        <w:t>assign</w:t>
      </w:r>
      <w:proofErr w:type="gramEnd"/>
      <w:r w:rsidRPr="002B71B2">
        <w:rPr>
          <w:rFonts w:ascii="Times New Roman" w:hAnsi="Times New Roman"/>
          <w:sz w:val="24"/>
          <w:szCs w:val="24"/>
        </w:rPr>
        <w:t xml:space="preserve"> Clock = </w:t>
      </w:r>
      <w:proofErr w:type="spellStart"/>
      <w:r w:rsidRPr="002B71B2">
        <w:rPr>
          <w:rFonts w:ascii="Times New Roman" w:hAnsi="Times New Roman"/>
          <w:sz w:val="24"/>
          <w:szCs w:val="24"/>
        </w:rPr>
        <w:t>ScanMode</w:t>
      </w:r>
      <w:proofErr w:type="spellEnd"/>
      <w:r w:rsidRPr="002B71B2">
        <w:rPr>
          <w:rFonts w:ascii="Times New Roman" w:hAnsi="Times New Roman"/>
          <w:sz w:val="24"/>
          <w:szCs w:val="24"/>
        </w:rPr>
        <w:t xml:space="preserve">? </w:t>
      </w:r>
      <w:proofErr w:type="spellStart"/>
      <w:proofErr w:type="gramStart"/>
      <w:r w:rsidRPr="002B71B2">
        <w:rPr>
          <w:rFonts w:ascii="Times New Roman" w:hAnsi="Times New Roman"/>
          <w:sz w:val="24"/>
          <w:szCs w:val="24"/>
        </w:rPr>
        <w:t>ScanClock</w:t>
      </w:r>
      <w:proofErr w:type="spellEnd"/>
      <w:r w:rsidRPr="002B71B2">
        <w:rPr>
          <w:rFonts w:ascii="Times New Roman" w:hAnsi="Times New Roman"/>
          <w:sz w:val="24"/>
          <w:szCs w:val="24"/>
        </w:rPr>
        <w:t xml:space="preserve"> :</w:t>
      </w:r>
      <w:proofErr w:type="gramEnd"/>
      <w:r w:rsidRPr="002B71B2">
        <w:rPr>
          <w:rFonts w:ascii="Times New Roman" w:hAnsi="Times New Roman"/>
          <w:sz w:val="24"/>
          <w:szCs w:val="24"/>
        </w:rPr>
        <w:t xml:space="preserve"> </w:t>
      </w:r>
      <w:proofErr w:type="spellStart"/>
      <w:r w:rsidRPr="002B71B2">
        <w:rPr>
          <w:rFonts w:ascii="Times New Roman" w:hAnsi="Times New Roman"/>
          <w:sz w:val="24"/>
          <w:szCs w:val="24"/>
        </w:rPr>
        <w:t>FunctionClock</w:t>
      </w:r>
      <w:proofErr w:type="spellEnd"/>
      <w:r w:rsidRPr="002B71B2">
        <w:rPr>
          <w:rFonts w:ascii="Times New Roman" w:hAnsi="Times New Roman"/>
          <w:sz w:val="24"/>
          <w:szCs w:val="24"/>
        </w:rPr>
        <w:t>;</w:t>
      </w:r>
    </w:p>
    <w:p w:rsidR="005A2649" w:rsidRPr="002B71B2" w:rsidRDefault="005A2649" w:rsidP="00A02F6A">
      <w:pPr>
        <w:pStyle w:val="ListParagraph"/>
        <w:ind w:left="420" w:firstLineChars="0" w:firstLine="0"/>
        <w:rPr>
          <w:rFonts w:ascii="Times New Roman" w:hAnsi="Times New Roman"/>
          <w:sz w:val="24"/>
          <w:szCs w:val="24"/>
        </w:rPr>
      </w:pPr>
      <w:proofErr w:type="gramStart"/>
      <w:r w:rsidRPr="002B71B2">
        <w:rPr>
          <w:rFonts w:ascii="Times New Roman" w:hAnsi="Times New Roman"/>
          <w:sz w:val="24"/>
          <w:szCs w:val="24"/>
        </w:rPr>
        <w:t>assign</w:t>
      </w:r>
      <w:proofErr w:type="gramEnd"/>
      <w:r w:rsidRPr="002B71B2">
        <w:rPr>
          <w:rFonts w:ascii="Times New Roman" w:hAnsi="Times New Roman"/>
          <w:sz w:val="24"/>
          <w:szCs w:val="24"/>
        </w:rPr>
        <w:t xml:space="preserve"> Reset = </w:t>
      </w:r>
      <w:proofErr w:type="spellStart"/>
      <w:r w:rsidRPr="002B71B2">
        <w:rPr>
          <w:rFonts w:ascii="Times New Roman" w:hAnsi="Times New Roman"/>
          <w:sz w:val="24"/>
          <w:szCs w:val="24"/>
        </w:rPr>
        <w:t>ScanMode</w:t>
      </w:r>
      <w:proofErr w:type="spellEnd"/>
      <w:r w:rsidRPr="002B71B2">
        <w:rPr>
          <w:rFonts w:ascii="Times New Roman" w:hAnsi="Times New Roman"/>
          <w:sz w:val="24"/>
          <w:szCs w:val="24"/>
        </w:rPr>
        <w:t xml:space="preserve">? </w:t>
      </w:r>
      <w:proofErr w:type="spellStart"/>
      <w:r w:rsidRPr="002B71B2">
        <w:rPr>
          <w:rFonts w:ascii="Times New Roman" w:hAnsi="Times New Roman"/>
          <w:sz w:val="24"/>
          <w:szCs w:val="24"/>
        </w:rPr>
        <w:t>ScanReset</w:t>
      </w:r>
      <w:proofErr w:type="spellEnd"/>
      <w:r w:rsidRPr="002B71B2">
        <w:rPr>
          <w:rFonts w:ascii="Times New Roman" w:hAnsi="Times New Roman"/>
          <w:sz w:val="24"/>
          <w:szCs w:val="24"/>
        </w:rPr>
        <w:t xml:space="preserve">: </w:t>
      </w:r>
      <w:proofErr w:type="spellStart"/>
      <w:r w:rsidRPr="002B71B2">
        <w:rPr>
          <w:rFonts w:ascii="Times New Roman" w:hAnsi="Times New Roman"/>
          <w:sz w:val="24"/>
          <w:szCs w:val="24"/>
        </w:rPr>
        <w:t>FunctionReset</w:t>
      </w:r>
      <w:proofErr w:type="spellEnd"/>
      <w:r w:rsidRPr="002B71B2">
        <w:rPr>
          <w:rFonts w:ascii="Times New Roman" w:hAnsi="Times New Roman"/>
          <w:sz w:val="24"/>
          <w:szCs w:val="24"/>
        </w:rPr>
        <w:t>;</w:t>
      </w:r>
    </w:p>
    <w:p w:rsidR="005A2649" w:rsidRPr="002B71B2" w:rsidRDefault="005A2649" w:rsidP="00A02F6A">
      <w:pPr>
        <w:pStyle w:val="ListParagraph"/>
        <w:ind w:left="420" w:firstLineChars="0" w:firstLine="0"/>
        <w:rPr>
          <w:rFonts w:ascii="Times New Roman" w:hAnsi="Times New Roman"/>
          <w:sz w:val="24"/>
          <w:szCs w:val="24"/>
        </w:rPr>
      </w:pPr>
      <w:proofErr w:type="gramStart"/>
      <w:r w:rsidRPr="002B71B2">
        <w:rPr>
          <w:rFonts w:ascii="Times New Roman" w:hAnsi="Times New Roman"/>
          <w:sz w:val="24"/>
          <w:szCs w:val="24"/>
        </w:rPr>
        <w:t>always</w:t>
      </w:r>
      <w:proofErr w:type="gramEnd"/>
      <w:r w:rsidRPr="002B71B2">
        <w:rPr>
          <w:rFonts w:ascii="Times New Roman" w:hAnsi="Times New Roman"/>
          <w:sz w:val="24"/>
          <w:szCs w:val="24"/>
        </w:rPr>
        <w:t xml:space="preserve"> (@ </w:t>
      </w:r>
      <w:proofErr w:type="spellStart"/>
      <w:r w:rsidRPr="002B71B2">
        <w:rPr>
          <w:rFonts w:ascii="Times New Roman" w:hAnsi="Times New Roman"/>
          <w:sz w:val="24"/>
          <w:szCs w:val="24"/>
        </w:rPr>
        <w:t>posedge</w:t>
      </w:r>
      <w:proofErr w:type="spellEnd"/>
      <w:r w:rsidRPr="002B71B2">
        <w:rPr>
          <w:rFonts w:ascii="Times New Roman" w:hAnsi="Times New Roman"/>
          <w:sz w:val="24"/>
          <w:szCs w:val="24"/>
        </w:rPr>
        <w:t>/</w:t>
      </w:r>
      <w:proofErr w:type="spellStart"/>
      <w:r w:rsidRPr="002B71B2">
        <w:rPr>
          <w:rFonts w:ascii="Times New Roman" w:hAnsi="Times New Roman"/>
          <w:sz w:val="24"/>
          <w:szCs w:val="24"/>
        </w:rPr>
        <w:t>negedge</w:t>
      </w:r>
      <w:proofErr w:type="spellEnd"/>
      <w:r w:rsidRPr="002B71B2">
        <w:rPr>
          <w:rFonts w:ascii="Times New Roman" w:hAnsi="Times New Roman"/>
          <w:sz w:val="24"/>
          <w:szCs w:val="24"/>
        </w:rPr>
        <w:t xml:space="preserve"> Clock or Reset) begin </w:t>
      </w:r>
    </w:p>
    <w:p w:rsidR="005A2649" w:rsidRPr="002B71B2" w:rsidRDefault="005A2649" w:rsidP="00A02F6A">
      <w:pPr>
        <w:pStyle w:val="ListParagraph"/>
        <w:ind w:left="420" w:firstLineChars="0" w:firstLine="0"/>
        <w:rPr>
          <w:rFonts w:ascii="Times New Roman" w:hAnsi="Times New Roman"/>
          <w:sz w:val="24"/>
          <w:szCs w:val="24"/>
        </w:rPr>
      </w:pPr>
      <w:r w:rsidRPr="002B71B2">
        <w:rPr>
          <w:rFonts w:ascii="Times New Roman" w:hAnsi="Times New Roman"/>
          <w:sz w:val="24"/>
          <w:szCs w:val="24"/>
        </w:rPr>
        <w:t>….</w:t>
      </w:r>
    </w:p>
    <w:p w:rsidR="005A2649" w:rsidRPr="002B71B2" w:rsidRDefault="005A2649" w:rsidP="00A02F6A">
      <w:pPr>
        <w:pStyle w:val="ListParagraph"/>
        <w:ind w:left="420" w:firstLineChars="0" w:firstLine="0"/>
        <w:rPr>
          <w:rFonts w:ascii="Times New Roman" w:hAnsi="Times New Roman"/>
          <w:sz w:val="24"/>
          <w:szCs w:val="24"/>
        </w:rPr>
      </w:pPr>
      <w:r w:rsidRPr="002B71B2">
        <w:rPr>
          <w:rFonts w:ascii="Times New Roman" w:hAnsi="Times New Roman"/>
          <w:sz w:val="24"/>
          <w:szCs w:val="24"/>
        </w:rPr>
        <w:t>….</w:t>
      </w:r>
    </w:p>
    <w:p w:rsidR="005A2649" w:rsidRPr="002B71B2" w:rsidRDefault="005A2649" w:rsidP="00A02F6A">
      <w:pPr>
        <w:pStyle w:val="ListParagraph"/>
        <w:ind w:left="420" w:firstLineChars="0" w:firstLine="0"/>
        <w:rPr>
          <w:rFonts w:ascii="Times New Roman" w:hAnsi="Times New Roman"/>
          <w:sz w:val="24"/>
          <w:szCs w:val="24"/>
        </w:rPr>
      </w:pPr>
      <w:proofErr w:type="gramStart"/>
      <w:r w:rsidRPr="002B71B2">
        <w:rPr>
          <w:rFonts w:ascii="Times New Roman" w:hAnsi="Times New Roman"/>
          <w:sz w:val="24"/>
          <w:szCs w:val="24"/>
        </w:rPr>
        <w:t>end</w:t>
      </w:r>
      <w:proofErr w:type="gramEnd"/>
      <w:r w:rsidRPr="002B71B2">
        <w:rPr>
          <w:rFonts w:ascii="Times New Roman" w:hAnsi="Times New Roman"/>
          <w:sz w:val="24"/>
          <w:szCs w:val="24"/>
        </w:rPr>
        <w:t xml:space="preserve"> </w:t>
      </w:r>
    </w:p>
    <w:p w:rsidR="005A2649" w:rsidRPr="003C55F2" w:rsidRDefault="005A2649" w:rsidP="00A02F6A">
      <w:pPr>
        <w:pStyle w:val="ListParagraph"/>
        <w:ind w:left="480" w:firstLineChars="0" w:firstLine="0"/>
        <w:rPr>
          <w:rFonts w:ascii="Times New Roman" w:hAnsi="Times New Roman"/>
          <w:sz w:val="24"/>
          <w:szCs w:val="24"/>
        </w:rPr>
      </w:pP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7930" w:dyaOrig="4608">
          <v:shape id="_x0000_i1026" type="#_x0000_t75" style="width:254.25pt;height:159pt" o:ole="">
            <v:imagedata r:id="rId12" o:title=""/>
          </v:shape>
          <o:OLEObject Type="Embed" ProgID="Visio.Drawing.11" ShapeID="_x0000_i1026" DrawAspect="Content" ObjectID="_1539000752" r:id="rId13"/>
        </w:object>
      </w: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t>Fig 2</w:t>
      </w:r>
    </w:p>
    <w:p w:rsidR="005A2649" w:rsidRPr="00D553B8" w:rsidRDefault="005A2649" w:rsidP="00A02F6A">
      <w:pPr>
        <w:pStyle w:val="ListParagraph"/>
        <w:ind w:left="420" w:firstLineChars="0" w:firstLine="0"/>
        <w:rPr>
          <w:rFonts w:ascii="Times New Roman" w:hAnsi="Times New Roman"/>
          <w:sz w:val="24"/>
          <w:szCs w:val="24"/>
        </w:rPr>
      </w:pPr>
    </w:p>
    <w:p w:rsidR="005A2649"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FA0735">
        <w:rPr>
          <w:rFonts w:ascii="Times New Roman" w:hAnsi="Times New Roman"/>
          <w:sz w:val="24"/>
          <w:szCs w:val="24"/>
        </w:rPr>
        <w:t xml:space="preserve">There </w:t>
      </w:r>
      <w:r w:rsidR="00DA0094" w:rsidRPr="00FA0735">
        <w:rPr>
          <w:rFonts w:ascii="Times New Roman" w:hAnsi="Times New Roman"/>
          <w:sz w:val="24"/>
          <w:szCs w:val="24"/>
        </w:rPr>
        <w:t xml:space="preserve">are </w:t>
      </w:r>
      <w:r w:rsidRPr="00FA0735">
        <w:rPr>
          <w:rFonts w:ascii="Times New Roman" w:hAnsi="Times New Roman"/>
          <w:sz w:val="24"/>
          <w:szCs w:val="24"/>
        </w:rPr>
        <w:t xml:space="preserve">several </w:t>
      </w:r>
      <w:r w:rsidR="00DA0094" w:rsidRPr="00FA0735">
        <w:rPr>
          <w:rFonts w:ascii="Times New Roman" w:hAnsi="Times New Roman"/>
          <w:sz w:val="24"/>
          <w:szCs w:val="24"/>
        </w:rPr>
        <w:t xml:space="preserve">basic </w:t>
      </w:r>
      <w:r w:rsidRPr="00FA0735">
        <w:rPr>
          <w:rFonts w:ascii="Times New Roman" w:hAnsi="Times New Roman"/>
          <w:sz w:val="24"/>
          <w:szCs w:val="24"/>
        </w:rPr>
        <w:t>signals should be used for Scan test,</w:t>
      </w:r>
      <w:r w:rsidR="00FA0735" w:rsidRPr="00FA0735">
        <w:rPr>
          <w:rFonts w:ascii="Times New Roman" w:hAnsi="Times New Roman"/>
          <w:sz w:val="24"/>
          <w:szCs w:val="24"/>
        </w:rPr>
        <w:t xml:space="preserve"> like : </w:t>
      </w:r>
      <w:r w:rsidR="00DA0094" w:rsidRPr="00FA0735">
        <w:rPr>
          <w:rFonts w:ascii="Times New Roman" w:hAnsi="Times New Roman" w:hint="eastAsia"/>
          <w:sz w:val="24"/>
          <w:szCs w:val="24"/>
        </w:rPr>
        <w:t>Scan mode</w:t>
      </w:r>
      <w:r w:rsidR="00FA0735" w:rsidRPr="00FA0735">
        <w:rPr>
          <w:rFonts w:ascii="Times New Roman" w:hAnsi="Times New Roman"/>
          <w:sz w:val="24"/>
          <w:szCs w:val="24"/>
        </w:rPr>
        <w:t xml:space="preserve">, </w:t>
      </w:r>
      <w:r w:rsidRPr="00FA0735">
        <w:rPr>
          <w:rFonts w:ascii="Times New Roman" w:hAnsi="Times New Roman"/>
          <w:sz w:val="24"/>
          <w:szCs w:val="24"/>
        </w:rPr>
        <w:t>Scan enable</w:t>
      </w:r>
      <w:r w:rsidR="00FA0735" w:rsidRPr="00FA0735">
        <w:rPr>
          <w:rFonts w:ascii="Times New Roman" w:hAnsi="Times New Roman"/>
          <w:sz w:val="24"/>
          <w:szCs w:val="24"/>
        </w:rPr>
        <w:t xml:space="preserve">, </w:t>
      </w:r>
      <w:r w:rsidRPr="00FA0735">
        <w:rPr>
          <w:rFonts w:ascii="Times New Roman" w:hAnsi="Times New Roman"/>
          <w:sz w:val="24"/>
          <w:szCs w:val="24"/>
        </w:rPr>
        <w:t>Scan Reset</w:t>
      </w:r>
      <w:r w:rsidR="00FA0735" w:rsidRPr="00FA0735">
        <w:rPr>
          <w:rFonts w:ascii="Times New Roman" w:hAnsi="Times New Roman"/>
          <w:sz w:val="24"/>
          <w:szCs w:val="24"/>
        </w:rPr>
        <w:t xml:space="preserve">, Scan clock, </w:t>
      </w:r>
      <w:r w:rsidRPr="00FA0735">
        <w:rPr>
          <w:rFonts w:ascii="Times New Roman" w:hAnsi="Times New Roman"/>
          <w:sz w:val="24"/>
          <w:szCs w:val="24"/>
        </w:rPr>
        <w:t>Scan in</w:t>
      </w:r>
      <w:r w:rsidR="00FA0735" w:rsidRPr="00FA0735">
        <w:rPr>
          <w:rFonts w:ascii="Times New Roman" w:hAnsi="Times New Roman"/>
          <w:sz w:val="24"/>
          <w:szCs w:val="24"/>
        </w:rPr>
        <w:t xml:space="preserve">, </w:t>
      </w:r>
      <w:r w:rsidR="00DA0094" w:rsidRPr="00FA0735">
        <w:rPr>
          <w:rFonts w:ascii="Times New Roman" w:hAnsi="Times New Roman"/>
          <w:sz w:val="24"/>
          <w:szCs w:val="24"/>
        </w:rPr>
        <w:t>Scan out</w:t>
      </w:r>
      <w:r w:rsidR="00FA0735" w:rsidRPr="00FA0735">
        <w:rPr>
          <w:rFonts w:ascii="Times New Roman" w:hAnsi="Times New Roman"/>
          <w:sz w:val="24"/>
          <w:szCs w:val="24"/>
        </w:rPr>
        <w:t>.</w:t>
      </w:r>
      <w:r w:rsidR="00FA0735">
        <w:rPr>
          <w:rFonts w:ascii="Times New Roman" w:hAnsi="Times New Roman"/>
          <w:sz w:val="24"/>
          <w:szCs w:val="24"/>
        </w:rPr>
        <w:t xml:space="preserve"> </w:t>
      </w:r>
      <w:r w:rsidRPr="00FA0735">
        <w:rPr>
          <w:rFonts w:ascii="Times New Roman" w:hAnsi="Times New Roman"/>
          <w:sz w:val="24"/>
          <w:szCs w:val="24"/>
        </w:rPr>
        <w:t xml:space="preserve">Customer need provide the corresponding ports that can reused as the scan signal port, and provide the corresponding “hookup pin” in the design (See fig 3 Red character is the hook pin ). </w:t>
      </w:r>
      <w:r w:rsidR="00FA0735">
        <w:rPr>
          <w:rFonts w:ascii="Times New Roman" w:hAnsi="Times New Roman"/>
          <w:sz w:val="24"/>
          <w:szCs w:val="24"/>
        </w:rPr>
        <w:t>S</w:t>
      </w:r>
      <w:r w:rsidRPr="00FA0735">
        <w:rPr>
          <w:rFonts w:ascii="Times New Roman" w:hAnsi="Times New Roman"/>
          <w:sz w:val="24"/>
          <w:szCs w:val="24"/>
        </w:rPr>
        <w:t xml:space="preserve">o a pin </w:t>
      </w:r>
      <w:r w:rsidR="00FA0735">
        <w:rPr>
          <w:rFonts w:ascii="Times New Roman" w:hAnsi="Times New Roman"/>
          <w:sz w:val="24"/>
          <w:szCs w:val="24"/>
        </w:rPr>
        <w:t>mux</w:t>
      </w:r>
      <w:r w:rsidRPr="00FA0735">
        <w:rPr>
          <w:rFonts w:ascii="Times New Roman" w:hAnsi="Times New Roman"/>
          <w:sz w:val="24"/>
          <w:szCs w:val="24"/>
        </w:rPr>
        <w:t xml:space="preserve"> module which is used for the test signal generated module is needed. </w:t>
      </w:r>
      <w:r w:rsidR="00FA0735">
        <w:rPr>
          <w:rFonts w:ascii="Times New Roman" w:hAnsi="Times New Roman"/>
          <w:sz w:val="24"/>
          <w:szCs w:val="24"/>
        </w:rPr>
        <w:t xml:space="preserve">For detail signal share, Verisilicon can provide DFT spec. </w:t>
      </w:r>
      <w:r w:rsidR="001511DF">
        <w:rPr>
          <w:rFonts w:ascii="Times New Roman" w:hAnsi="Times New Roman"/>
          <w:sz w:val="24"/>
          <w:szCs w:val="24"/>
        </w:rPr>
        <w:t>normally</w:t>
      </w:r>
      <w:r w:rsidR="00FA0735">
        <w:rPr>
          <w:rFonts w:ascii="Times New Roman" w:hAnsi="Times New Roman"/>
          <w:sz w:val="24"/>
          <w:szCs w:val="24"/>
        </w:rPr>
        <w:t xml:space="preserve">, for an at-speed DFT, 10-15 more inputs than outputs. </w:t>
      </w:r>
      <w:r w:rsidR="00D553B8">
        <w:rPr>
          <w:rFonts w:ascii="Times New Roman" w:hAnsi="Times New Roman"/>
          <w:sz w:val="24"/>
          <w:szCs w:val="24"/>
        </w:rPr>
        <w:t>E.g. 40 scan-out needs about 55 input scan signals.</w:t>
      </w:r>
      <w:r w:rsidR="009C36ED">
        <w:rPr>
          <w:rFonts w:ascii="Times New Roman" w:hAnsi="Times New Roman"/>
          <w:sz w:val="24"/>
          <w:szCs w:val="24"/>
        </w:rPr>
        <w:t xml:space="preserve"> </w:t>
      </w:r>
      <w:r w:rsidR="009C36ED">
        <w:rPr>
          <w:rFonts w:ascii="Times New Roman" w:hAnsi="Times New Roman"/>
          <w:sz w:val="24"/>
          <w:szCs w:val="24"/>
          <w:lang w:eastAsia="zh-CN"/>
        </w:rPr>
        <w:t>These signals list can be used for the pin mux module design.</w:t>
      </w:r>
    </w:p>
    <w:p w:rsidR="001511DF" w:rsidRDefault="001511DF" w:rsidP="00A02F6A">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lang w:eastAsia="zh-CN"/>
        </w:rPr>
        <w:t>I</w:t>
      </w:r>
      <w:r>
        <w:rPr>
          <w:rFonts w:ascii="Times New Roman" w:hAnsi="Times New Roman" w:hint="eastAsia"/>
          <w:sz w:val="24"/>
          <w:szCs w:val="24"/>
          <w:lang w:eastAsia="zh-CN"/>
        </w:rPr>
        <w:t>nputs:</w:t>
      </w:r>
      <w:r>
        <w:rPr>
          <w:rFonts w:ascii="Times New Roman" w:hAnsi="Times New Roman"/>
          <w:sz w:val="24"/>
          <w:szCs w:val="24"/>
          <w:lang w:eastAsia="zh-CN"/>
        </w:rPr>
        <w:t xml:space="preserve">    </w:t>
      </w:r>
      <w:proofErr w:type="spellStart"/>
      <w:r>
        <w:rPr>
          <w:rFonts w:ascii="Times New Roman" w:hAnsi="Times New Roman" w:hint="eastAsia"/>
          <w:sz w:val="24"/>
          <w:szCs w:val="24"/>
        </w:rPr>
        <w:t>Scan_</w:t>
      </w:r>
      <w:r w:rsidRPr="00FA0735">
        <w:rPr>
          <w:rFonts w:ascii="Times New Roman" w:hAnsi="Times New Roman" w:hint="eastAsia"/>
          <w:sz w:val="24"/>
          <w:szCs w:val="24"/>
        </w:rPr>
        <w:t>mode</w:t>
      </w:r>
      <w:proofErr w:type="spellEnd"/>
      <w:r w:rsidRPr="00FA0735">
        <w:rPr>
          <w:rFonts w:ascii="Times New Roman" w:hAnsi="Times New Roman"/>
          <w:sz w:val="24"/>
          <w:szCs w:val="24"/>
        </w:rPr>
        <w:t xml:space="preserve">, </w:t>
      </w:r>
      <w:proofErr w:type="spellStart"/>
      <w:r w:rsidRPr="00FA0735">
        <w:rPr>
          <w:rFonts w:ascii="Times New Roman" w:hAnsi="Times New Roman"/>
          <w:sz w:val="24"/>
          <w:szCs w:val="24"/>
        </w:rPr>
        <w:t>Scan</w:t>
      </w:r>
      <w:r>
        <w:rPr>
          <w:rFonts w:ascii="Times New Roman" w:hAnsi="Times New Roman"/>
          <w:sz w:val="24"/>
          <w:szCs w:val="24"/>
        </w:rPr>
        <w:t>_</w:t>
      </w:r>
      <w:r w:rsidRPr="00FA0735">
        <w:rPr>
          <w:rFonts w:ascii="Times New Roman" w:hAnsi="Times New Roman"/>
          <w:sz w:val="24"/>
          <w:szCs w:val="24"/>
        </w:rPr>
        <w:t>enable</w:t>
      </w:r>
      <w:proofErr w:type="spellEnd"/>
      <w:r w:rsidRPr="00FA0735">
        <w:rPr>
          <w:rFonts w:ascii="Times New Roman" w:hAnsi="Times New Roman"/>
          <w:sz w:val="24"/>
          <w:szCs w:val="24"/>
        </w:rPr>
        <w:t xml:space="preserve">, </w:t>
      </w:r>
      <w:proofErr w:type="spellStart"/>
      <w:r w:rsidRPr="00FA0735">
        <w:rPr>
          <w:rFonts w:ascii="Times New Roman" w:hAnsi="Times New Roman"/>
          <w:sz w:val="24"/>
          <w:szCs w:val="24"/>
        </w:rPr>
        <w:t>Scan</w:t>
      </w:r>
      <w:r>
        <w:rPr>
          <w:rFonts w:ascii="Times New Roman" w:hAnsi="Times New Roman"/>
          <w:sz w:val="24"/>
          <w:szCs w:val="24"/>
        </w:rPr>
        <w:t>_</w:t>
      </w:r>
      <w:r w:rsidRPr="00FA0735">
        <w:rPr>
          <w:rFonts w:ascii="Times New Roman" w:hAnsi="Times New Roman"/>
          <w:sz w:val="24"/>
          <w:szCs w:val="24"/>
        </w:rPr>
        <w:t>Reset</w:t>
      </w:r>
      <w:proofErr w:type="spellEnd"/>
      <w:r w:rsidRPr="00FA0735">
        <w:rPr>
          <w:rFonts w:ascii="Times New Roman" w:hAnsi="Times New Roman"/>
          <w:sz w:val="24"/>
          <w:szCs w:val="24"/>
        </w:rPr>
        <w:t xml:space="preserve">, </w:t>
      </w:r>
      <w:proofErr w:type="spellStart"/>
      <w:r w:rsidRPr="00FA0735">
        <w:rPr>
          <w:rFonts w:ascii="Times New Roman" w:hAnsi="Times New Roman"/>
          <w:sz w:val="24"/>
          <w:szCs w:val="24"/>
        </w:rPr>
        <w:t>Scan</w:t>
      </w:r>
      <w:r>
        <w:rPr>
          <w:rFonts w:ascii="Times New Roman" w:hAnsi="Times New Roman"/>
          <w:sz w:val="24"/>
          <w:szCs w:val="24"/>
        </w:rPr>
        <w:t>_</w:t>
      </w:r>
      <w:r w:rsidRPr="00FA0735">
        <w:rPr>
          <w:rFonts w:ascii="Times New Roman" w:hAnsi="Times New Roman"/>
          <w:sz w:val="24"/>
          <w:szCs w:val="24"/>
        </w:rPr>
        <w:t>clock</w:t>
      </w:r>
      <w:proofErr w:type="spellEnd"/>
      <w:r w:rsidRPr="00FA0735">
        <w:rPr>
          <w:rFonts w:ascii="Times New Roman" w:hAnsi="Times New Roman"/>
          <w:sz w:val="24"/>
          <w:szCs w:val="24"/>
        </w:rPr>
        <w:t xml:space="preserve">, </w:t>
      </w:r>
      <w:proofErr w:type="spellStart"/>
      <w:r w:rsidRPr="00FA0735">
        <w:rPr>
          <w:rFonts w:ascii="Times New Roman" w:hAnsi="Times New Roman"/>
          <w:sz w:val="24"/>
          <w:szCs w:val="24"/>
        </w:rPr>
        <w:t>Scan</w:t>
      </w:r>
      <w:r>
        <w:rPr>
          <w:rFonts w:ascii="Times New Roman" w:hAnsi="Times New Roman"/>
          <w:sz w:val="24"/>
          <w:szCs w:val="24"/>
        </w:rPr>
        <w:t>_</w:t>
      </w:r>
      <w:proofErr w:type="gramStart"/>
      <w:r w:rsidRPr="00FA0735">
        <w:rPr>
          <w:rFonts w:ascii="Times New Roman" w:hAnsi="Times New Roman"/>
          <w:sz w:val="24"/>
          <w:szCs w:val="24"/>
        </w:rPr>
        <w:t>in</w:t>
      </w:r>
      <w:proofErr w:type="spellEnd"/>
      <w:r>
        <w:rPr>
          <w:rFonts w:ascii="Times New Roman" w:hAnsi="Times New Roman"/>
          <w:sz w:val="24"/>
          <w:szCs w:val="24"/>
        </w:rPr>
        <w:t>[</w:t>
      </w:r>
      <w:proofErr w:type="gramEnd"/>
      <w:r>
        <w:rPr>
          <w:rFonts w:ascii="Times New Roman" w:hAnsi="Times New Roman"/>
          <w:sz w:val="24"/>
          <w:szCs w:val="24"/>
        </w:rPr>
        <w:t>MSB1:LSB1]</w:t>
      </w:r>
    </w:p>
    <w:p w:rsidR="001511DF" w:rsidRDefault="001511DF" w:rsidP="00A02F6A">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Scan_compression</w:t>
      </w:r>
      <w:proofErr w:type="spellEnd"/>
      <w:r>
        <w:rPr>
          <w:rFonts w:ascii="Times New Roman" w:hAnsi="Times New Roman"/>
          <w:sz w:val="24"/>
          <w:szCs w:val="24"/>
        </w:rPr>
        <w:tab/>
      </w:r>
      <w:r>
        <w:rPr>
          <w:rFonts w:ascii="Times New Roman" w:hAnsi="Times New Roman"/>
          <w:sz w:val="24"/>
          <w:szCs w:val="24"/>
        </w:rPr>
        <w:tab/>
        <w:t>(if compression needed)</w:t>
      </w:r>
    </w:p>
    <w:p w:rsidR="001511DF" w:rsidRDefault="001511DF" w:rsidP="00A02F6A">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Scan_set</w:t>
      </w:r>
      <w:proofErr w:type="spell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 both reset and set register used in design)</w:t>
      </w:r>
    </w:p>
    <w:p w:rsidR="001511DF" w:rsidRDefault="001511DF" w:rsidP="00A02F6A">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Occ_bypass</w:t>
      </w:r>
      <w:proofErr w:type="spellEnd"/>
      <w:r>
        <w:rPr>
          <w:rFonts w:ascii="Times New Roman" w:hAnsi="Times New Roman"/>
          <w:sz w:val="24"/>
          <w:szCs w:val="24"/>
        </w:rPr>
        <w:t xml:space="preserve">, </w:t>
      </w:r>
      <w:proofErr w:type="spellStart"/>
      <w:r>
        <w:rPr>
          <w:rFonts w:ascii="Times New Roman" w:hAnsi="Times New Roman"/>
          <w:sz w:val="24"/>
          <w:szCs w:val="24"/>
        </w:rPr>
        <w:t>Occ_reset</w:t>
      </w:r>
      <w:proofErr w:type="spellEnd"/>
      <w:r>
        <w:rPr>
          <w:rFonts w:ascii="Times New Roman" w:hAnsi="Times New Roman"/>
          <w:sz w:val="24"/>
          <w:szCs w:val="24"/>
        </w:rPr>
        <w:t xml:space="preserve">  </w:t>
      </w:r>
      <w:r>
        <w:rPr>
          <w:rFonts w:ascii="Times New Roman" w:hAnsi="Times New Roman"/>
          <w:sz w:val="24"/>
          <w:szCs w:val="24"/>
        </w:rPr>
        <w:tab/>
        <w:t xml:space="preserve">(if </w:t>
      </w:r>
      <w:proofErr w:type="spellStart"/>
      <w:r>
        <w:rPr>
          <w:rFonts w:ascii="Times New Roman" w:hAnsi="Times New Roman"/>
          <w:sz w:val="24"/>
          <w:szCs w:val="24"/>
        </w:rPr>
        <w:t>at_speed</w:t>
      </w:r>
      <w:proofErr w:type="spellEnd"/>
      <w:r>
        <w:rPr>
          <w:rFonts w:ascii="Times New Roman" w:hAnsi="Times New Roman"/>
          <w:sz w:val="24"/>
          <w:szCs w:val="24"/>
        </w:rPr>
        <w:t xml:space="preserve"> test OCC used)</w:t>
      </w:r>
    </w:p>
    <w:p w:rsidR="001511DF" w:rsidRPr="001511DF" w:rsidRDefault="001511DF" w:rsidP="00A02F6A">
      <w:pPr>
        <w:pStyle w:val="ListParagraph"/>
        <w:widowControl w:val="0"/>
        <w:spacing w:after="0" w:line="240" w:lineRule="auto"/>
        <w:ind w:left="420" w:firstLineChars="0" w:firstLine="0"/>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ATE_</w:t>
      </w:r>
      <w:proofErr w:type="gramStart"/>
      <w:r>
        <w:rPr>
          <w:rFonts w:ascii="Times New Roman" w:hAnsi="Times New Roman"/>
          <w:sz w:val="24"/>
          <w:szCs w:val="24"/>
        </w:rPr>
        <w:t>clock</w:t>
      </w:r>
      <w:proofErr w:type="spellEnd"/>
      <w:r>
        <w:rPr>
          <w:rFonts w:ascii="Times New Roman" w:hAnsi="Times New Roman"/>
          <w:sz w:val="24"/>
          <w:szCs w:val="24"/>
        </w:rPr>
        <w:t>[</w:t>
      </w:r>
      <w:proofErr w:type="gramEnd"/>
      <w:r>
        <w:rPr>
          <w:rFonts w:ascii="Times New Roman" w:hAnsi="Times New Roman"/>
          <w:sz w:val="24"/>
          <w:szCs w:val="24"/>
        </w:rPr>
        <w:t xml:space="preserve">MSB2:LSB2] </w:t>
      </w:r>
      <w:r>
        <w:rPr>
          <w:rFonts w:ascii="Times New Roman" w:hAnsi="Times New Roman"/>
          <w:sz w:val="24"/>
          <w:szCs w:val="24"/>
        </w:rPr>
        <w:tab/>
        <w:t xml:space="preserve">(for </w:t>
      </w:r>
      <w:proofErr w:type="spellStart"/>
      <w:r>
        <w:rPr>
          <w:rFonts w:ascii="Times New Roman" w:hAnsi="Times New Roman"/>
          <w:sz w:val="24"/>
          <w:szCs w:val="24"/>
        </w:rPr>
        <w:t>async</w:t>
      </w:r>
      <w:proofErr w:type="spellEnd"/>
      <w:r>
        <w:rPr>
          <w:rFonts w:ascii="Times New Roman" w:hAnsi="Times New Roman"/>
          <w:sz w:val="24"/>
          <w:szCs w:val="24"/>
        </w:rPr>
        <w:t xml:space="preserve"> OCC clock groups)</w:t>
      </w:r>
    </w:p>
    <w:p w:rsidR="001511DF" w:rsidRPr="00FA0735" w:rsidRDefault="001511DF" w:rsidP="00A02F6A">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 xml:space="preserve">Outputs: </w:t>
      </w:r>
      <w:proofErr w:type="spellStart"/>
      <w:r>
        <w:rPr>
          <w:rFonts w:ascii="Times New Roman" w:hAnsi="Times New Roman"/>
          <w:sz w:val="24"/>
          <w:szCs w:val="24"/>
          <w:lang w:eastAsia="zh-CN"/>
        </w:rPr>
        <w:t>Scan_</w:t>
      </w:r>
      <w:proofErr w:type="gramStart"/>
      <w:r>
        <w:rPr>
          <w:rFonts w:ascii="Times New Roman" w:hAnsi="Times New Roman"/>
          <w:sz w:val="24"/>
          <w:szCs w:val="24"/>
          <w:lang w:eastAsia="zh-CN"/>
        </w:rPr>
        <w:t>out</w:t>
      </w:r>
      <w:proofErr w:type="spellEnd"/>
      <w:r>
        <w:rPr>
          <w:rFonts w:ascii="Times New Roman" w:hAnsi="Times New Roman"/>
          <w:sz w:val="24"/>
          <w:szCs w:val="24"/>
          <w:lang w:eastAsia="zh-CN"/>
        </w:rPr>
        <w:t>[</w:t>
      </w:r>
      <w:proofErr w:type="gramEnd"/>
      <w:r>
        <w:rPr>
          <w:rFonts w:ascii="Times New Roman" w:hAnsi="Times New Roman"/>
          <w:sz w:val="24"/>
          <w:szCs w:val="24"/>
          <w:lang w:eastAsia="zh-CN"/>
        </w:rPr>
        <w:t>MSB1:LSB1]</w:t>
      </w:r>
    </w:p>
    <w:p w:rsidR="005A2649" w:rsidRPr="002B71B2"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11232" w:dyaOrig="10243">
          <v:shape id="_x0000_i1027" type="#_x0000_t75" style="width:410.25pt;height:379.5pt" o:ole="">
            <v:imagedata r:id="rId14" o:title=""/>
          </v:shape>
          <o:OLEObject Type="Embed" ProgID="Visio.Drawing.11" ShapeID="_x0000_i1027" DrawAspect="Content" ObjectID="_1539000753" r:id="rId15"/>
        </w:object>
      </w:r>
      <w:r w:rsidRPr="002B71B2">
        <w:rPr>
          <w:rFonts w:ascii="Times New Roman" w:hAnsi="Times New Roman"/>
          <w:sz w:val="24"/>
          <w:szCs w:val="24"/>
        </w:rPr>
        <w:t xml:space="preserve">                   Fig3 </w:t>
      </w:r>
    </w:p>
    <w:p w:rsidR="005A2649" w:rsidRPr="00D553B8" w:rsidRDefault="005A2649" w:rsidP="00A02F6A">
      <w:pPr>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We recommended</w:t>
      </w:r>
      <w:r w:rsidR="00FA0735">
        <w:rPr>
          <w:rFonts w:ascii="Times New Roman" w:hAnsi="Times New Roman"/>
          <w:sz w:val="24"/>
          <w:szCs w:val="24"/>
        </w:rPr>
        <w:t xml:space="preserve"> that</w:t>
      </w:r>
      <w:r w:rsidRPr="002B71B2">
        <w:rPr>
          <w:rFonts w:ascii="Times New Roman" w:hAnsi="Times New Roman"/>
          <w:sz w:val="24"/>
          <w:szCs w:val="24"/>
        </w:rPr>
        <w:t xml:space="preserve"> all the bidirectional port under scan test (include normal stuck at test, transition test, or path delay test) should have a fixed direction whether in or out. scan in/ scan clock/scan reset port to be fixed to input and scan out fixed to out, and the left ports which haven’t used for scan can fixed either input or output</w:t>
      </w:r>
    </w:p>
    <w:p w:rsidR="005A2649" w:rsidRPr="003C55F2" w:rsidRDefault="005A2649" w:rsidP="00A02F6A">
      <w:pPr>
        <w:pStyle w:val="ListParagraph"/>
        <w:ind w:left="420" w:firstLineChars="0" w:firstLine="0"/>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 xml:space="preserve">Remove the </w:t>
      </w:r>
      <w:proofErr w:type="spellStart"/>
      <w:r w:rsidRPr="002B71B2">
        <w:rPr>
          <w:rFonts w:ascii="Times New Roman" w:hAnsi="Times New Roman"/>
          <w:sz w:val="24"/>
          <w:szCs w:val="24"/>
        </w:rPr>
        <w:t>pullup</w:t>
      </w:r>
      <w:proofErr w:type="spellEnd"/>
      <w:r w:rsidRPr="002B71B2">
        <w:rPr>
          <w:rFonts w:ascii="Times New Roman" w:hAnsi="Times New Roman"/>
          <w:sz w:val="24"/>
          <w:szCs w:val="24"/>
        </w:rPr>
        <w:t>/</w:t>
      </w:r>
      <w:proofErr w:type="spellStart"/>
      <w:r w:rsidRPr="002B71B2">
        <w:rPr>
          <w:rFonts w:ascii="Times New Roman" w:hAnsi="Times New Roman"/>
          <w:sz w:val="24"/>
          <w:szCs w:val="24"/>
        </w:rPr>
        <w:t>pulldown</w:t>
      </w:r>
      <w:proofErr w:type="spellEnd"/>
      <w:r w:rsidRPr="002B71B2">
        <w:rPr>
          <w:rFonts w:ascii="Times New Roman" w:hAnsi="Times New Roman"/>
          <w:sz w:val="24"/>
          <w:szCs w:val="24"/>
        </w:rPr>
        <w:t xml:space="preserve"> </w:t>
      </w:r>
      <w:r w:rsidR="00FA0735">
        <w:rPr>
          <w:rFonts w:ascii="Times New Roman" w:hAnsi="Times New Roman"/>
          <w:sz w:val="24"/>
          <w:szCs w:val="24"/>
        </w:rPr>
        <w:t>logic</w:t>
      </w:r>
      <w:r w:rsidRPr="002B71B2">
        <w:rPr>
          <w:rFonts w:ascii="Times New Roman" w:hAnsi="Times New Roman"/>
          <w:sz w:val="24"/>
          <w:szCs w:val="24"/>
        </w:rPr>
        <w:t xml:space="preserve"> under </w:t>
      </w:r>
      <w:r w:rsidR="002229FF">
        <w:rPr>
          <w:rFonts w:ascii="Times New Roman" w:hAnsi="Times New Roman"/>
          <w:sz w:val="24"/>
          <w:szCs w:val="24"/>
        </w:rPr>
        <w:t>DFT</w:t>
      </w:r>
      <w:r w:rsidRPr="002B71B2">
        <w:rPr>
          <w:rFonts w:ascii="Times New Roman" w:hAnsi="Times New Roman"/>
          <w:sz w:val="24"/>
          <w:szCs w:val="24"/>
        </w:rPr>
        <w:t xml:space="preserve"> mode</w:t>
      </w:r>
      <w:r w:rsidR="002229FF">
        <w:rPr>
          <w:rFonts w:ascii="Times New Roman" w:hAnsi="Times New Roman"/>
          <w:sz w:val="24"/>
          <w:szCs w:val="24"/>
        </w:rPr>
        <w:t>s</w:t>
      </w:r>
      <w:r w:rsidR="00F13D9F">
        <w:rPr>
          <w:rFonts w:ascii="Times New Roman" w:hAnsi="Times New Roman"/>
          <w:sz w:val="24"/>
          <w:szCs w:val="24"/>
        </w:rPr>
        <w:t xml:space="preserve"> if possible.</w:t>
      </w:r>
    </w:p>
    <w:p w:rsidR="005A2649" w:rsidRPr="003C55F2" w:rsidRDefault="005A2649" w:rsidP="00A02F6A">
      <w:pPr>
        <w:pStyle w:val="ListParagraph"/>
        <w:ind w:left="480" w:firstLineChars="0" w:firstLine="0"/>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 xml:space="preserve">Try to </w:t>
      </w:r>
      <w:r w:rsidR="00D553B8">
        <w:rPr>
          <w:rFonts w:ascii="Times New Roman" w:hAnsi="Times New Roman"/>
          <w:sz w:val="24"/>
          <w:szCs w:val="24"/>
        </w:rPr>
        <w:t>re</w:t>
      </w:r>
      <w:r w:rsidRPr="002B71B2">
        <w:rPr>
          <w:rFonts w:ascii="Times New Roman" w:hAnsi="Times New Roman"/>
          <w:sz w:val="24"/>
          <w:szCs w:val="24"/>
        </w:rPr>
        <w:t>use the port which used as a clock/ reset in mission mode to reused as a scan clock/reset, and if you have to use the signal port to be used as a scan clock/reset, please do as the Fig 4 to avoid the clock as data violation</w:t>
      </w:r>
    </w:p>
    <w:p w:rsidR="005A2649" w:rsidRPr="003C55F2" w:rsidRDefault="005A2649" w:rsidP="00A02F6A">
      <w:pPr>
        <w:pStyle w:val="ListParagraph"/>
        <w:ind w:left="480" w:firstLineChars="0" w:firstLine="0"/>
        <w:rPr>
          <w:rFonts w:ascii="Times New Roman" w:hAnsi="Times New Roman"/>
          <w:sz w:val="24"/>
          <w:szCs w:val="24"/>
        </w:rPr>
      </w:pPr>
    </w:p>
    <w:p w:rsidR="005A2649" w:rsidRPr="00D553B8" w:rsidRDefault="005A2649" w:rsidP="00A02F6A">
      <w:pPr>
        <w:rPr>
          <w:rFonts w:ascii="Times New Roman" w:hAnsi="Times New Roman"/>
          <w:sz w:val="24"/>
          <w:szCs w:val="24"/>
        </w:rPr>
      </w:pP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11870" w:dyaOrig="4829">
          <v:shape id="_x0000_i1028" type="#_x0000_t75" style="width:409.5pt;height:166.5pt" o:ole="">
            <v:imagedata r:id="rId16" o:title=""/>
          </v:shape>
          <o:OLEObject Type="Embed" ProgID="Visio.Drawing.11" ShapeID="_x0000_i1028" DrawAspect="Content" ObjectID="_1539000754" r:id="rId17"/>
        </w:object>
      </w:r>
    </w:p>
    <w:p w:rsidR="005A2649" w:rsidRPr="002B71B2" w:rsidRDefault="005A2649" w:rsidP="00A02F6A">
      <w:pPr>
        <w:pStyle w:val="ListParagraph"/>
        <w:ind w:left="420" w:firstLineChars="0" w:firstLine="0"/>
        <w:rPr>
          <w:rFonts w:ascii="Times New Roman" w:hAnsi="Times New Roman"/>
          <w:sz w:val="24"/>
          <w:szCs w:val="24"/>
        </w:rPr>
      </w:pPr>
      <w:r w:rsidRPr="002B71B2">
        <w:rPr>
          <w:rFonts w:ascii="Times New Roman" w:hAnsi="Times New Roman"/>
          <w:sz w:val="24"/>
          <w:szCs w:val="24"/>
        </w:rPr>
        <w:t>Fig 4</w:t>
      </w:r>
    </w:p>
    <w:p w:rsidR="005A2649" w:rsidRPr="00D553B8" w:rsidRDefault="005A2649" w:rsidP="00A02F6A">
      <w:pPr>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Us</w:t>
      </w:r>
      <w:r w:rsidR="00D553B8">
        <w:rPr>
          <w:rFonts w:ascii="Times New Roman" w:hAnsi="Times New Roman"/>
          <w:sz w:val="24"/>
          <w:szCs w:val="24"/>
        </w:rPr>
        <w:t>e</w:t>
      </w:r>
      <w:r w:rsidRPr="002B71B2">
        <w:rPr>
          <w:rFonts w:ascii="Times New Roman" w:hAnsi="Times New Roman"/>
          <w:sz w:val="24"/>
          <w:szCs w:val="24"/>
        </w:rPr>
        <w:t xml:space="preserve"> the Pre-observer ICG cell when do the clock gating to improve</w:t>
      </w:r>
      <w:r w:rsidR="00D553B8">
        <w:rPr>
          <w:rFonts w:ascii="Times New Roman" w:hAnsi="Times New Roman"/>
          <w:sz w:val="24"/>
          <w:szCs w:val="24"/>
        </w:rPr>
        <w:t xml:space="preserve"> the test coverage.</w:t>
      </w:r>
      <w:r w:rsidR="002229FF">
        <w:rPr>
          <w:rFonts w:ascii="Times New Roman" w:hAnsi="Times New Roman"/>
          <w:sz w:val="24"/>
          <w:szCs w:val="24"/>
        </w:rPr>
        <w:t xml:space="preserve"> If special clock gating cell which must fixed to pass at-speed clocks, please list them so that DFT won’t use </w:t>
      </w:r>
      <w:proofErr w:type="spellStart"/>
      <w:r w:rsidR="002229FF">
        <w:rPr>
          <w:rFonts w:ascii="Times New Roman" w:hAnsi="Times New Roman"/>
          <w:sz w:val="24"/>
          <w:szCs w:val="24"/>
        </w:rPr>
        <w:t>scan_enable</w:t>
      </w:r>
      <w:proofErr w:type="spellEnd"/>
      <w:r w:rsidR="002229FF">
        <w:rPr>
          <w:rFonts w:ascii="Times New Roman" w:hAnsi="Times New Roman"/>
          <w:sz w:val="24"/>
          <w:szCs w:val="24"/>
        </w:rPr>
        <w:t xml:space="preserve"> signal to control it.</w:t>
      </w:r>
    </w:p>
    <w:p w:rsidR="005A2649" w:rsidRPr="003C55F2" w:rsidRDefault="005A2649" w:rsidP="00A02F6A">
      <w:pPr>
        <w:pStyle w:val="ListParagraph"/>
        <w:ind w:left="840" w:firstLineChars="0" w:firstLine="0"/>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All the flip flop should be included in the scan chains to obtain high test converge, and add test wraps to IP/memory or the modules which haven’t included in scan chains (see Fig 5)</w:t>
      </w:r>
    </w:p>
    <w:p w:rsidR="005A2649" w:rsidRPr="003C55F2" w:rsidRDefault="005A2649" w:rsidP="00A02F6A">
      <w:pPr>
        <w:pStyle w:val="ListParagraph"/>
        <w:ind w:left="480" w:firstLineChars="0" w:firstLine="0"/>
        <w:rPr>
          <w:rFonts w:ascii="Times New Roman" w:hAnsi="Times New Roman"/>
          <w:sz w:val="24"/>
          <w:szCs w:val="24"/>
        </w:rPr>
      </w:pP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8588" w:dyaOrig="7599">
          <v:shape id="_x0000_i1029" type="#_x0000_t75" style="width:279pt;height:243pt" o:ole="">
            <v:imagedata r:id="rId18" o:title=""/>
          </v:shape>
          <o:OLEObject Type="Embed" ProgID="Visio.Drawing.11" ShapeID="_x0000_i1029" DrawAspect="Content" ObjectID="_1539000755" r:id="rId19"/>
        </w:object>
      </w: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t>Fig 5</w:t>
      </w:r>
    </w:p>
    <w:p w:rsidR="005A2649" w:rsidRPr="00D553B8" w:rsidRDefault="005A2649" w:rsidP="00A02F6A">
      <w:pPr>
        <w:rPr>
          <w:rFonts w:ascii="Times New Roman" w:hAnsi="Times New Roman"/>
          <w:sz w:val="24"/>
          <w:szCs w:val="24"/>
        </w:rPr>
      </w:pPr>
    </w:p>
    <w:p w:rsidR="005A2649" w:rsidRPr="00D553B8" w:rsidRDefault="005A2649" w:rsidP="00A02F6A">
      <w:pPr>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Us</w:t>
      </w:r>
      <w:r w:rsidR="00D553B8">
        <w:rPr>
          <w:rFonts w:ascii="Times New Roman" w:hAnsi="Times New Roman"/>
          <w:sz w:val="24"/>
          <w:szCs w:val="24"/>
        </w:rPr>
        <w:t>e</w:t>
      </w:r>
      <w:r w:rsidRPr="002B71B2">
        <w:rPr>
          <w:rFonts w:ascii="Times New Roman" w:hAnsi="Times New Roman"/>
          <w:sz w:val="24"/>
          <w:szCs w:val="24"/>
        </w:rPr>
        <w:t xml:space="preserve"> scan mode signal to gate some logic will reduce the test coverage</w:t>
      </w:r>
      <w:r w:rsidR="00D553B8">
        <w:rPr>
          <w:rFonts w:ascii="Times New Roman" w:hAnsi="Times New Roman"/>
          <w:sz w:val="24"/>
          <w:szCs w:val="24"/>
        </w:rPr>
        <w:t xml:space="preserve"> and</w:t>
      </w:r>
      <w:r w:rsidRPr="002B71B2">
        <w:rPr>
          <w:rFonts w:ascii="Times New Roman" w:hAnsi="Times New Roman"/>
          <w:sz w:val="24"/>
          <w:szCs w:val="24"/>
        </w:rPr>
        <w:t xml:space="preserve"> remove any gate logic that no need to be gated under scan mode </w:t>
      </w:r>
    </w:p>
    <w:p w:rsidR="005A2649" w:rsidRPr="00D553B8" w:rsidRDefault="005A2649" w:rsidP="00A02F6A">
      <w:pPr>
        <w:rPr>
          <w:rFonts w:ascii="Times New Roman" w:hAnsi="Times New Roman"/>
          <w:sz w:val="24"/>
          <w:szCs w:val="24"/>
        </w:rPr>
      </w:pPr>
    </w:p>
    <w:p w:rsidR="00F13D9F" w:rsidRDefault="00F13D9F" w:rsidP="00A02F6A">
      <w:pPr>
        <w:pStyle w:val="ListParagraph"/>
        <w:widowControl w:val="0"/>
        <w:numPr>
          <w:ilvl w:val="0"/>
          <w:numId w:val="18"/>
        </w:numPr>
        <w:spacing w:after="0"/>
        <w:ind w:firstLineChars="0"/>
        <w:rPr>
          <w:rFonts w:ascii="Times New Roman" w:hAnsi="Times New Roman"/>
          <w:sz w:val="24"/>
          <w:szCs w:val="24"/>
        </w:rPr>
      </w:pPr>
      <w:r w:rsidRPr="00F13D9F">
        <w:rPr>
          <w:rFonts w:ascii="Times New Roman" w:hAnsi="Times New Roman"/>
          <w:sz w:val="24"/>
          <w:szCs w:val="24"/>
        </w:rPr>
        <w:t>For at speed test/transition test, details on how to share and reuse FUNCTION PLL and clock generator</w:t>
      </w:r>
      <w:r>
        <w:rPr>
          <w:rFonts w:ascii="Times New Roman" w:hAnsi="Times New Roman"/>
          <w:sz w:val="24"/>
          <w:szCs w:val="24"/>
        </w:rPr>
        <w:t xml:space="preserve"> are</w:t>
      </w:r>
      <w:r w:rsidRPr="00F13D9F">
        <w:rPr>
          <w:rFonts w:ascii="Times New Roman" w:hAnsi="Times New Roman"/>
          <w:sz w:val="24"/>
          <w:szCs w:val="24"/>
        </w:rPr>
        <w:t xml:space="preserve"> needed, clock diagram and clock start up sequence are to be released</w:t>
      </w:r>
      <w:r>
        <w:rPr>
          <w:rFonts w:ascii="Times New Roman" w:hAnsi="Times New Roman"/>
          <w:sz w:val="24"/>
          <w:szCs w:val="24"/>
        </w:rPr>
        <w:t xml:space="preserve">. </w:t>
      </w:r>
    </w:p>
    <w:p w:rsidR="00F13D9F" w:rsidRPr="00F13D9F" w:rsidRDefault="00F13D9F" w:rsidP="00A02F6A">
      <w:pPr>
        <w:pStyle w:val="ListParagraph"/>
        <w:ind w:firstLine="480"/>
        <w:rPr>
          <w:rFonts w:ascii="Times New Roman" w:hAnsi="Times New Roman"/>
          <w:sz w:val="24"/>
          <w:szCs w:val="24"/>
        </w:rPr>
      </w:pPr>
    </w:p>
    <w:p w:rsidR="005A2649" w:rsidRPr="00F13D9F" w:rsidRDefault="00F13D9F" w:rsidP="00A02F6A">
      <w:pPr>
        <w:pStyle w:val="ListParagraph"/>
        <w:widowControl w:val="0"/>
        <w:numPr>
          <w:ilvl w:val="0"/>
          <w:numId w:val="18"/>
        </w:numPr>
        <w:spacing w:after="0"/>
        <w:ind w:firstLineChars="0"/>
        <w:rPr>
          <w:rFonts w:ascii="Times New Roman" w:hAnsi="Times New Roman"/>
          <w:sz w:val="24"/>
          <w:szCs w:val="24"/>
        </w:rPr>
      </w:pPr>
      <w:r>
        <w:rPr>
          <w:rFonts w:ascii="Times New Roman" w:hAnsi="Times New Roman"/>
          <w:sz w:val="24"/>
          <w:szCs w:val="24"/>
        </w:rPr>
        <w:t>T</w:t>
      </w:r>
      <w:r w:rsidR="005A2649" w:rsidRPr="00F13D9F">
        <w:rPr>
          <w:rFonts w:ascii="Times New Roman" w:hAnsi="Times New Roman"/>
          <w:sz w:val="24"/>
          <w:szCs w:val="24"/>
        </w:rPr>
        <w:t>here are one</w:t>
      </w:r>
      <w:r w:rsidR="00D553B8" w:rsidRPr="00F13D9F">
        <w:rPr>
          <w:rFonts w:ascii="Times New Roman" w:hAnsi="Times New Roman"/>
          <w:sz w:val="24"/>
          <w:szCs w:val="24"/>
        </w:rPr>
        <w:t>-to-one or more-to one relation</w:t>
      </w:r>
      <w:r w:rsidR="005A2649" w:rsidRPr="00F13D9F">
        <w:rPr>
          <w:rFonts w:ascii="Times New Roman" w:hAnsi="Times New Roman"/>
          <w:sz w:val="24"/>
          <w:szCs w:val="24"/>
        </w:rPr>
        <w:t>ship between the function clock and at speed test clock. You should do the planning of which clock domain under the functional mode to be test by wh</w:t>
      </w:r>
      <w:r w:rsidR="00D553B8" w:rsidRPr="00F13D9F">
        <w:rPr>
          <w:rFonts w:ascii="Times New Roman" w:hAnsi="Times New Roman"/>
          <w:sz w:val="24"/>
          <w:szCs w:val="24"/>
        </w:rPr>
        <w:t xml:space="preserve">ich </w:t>
      </w:r>
      <w:r w:rsidR="005A2649" w:rsidRPr="00F13D9F">
        <w:rPr>
          <w:rFonts w:ascii="Times New Roman" w:hAnsi="Times New Roman"/>
          <w:sz w:val="24"/>
          <w:szCs w:val="24"/>
        </w:rPr>
        <w:t xml:space="preserve">at speed clock. For example (see fig 6), there are two functional clock A and B with are the same frequency 200M and they are talked each other under the functional mode then you should assign both of them to tested by At speed clock 1, but for functional clock C which is 133M and asynchronies to function clock A and B, then you can assign another at speed clock 2 which is 133M test frequency. </w:t>
      </w:r>
    </w:p>
    <w:p w:rsidR="005A2649" w:rsidRPr="00D553B8" w:rsidRDefault="005A2649" w:rsidP="00A02F6A">
      <w:pPr>
        <w:rPr>
          <w:rFonts w:ascii="Times New Roman" w:hAnsi="Times New Roman"/>
          <w:sz w:val="24"/>
          <w:szCs w:val="24"/>
        </w:rPr>
      </w:pP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9857" w:dyaOrig="7928">
          <v:shape id="_x0000_i1030" type="#_x0000_t75" style="width:413.25pt;height:333.75pt" o:ole="">
            <v:imagedata r:id="rId20" o:title=""/>
          </v:shape>
          <o:OLEObject Type="Embed" ProgID="Visio.Drawing.11" ShapeID="_x0000_i1030" DrawAspect="Content" ObjectID="_1539000756" r:id="rId21"/>
        </w:object>
      </w:r>
      <w:bookmarkStart w:id="9" w:name="OLE_LINK1"/>
      <w:bookmarkStart w:id="10" w:name="OLE_LINK2"/>
      <w:r w:rsidRPr="00D553B8">
        <w:rPr>
          <w:rFonts w:ascii="Times New Roman" w:hAnsi="Times New Roman"/>
          <w:sz w:val="24"/>
          <w:szCs w:val="24"/>
        </w:rPr>
        <w:t>Fig 6</w:t>
      </w:r>
      <w:bookmarkEnd w:id="9"/>
      <w:bookmarkEnd w:id="10"/>
    </w:p>
    <w:p w:rsidR="005A2649" w:rsidRPr="00D553B8" w:rsidRDefault="005A2649" w:rsidP="00A02F6A">
      <w:pPr>
        <w:rPr>
          <w:rFonts w:ascii="Times New Roman" w:hAnsi="Times New Roman"/>
          <w:sz w:val="24"/>
          <w:szCs w:val="24"/>
        </w:rPr>
      </w:pPr>
    </w:p>
    <w:p w:rsidR="005A2649" w:rsidRPr="00D553B8" w:rsidRDefault="005A2649" w:rsidP="00A02F6A">
      <w:pPr>
        <w:rPr>
          <w:rFonts w:ascii="Times New Roman" w:hAnsi="Times New Roman"/>
          <w:sz w:val="24"/>
          <w:szCs w:val="24"/>
        </w:rPr>
      </w:pPr>
    </w:p>
    <w:p w:rsidR="005A2649" w:rsidRPr="002B71B2"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2B71B2">
        <w:rPr>
          <w:rFonts w:ascii="Times New Roman" w:hAnsi="Times New Roman"/>
          <w:sz w:val="24"/>
          <w:szCs w:val="24"/>
        </w:rPr>
        <w:t xml:space="preserve">There are two different at speed clock source, one is directly from pad (external clock), another is from OCC (on chip clock, whose mast source is from PLL), for frequency below 200M we can both used the external clock and OCC clock, for clock frequency exceed 200M, we have to use OCC only. Please see the Fig 7 for the application </w:t>
      </w:r>
    </w:p>
    <w:p w:rsidR="005A2649" w:rsidRPr="00D553B8" w:rsidRDefault="005A2649" w:rsidP="00A02F6A">
      <w:pPr>
        <w:rPr>
          <w:rFonts w:ascii="Times New Roman" w:hAnsi="Times New Roman"/>
          <w:sz w:val="24"/>
          <w:szCs w:val="24"/>
        </w:rPr>
      </w:pPr>
    </w:p>
    <w:p w:rsidR="005A2649" w:rsidRPr="00D553B8" w:rsidRDefault="005A2649"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8372" w:dyaOrig="3304">
          <v:shape id="_x0000_i1031" type="#_x0000_t75" style="width:414.75pt;height:163.5pt" o:ole="">
            <v:imagedata r:id="rId22" o:title=""/>
          </v:shape>
          <o:OLEObject Type="Embed" ProgID="Visio.Drawing.11" ShapeID="_x0000_i1031" DrawAspect="Content" ObjectID="_1539000757" r:id="rId23"/>
        </w:object>
      </w:r>
    </w:p>
    <w:p w:rsidR="005A2649" w:rsidRPr="00D553B8" w:rsidRDefault="00D553B8" w:rsidP="00A02F6A">
      <w:pPr>
        <w:pStyle w:val="ListParagraph"/>
        <w:ind w:left="420" w:firstLineChars="0" w:firstLine="0"/>
        <w:rPr>
          <w:rFonts w:ascii="Times New Roman" w:hAnsi="Times New Roman"/>
          <w:sz w:val="24"/>
          <w:szCs w:val="24"/>
        </w:rPr>
      </w:pPr>
      <w:r w:rsidRPr="00D553B8">
        <w:rPr>
          <w:rFonts w:ascii="Times New Roman" w:hAnsi="Times New Roman"/>
          <w:sz w:val="24"/>
          <w:szCs w:val="24"/>
        </w:rPr>
        <w:object w:dxaOrig="7105" w:dyaOrig="3109">
          <v:shape id="_x0000_i1032" type="#_x0000_t75" style="width:414pt;height:154.5pt" o:ole="">
            <v:imagedata r:id="rId24" o:title=""/>
          </v:shape>
          <o:OLEObject Type="Embed" ProgID="Visio.Drawing.11" ShapeID="_x0000_i1032" DrawAspect="Content" ObjectID="_1539000758" r:id="rId25"/>
        </w:object>
      </w:r>
      <w:r w:rsidR="005A2649" w:rsidRPr="00D553B8">
        <w:rPr>
          <w:rFonts w:ascii="Times New Roman" w:hAnsi="Times New Roman"/>
          <w:sz w:val="24"/>
          <w:szCs w:val="24"/>
        </w:rPr>
        <w:t xml:space="preserve">Fig 7 </w:t>
      </w:r>
    </w:p>
    <w:p w:rsidR="005A2649" w:rsidRPr="00D553B8" w:rsidRDefault="005A2649" w:rsidP="00A02F6A">
      <w:pPr>
        <w:rPr>
          <w:rFonts w:ascii="Times New Roman" w:hAnsi="Times New Roman"/>
          <w:sz w:val="24"/>
          <w:szCs w:val="24"/>
        </w:rPr>
      </w:pPr>
    </w:p>
    <w:p w:rsidR="00EA2587"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8F153F">
        <w:rPr>
          <w:rFonts w:ascii="Times New Roman" w:hAnsi="Times New Roman"/>
          <w:sz w:val="24"/>
          <w:szCs w:val="24"/>
        </w:rPr>
        <w:t xml:space="preserve">For </w:t>
      </w:r>
      <w:r w:rsidR="00A71284" w:rsidRPr="008F153F">
        <w:rPr>
          <w:rFonts w:ascii="Times New Roman" w:hAnsi="Times New Roman"/>
          <w:sz w:val="24"/>
          <w:szCs w:val="24"/>
        </w:rPr>
        <w:t>MBIST</w:t>
      </w:r>
      <w:r w:rsidRPr="008F153F">
        <w:rPr>
          <w:rFonts w:ascii="Times New Roman" w:hAnsi="Times New Roman"/>
          <w:sz w:val="24"/>
          <w:szCs w:val="24"/>
        </w:rPr>
        <w:t xml:space="preserve"> insertion, Mentor </w:t>
      </w:r>
      <w:proofErr w:type="spellStart"/>
      <w:r w:rsidR="00EA2587">
        <w:rPr>
          <w:rFonts w:ascii="Times New Roman" w:hAnsi="Times New Roman"/>
          <w:sz w:val="24"/>
          <w:szCs w:val="24"/>
        </w:rPr>
        <w:t>Tessent</w:t>
      </w:r>
      <w:proofErr w:type="spellEnd"/>
      <w:r w:rsidR="00EA2587">
        <w:rPr>
          <w:rFonts w:ascii="Times New Roman" w:hAnsi="Times New Roman"/>
          <w:sz w:val="24"/>
          <w:szCs w:val="24"/>
        </w:rPr>
        <w:t xml:space="preserve"> MBIST is the popular flow, TAP controller is used for top integration</w:t>
      </w:r>
      <w:r w:rsidRPr="008F153F">
        <w:rPr>
          <w:rFonts w:ascii="Times New Roman" w:hAnsi="Times New Roman"/>
          <w:sz w:val="24"/>
          <w:szCs w:val="24"/>
        </w:rPr>
        <w:t>.</w:t>
      </w:r>
      <w:r w:rsidR="00EA2587">
        <w:rPr>
          <w:rFonts w:ascii="Times New Roman" w:hAnsi="Times New Roman"/>
          <w:sz w:val="24"/>
          <w:szCs w:val="24"/>
        </w:rPr>
        <w:t xml:space="preserve"> </w:t>
      </w:r>
      <w:r w:rsidR="00EA2587" w:rsidRPr="00A71284">
        <w:rPr>
          <w:rFonts w:ascii="Times New Roman" w:hAnsi="Times New Roman"/>
          <w:sz w:val="24"/>
          <w:szCs w:val="24"/>
          <w:lang w:eastAsia="zh-CN"/>
        </w:rPr>
        <w:t>5 standard signals</w:t>
      </w:r>
      <w:r w:rsidR="00EA2587">
        <w:rPr>
          <w:rFonts w:ascii="Times New Roman" w:hAnsi="Times New Roman"/>
          <w:sz w:val="24"/>
          <w:szCs w:val="24"/>
          <w:lang w:eastAsia="zh-CN"/>
        </w:rPr>
        <w:t xml:space="preserve"> under MBIST mode</w:t>
      </w:r>
      <w:r w:rsidR="00EA2587" w:rsidRPr="00A71284">
        <w:rPr>
          <w:rFonts w:ascii="Times New Roman" w:hAnsi="Times New Roman"/>
          <w:sz w:val="24"/>
          <w:szCs w:val="24"/>
          <w:lang w:eastAsia="zh-CN"/>
        </w:rPr>
        <w:t xml:space="preserve">: </w:t>
      </w:r>
      <w:r w:rsidR="00EA2587" w:rsidRPr="00A71284">
        <w:rPr>
          <w:rFonts w:ascii="Times New Roman" w:hAnsi="Times New Roman" w:hint="eastAsia"/>
          <w:sz w:val="24"/>
          <w:szCs w:val="24"/>
          <w:lang w:eastAsia="zh-CN"/>
        </w:rPr>
        <w:t xml:space="preserve">4 inputs </w:t>
      </w:r>
      <w:r w:rsidR="00EA2587" w:rsidRPr="00A71284">
        <w:rPr>
          <w:rFonts w:ascii="Times New Roman" w:hAnsi="Times New Roman"/>
          <w:sz w:val="24"/>
          <w:szCs w:val="24"/>
          <w:lang w:eastAsia="zh-CN"/>
        </w:rPr>
        <w:t>TCK, TRST, TMS, TDI</w:t>
      </w:r>
      <w:r w:rsidR="00EA2587" w:rsidRPr="00A71284">
        <w:rPr>
          <w:rFonts w:ascii="Times New Roman" w:hAnsi="Times New Roman" w:hint="eastAsia"/>
          <w:sz w:val="24"/>
          <w:szCs w:val="24"/>
          <w:lang w:eastAsia="zh-CN"/>
        </w:rPr>
        <w:t xml:space="preserve"> and </w:t>
      </w:r>
      <w:r w:rsidR="00EA2587" w:rsidRPr="00A71284">
        <w:rPr>
          <w:rFonts w:ascii="Times New Roman" w:hAnsi="Times New Roman"/>
          <w:sz w:val="24"/>
          <w:szCs w:val="24"/>
          <w:lang w:eastAsia="zh-CN"/>
        </w:rPr>
        <w:t xml:space="preserve">1 output </w:t>
      </w:r>
      <w:r w:rsidR="00EA2587" w:rsidRPr="00A71284">
        <w:rPr>
          <w:rFonts w:ascii="Times New Roman" w:hAnsi="Times New Roman" w:hint="eastAsia"/>
          <w:sz w:val="24"/>
          <w:szCs w:val="24"/>
          <w:lang w:eastAsia="zh-CN"/>
        </w:rPr>
        <w:t>TDO.</w:t>
      </w:r>
      <w:r w:rsidR="00EA2587">
        <w:rPr>
          <w:rFonts w:ascii="Times New Roman" w:hAnsi="Times New Roman"/>
          <w:sz w:val="24"/>
          <w:szCs w:val="24"/>
          <w:lang w:eastAsia="zh-CN"/>
        </w:rPr>
        <w:t xml:space="preserve"> If a non-at-speed mode wanted, extra 2 input signals are needed for low speed switch and low speed clock input. If diagnostic needed, one more diagnose output signal needed. These signals list can be used for the pin mux module design. </w:t>
      </w:r>
    </w:p>
    <w:p w:rsidR="001511DF" w:rsidRDefault="00EA2587" w:rsidP="00A02F6A">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Inputs: TCK</w:t>
      </w:r>
      <w:r w:rsidR="001511DF">
        <w:rPr>
          <w:rFonts w:ascii="Times New Roman" w:hAnsi="Times New Roman"/>
          <w:sz w:val="24"/>
          <w:szCs w:val="24"/>
          <w:lang w:eastAsia="zh-CN"/>
        </w:rPr>
        <w:t>, TRST, TMS, TDI</w:t>
      </w:r>
    </w:p>
    <w:p w:rsidR="00EA2587" w:rsidRDefault="00EA2587" w:rsidP="00A02F6A">
      <w:pPr>
        <w:pStyle w:val="ListParagraph"/>
        <w:widowControl w:val="0"/>
        <w:spacing w:after="0" w:line="240" w:lineRule="auto"/>
        <w:ind w:left="1140" w:firstLineChars="0" w:firstLine="0"/>
        <w:rPr>
          <w:rFonts w:ascii="Times New Roman" w:hAnsi="Times New Roman"/>
          <w:sz w:val="24"/>
          <w:szCs w:val="24"/>
          <w:lang w:eastAsia="zh-CN"/>
        </w:rPr>
      </w:pPr>
      <w:r>
        <w:rPr>
          <w:rFonts w:ascii="Times New Roman" w:hAnsi="Times New Roman"/>
          <w:sz w:val="24"/>
          <w:szCs w:val="24"/>
          <w:lang w:eastAsia="zh-CN"/>
        </w:rPr>
        <w:t>MB_LOWSPEED, MB_LOWCLK</w:t>
      </w:r>
      <w:r w:rsidR="001511DF">
        <w:rPr>
          <w:rFonts w:ascii="Times New Roman" w:hAnsi="Times New Roman"/>
          <w:sz w:val="24"/>
          <w:szCs w:val="24"/>
          <w:lang w:eastAsia="zh-CN"/>
        </w:rPr>
        <w:t xml:space="preserve"> </w:t>
      </w:r>
      <w:r w:rsidR="00B74DF1">
        <w:rPr>
          <w:rFonts w:ascii="Times New Roman" w:hAnsi="Times New Roman"/>
          <w:sz w:val="24"/>
          <w:szCs w:val="24"/>
          <w:lang w:eastAsia="zh-CN"/>
        </w:rPr>
        <w:tab/>
      </w:r>
      <w:r w:rsidR="001511DF">
        <w:rPr>
          <w:rFonts w:ascii="Times New Roman" w:hAnsi="Times New Roman"/>
          <w:sz w:val="24"/>
          <w:szCs w:val="24"/>
          <w:lang w:eastAsia="zh-CN"/>
        </w:rPr>
        <w:t>(if low speed MBIST wanted)</w:t>
      </w:r>
    </w:p>
    <w:p w:rsidR="001511DF" w:rsidRDefault="001511DF" w:rsidP="00A02F6A">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O</w:t>
      </w:r>
      <w:r w:rsidR="00EA2587">
        <w:rPr>
          <w:rFonts w:ascii="Times New Roman" w:hAnsi="Times New Roman"/>
          <w:sz w:val="24"/>
          <w:szCs w:val="24"/>
          <w:lang w:eastAsia="zh-CN"/>
        </w:rPr>
        <w:t xml:space="preserve">utputs: </w:t>
      </w:r>
      <w:r>
        <w:rPr>
          <w:rFonts w:ascii="Times New Roman" w:hAnsi="Times New Roman"/>
          <w:sz w:val="24"/>
          <w:szCs w:val="24"/>
          <w:lang w:eastAsia="zh-CN"/>
        </w:rPr>
        <w:t xml:space="preserve"> </w:t>
      </w:r>
      <w:r w:rsidR="00EA2587">
        <w:rPr>
          <w:rFonts w:ascii="Times New Roman" w:hAnsi="Times New Roman"/>
          <w:sz w:val="24"/>
          <w:szCs w:val="24"/>
          <w:lang w:eastAsia="zh-CN"/>
        </w:rPr>
        <w:t>TDO</w:t>
      </w:r>
    </w:p>
    <w:p w:rsidR="00581C7D" w:rsidRPr="008F153F" w:rsidRDefault="00EA2587" w:rsidP="00A02F6A">
      <w:pPr>
        <w:pStyle w:val="ListParagraph"/>
        <w:widowControl w:val="0"/>
        <w:spacing w:after="0" w:line="240" w:lineRule="auto"/>
        <w:ind w:left="1140" w:firstLineChars="100" w:firstLine="240"/>
        <w:rPr>
          <w:rFonts w:ascii="Times New Roman" w:hAnsi="Times New Roman"/>
          <w:sz w:val="24"/>
          <w:szCs w:val="24"/>
        </w:rPr>
      </w:pPr>
      <w:r>
        <w:rPr>
          <w:rFonts w:ascii="Times New Roman" w:hAnsi="Times New Roman"/>
          <w:sz w:val="24"/>
          <w:szCs w:val="24"/>
          <w:lang w:eastAsia="zh-CN"/>
        </w:rPr>
        <w:t>MB_DIAGOUT</w:t>
      </w:r>
      <w:r w:rsidR="001511DF">
        <w:rPr>
          <w:rFonts w:ascii="Times New Roman" w:hAnsi="Times New Roman"/>
          <w:sz w:val="24"/>
          <w:szCs w:val="24"/>
          <w:lang w:eastAsia="zh-CN"/>
        </w:rPr>
        <w:t xml:space="preserve"> </w:t>
      </w:r>
      <w:r w:rsidR="00B74DF1">
        <w:rPr>
          <w:rFonts w:ascii="Times New Roman" w:hAnsi="Times New Roman"/>
          <w:sz w:val="24"/>
          <w:szCs w:val="24"/>
          <w:lang w:eastAsia="zh-CN"/>
        </w:rPr>
        <w:tab/>
      </w:r>
      <w:r w:rsidR="00B74DF1">
        <w:rPr>
          <w:rFonts w:ascii="Times New Roman" w:hAnsi="Times New Roman"/>
          <w:sz w:val="24"/>
          <w:szCs w:val="24"/>
          <w:lang w:eastAsia="zh-CN"/>
        </w:rPr>
        <w:tab/>
      </w:r>
      <w:r w:rsidR="00B74DF1">
        <w:rPr>
          <w:rFonts w:ascii="Times New Roman" w:hAnsi="Times New Roman"/>
          <w:sz w:val="24"/>
          <w:szCs w:val="24"/>
          <w:lang w:eastAsia="zh-CN"/>
        </w:rPr>
        <w:tab/>
      </w:r>
      <w:r w:rsidR="001511DF">
        <w:rPr>
          <w:rFonts w:ascii="Times New Roman" w:hAnsi="Times New Roman"/>
          <w:sz w:val="24"/>
          <w:szCs w:val="24"/>
          <w:lang w:eastAsia="zh-CN"/>
        </w:rPr>
        <w:t>(if diagnose wanted)</w:t>
      </w:r>
    </w:p>
    <w:p w:rsidR="00581C7D" w:rsidRDefault="00581C7D" w:rsidP="00A02F6A">
      <w:pPr>
        <w:pStyle w:val="ListParagraph"/>
        <w:widowControl w:val="0"/>
        <w:spacing w:after="0" w:line="240" w:lineRule="auto"/>
        <w:ind w:left="420" w:firstLineChars="0" w:firstLine="0"/>
        <w:rPr>
          <w:rFonts w:ascii="Times New Roman" w:hAnsi="Times New Roman"/>
          <w:sz w:val="24"/>
          <w:szCs w:val="24"/>
        </w:rPr>
      </w:pPr>
    </w:p>
    <w:p w:rsidR="00A71284" w:rsidRPr="00581C7D" w:rsidRDefault="005A2649" w:rsidP="00A02F6A">
      <w:pPr>
        <w:pStyle w:val="ListParagraph"/>
        <w:widowControl w:val="0"/>
        <w:numPr>
          <w:ilvl w:val="0"/>
          <w:numId w:val="18"/>
        </w:numPr>
        <w:spacing w:after="0" w:line="240" w:lineRule="auto"/>
        <w:ind w:firstLineChars="0"/>
        <w:rPr>
          <w:rFonts w:ascii="Times New Roman" w:hAnsi="Times New Roman"/>
          <w:sz w:val="24"/>
          <w:szCs w:val="24"/>
        </w:rPr>
      </w:pPr>
      <w:r w:rsidRPr="00581C7D">
        <w:rPr>
          <w:rFonts w:ascii="Times New Roman" w:hAnsi="Times New Roman"/>
          <w:sz w:val="24"/>
          <w:szCs w:val="24"/>
        </w:rPr>
        <w:t>The default</w:t>
      </w:r>
      <w:r w:rsidR="00A71284" w:rsidRPr="00581C7D">
        <w:rPr>
          <w:rFonts w:ascii="Times New Roman" w:hAnsi="Times New Roman"/>
          <w:sz w:val="24"/>
          <w:szCs w:val="24"/>
        </w:rPr>
        <w:t xml:space="preserve"> MBIST</w:t>
      </w:r>
      <w:r w:rsidRPr="00581C7D">
        <w:rPr>
          <w:rFonts w:ascii="Times New Roman" w:hAnsi="Times New Roman"/>
          <w:sz w:val="24"/>
          <w:szCs w:val="24"/>
        </w:rPr>
        <w:t xml:space="preserve"> test algorithm is</w:t>
      </w:r>
      <w:r w:rsidR="00581C7D" w:rsidRPr="00581C7D">
        <w:rPr>
          <w:rFonts w:ascii="Times New Roman" w:hAnsi="Times New Roman"/>
          <w:sz w:val="24"/>
          <w:szCs w:val="24"/>
        </w:rPr>
        <w:t xml:space="preserve"> SMARCHCHKBVCD</w:t>
      </w:r>
      <w:r w:rsidR="00581C7D">
        <w:rPr>
          <w:rFonts w:ascii="Times New Roman" w:hAnsi="Times New Roman"/>
          <w:sz w:val="24"/>
          <w:szCs w:val="24"/>
        </w:rPr>
        <w:t xml:space="preserve"> for SRAM</w:t>
      </w:r>
      <w:r w:rsidR="00581C7D" w:rsidRPr="00581C7D">
        <w:rPr>
          <w:rFonts w:ascii="Times New Roman" w:hAnsi="Times New Roman"/>
          <w:sz w:val="24"/>
          <w:szCs w:val="24"/>
        </w:rPr>
        <w:t xml:space="preserve">, </w:t>
      </w:r>
      <w:proofErr w:type="spellStart"/>
      <w:r w:rsidR="00581C7D">
        <w:rPr>
          <w:rFonts w:ascii="Times New Roman" w:hAnsi="Times New Roman"/>
          <w:sz w:val="24"/>
          <w:szCs w:val="24"/>
        </w:rPr>
        <w:t>R</w:t>
      </w:r>
      <w:r w:rsidR="00581C7D" w:rsidRPr="00581C7D">
        <w:rPr>
          <w:rFonts w:ascii="Times New Roman" w:hAnsi="Times New Roman"/>
          <w:sz w:val="24"/>
          <w:szCs w:val="24"/>
        </w:rPr>
        <w:t>eadOnly</w:t>
      </w:r>
      <w:proofErr w:type="spellEnd"/>
      <w:r w:rsidR="00581C7D">
        <w:rPr>
          <w:rFonts w:ascii="Times New Roman" w:hAnsi="Times New Roman"/>
          <w:sz w:val="24"/>
          <w:szCs w:val="24"/>
        </w:rPr>
        <w:t xml:space="preserve"> for ROM</w:t>
      </w:r>
      <w:r w:rsidR="00581C7D" w:rsidRPr="00581C7D">
        <w:rPr>
          <w:rFonts w:ascii="Times New Roman" w:hAnsi="Times New Roman" w:hint="eastAsia"/>
          <w:sz w:val="24"/>
          <w:szCs w:val="24"/>
        </w:rPr>
        <w:t xml:space="preserve"> </w:t>
      </w:r>
      <w:r w:rsidRPr="00581C7D">
        <w:rPr>
          <w:rFonts w:ascii="Times New Roman" w:hAnsi="Times New Roman"/>
          <w:sz w:val="24"/>
          <w:szCs w:val="24"/>
        </w:rPr>
        <w:t>if no special requirement for memory test faults type.</w:t>
      </w:r>
      <w:r w:rsidR="002229FF">
        <w:rPr>
          <w:rFonts w:ascii="Times New Roman" w:hAnsi="Times New Roman"/>
          <w:sz w:val="24"/>
          <w:szCs w:val="24"/>
        </w:rPr>
        <w:t xml:space="preserve"> Memory list must be provided for memory type sorting and MBIST controller grouping.</w:t>
      </w:r>
    </w:p>
    <w:p w:rsidR="00A71284" w:rsidRPr="00A71284" w:rsidRDefault="00A71284" w:rsidP="00A02F6A">
      <w:pPr>
        <w:pStyle w:val="ListParagraph"/>
        <w:ind w:firstLine="480"/>
        <w:rPr>
          <w:rFonts w:ascii="Times New Roman" w:hAnsi="Times New Roman"/>
          <w:sz w:val="24"/>
          <w:szCs w:val="24"/>
        </w:rPr>
      </w:pPr>
    </w:p>
    <w:p w:rsidR="00A71284" w:rsidRDefault="00A71284" w:rsidP="00A02F6A">
      <w:pPr>
        <w:pStyle w:val="ListParagraph"/>
        <w:widowControl w:val="0"/>
        <w:numPr>
          <w:ilvl w:val="0"/>
          <w:numId w:val="18"/>
        </w:numPr>
        <w:spacing w:after="0" w:line="240" w:lineRule="auto"/>
        <w:ind w:firstLineChars="0"/>
        <w:rPr>
          <w:rFonts w:ascii="Times New Roman" w:hAnsi="Times New Roman"/>
          <w:sz w:val="24"/>
          <w:szCs w:val="24"/>
        </w:rPr>
      </w:pPr>
      <w:r>
        <w:rPr>
          <w:rFonts w:ascii="Times New Roman" w:hAnsi="Times New Roman" w:hint="eastAsia"/>
          <w:sz w:val="24"/>
          <w:szCs w:val="24"/>
          <w:lang w:eastAsia="zh-CN"/>
        </w:rPr>
        <w:lastRenderedPageBreak/>
        <w:t xml:space="preserve">For at-speed MBIST, </w:t>
      </w:r>
      <w:r>
        <w:rPr>
          <w:rFonts w:ascii="Times New Roman" w:hAnsi="Times New Roman"/>
          <w:sz w:val="24"/>
          <w:szCs w:val="24"/>
          <w:lang w:eastAsia="zh-CN"/>
        </w:rPr>
        <w:t>memory clock will reuse the function clock tree, please add MBIST clock mux just like at-speed SCAN clock mux.</w:t>
      </w:r>
    </w:p>
    <w:p w:rsidR="00A71284" w:rsidRPr="00A71284" w:rsidRDefault="00A71284" w:rsidP="00A02F6A">
      <w:pPr>
        <w:pStyle w:val="ListParagraph"/>
        <w:ind w:firstLine="480"/>
        <w:rPr>
          <w:rFonts w:ascii="Times New Roman" w:hAnsi="Times New Roman"/>
          <w:sz w:val="24"/>
          <w:szCs w:val="24"/>
          <w:lang w:eastAsia="zh-CN"/>
        </w:rPr>
      </w:pPr>
    </w:p>
    <w:p w:rsidR="00EA2587" w:rsidRDefault="00065469" w:rsidP="00A02F6A">
      <w:pPr>
        <w:pStyle w:val="ListParagraph"/>
        <w:widowControl w:val="0"/>
        <w:numPr>
          <w:ilvl w:val="0"/>
          <w:numId w:val="18"/>
        </w:numPr>
        <w:spacing w:after="0" w:line="240" w:lineRule="auto"/>
        <w:ind w:firstLineChars="0"/>
        <w:rPr>
          <w:rFonts w:ascii="Times New Roman" w:hAnsi="Times New Roman"/>
          <w:sz w:val="24"/>
          <w:szCs w:val="24"/>
          <w:lang w:eastAsia="zh-CN"/>
        </w:rPr>
      </w:pPr>
      <w:r w:rsidRPr="00A71284">
        <w:rPr>
          <w:rFonts w:ascii="Times New Roman" w:hAnsi="Times New Roman" w:hint="eastAsia"/>
          <w:sz w:val="24"/>
          <w:szCs w:val="24"/>
          <w:lang w:eastAsia="zh-CN"/>
        </w:rPr>
        <w:t xml:space="preserve">For BSD, </w:t>
      </w:r>
      <w:r w:rsidRPr="00A71284">
        <w:rPr>
          <w:rFonts w:ascii="Times New Roman" w:hAnsi="Times New Roman"/>
          <w:sz w:val="24"/>
          <w:szCs w:val="24"/>
          <w:lang w:eastAsia="zh-CN"/>
        </w:rPr>
        <w:t>JTAG</w:t>
      </w:r>
      <w:r w:rsidR="00EA2587">
        <w:rPr>
          <w:rFonts w:ascii="Times New Roman" w:hAnsi="Times New Roman"/>
          <w:sz w:val="24"/>
          <w:szCs w:val="24"/>
          <w:lang w:eastAsia="zh-CN"/>
        </w:rPr>
        <w:t xml:space="preserve"> TAP</w:t>
      </w:r>
      <w:r w:rsidRPr="00A71284">
        <w:rPr>
          <w:rFonts w:ascii="Times New Roman" w:hAnsi="Times New Roman"/>
          <w:sz w:val="24"/>
          <w:szCs w:val="24"/>
          <w:lang w:eastAsia="zh-CN"/>
        </w:rPr>
        <w:t xml:space="preserve"> has 5 standard signals</w:t>
      </w:r>
      <w:r w:rsidRPr="00A71284">
        <w:rPr>
          <w:rFonts w:ascii="Times New Roman" w:hAnsi="Times New Roman" w:hint="eastAsia"/>
          <w:sz w:val="24"/>
          <w:szCs w:val="24"/>
          <w:lang w:eastAsia="zh-CN"/>
        </w:rPr>
        <w:t>.</w:t>
      </w:r>
      <w:r w:rsidR="00A71284" w:rsidRPr="00A71284">
        <w:rPr>
          <w:rFonts w:ascii="Times New Roman" w:hAnsi="Times New Roman"/>
          <w:sz w:val="24"/>
          <w:szCs w:val="24"/>
          <w:lang w:eastAsia="zh-CN"/>
        </w:rPr>
        <w:t xml:space="preserve"> It is recommended to use dedicated IO for BSD insertion, if not, pin mux logic</w:t>
      </w:r>
      <w:r w:rsidR="00EA2587">
        <w:rPr>
          <w:rFonts w:ascii="Times New Roman" w:hAnsi="Times New Roman"/>
          <w:sz w:val="24"/>
          <w:szCs w:val="24"/>
          <w:lang w:eastAsia="zh-CN"/>
        </w:rPr>
        <w:t xml:space="preserve"> with </w:t>
      </w:r>
      <w:proofErr w:type="spellStart"/>
      <w:r w:rsidR="00EA2587">
        <w:rPr>
          <w:rFonts w:ascii="Times New Roman" w:hAnsi="Times New Roman"/>
          <w:sz w:val="24"/>
          <w:szCs w:val="24"/>
          <w:lang w:eastAsia="zh-CN"/>
        </w:rPr>
        <w:t>hookup_pin</w:t>
      </w:r>
      <w:proofErr w:type="spellEnd"/>
      <w:r w:rsidR="00EA2587">
        <w:rPr>
          <w:rFonts w:ascii="Times New Roman" w:hAnsi="Times New Roman"/>
          <w:sz w:val="24"/>
          <w:szCs w:val="24"/>
          <w:lang w:eastAsia="zh-CN"/>
        </w:rPr>
        <w:t xml:space="preserve"> mapping</w:t>
      </w:r>
      <w:r w:rsidR="00A71284" w:rsidRPr="00A71284">
        <w:rPr>
          <w:rFonts w:ascii="Times New Roman" w:hAnsi="Times New Roman"/>
          <w:sz w:val="24"/>
          <w:szCs w:val="24"/>
          <w:lang w:eastAsia="zh-CN"/>
        </w:rPr>
        <w:t xml:space="preserve"> needed for the 5 </w:t>
      </w:r>
      <w:proofErr w:type="spellStart"/>
      <w:r w:rsidR="00A71284" w:rsidRPr="00A71284">
        <w:rPr>
          <w:rFonts w:ascii="Times New Roman" w:hAnsi="Times New Roman"/>
          <w:sz w:val="24"/>
          <w:szCs w:val="24"/>
          <w:lang w:eastAsia="zh-CN"/>
        </w:rPr>
        <w:t>singals</w:t>
      </w:r>
      <w:proofErr w:type="spellEnd"/>
      <w:r w:rsidR="00A71284" w:rsidRPr="00A71284">
        <w:rPr>
          <w:rFonts w:ascii="Times New Roman" w:hAnsi="Times New Roman"/>
          <w:sz w:val="24"/>
          <w:szCs w:val="24"/>
          <w:lang w:eastAsia="zh-CN"/>
        </w:rPr>
        <w:t>.</w:t>
      </w:r>
      <w:r w:rsidR="00EA2587">
        <w:rPr>
          <w:rFonts w:ascii="Times New Roman" w:hAnsi="Times New Roman"/>
          <w:sz w:val="24"/>
          <w:szCs w:val="24"/>
          <w:lang w:eastAsia="zh-CN"/>
        </w:rPr>
        <w:t xml:space="preserve"> These signals list can be used for the pin mux module design.</w:t>
      </w:r>
      <w:r w:rsidR="00EA2587" w:rsidRPr="00EA2587">
        <w:rPr>
          <w:rFonts w:ascii="Times New Roman" w:hAnsi="Times New Roman"/>
          <w:sz w:val="24"/>
          <w:szCs w:val="24"/>
          <w:lang w:eastAsia="zh-CN"/>
        </w:rPr>
        <w:t xml:space="preserve"> </w:t>
      </w:r>
    </w:p>
    <w:p w:rsidR="00EA2587" w:rsidRDefault="00EA2587" w:rsidP="00A02F6A">
      <w:pPr>
        <w:pStyle w:val="ListParagraph"/>
        <w:widowControl w:val="0"/>
        <w:spacing w:after="0" w:line="240" w:lineRule="auto"/>
        <w:ind w:left="420" w:firstLineChars="0" w:firstLine="0"/>
        <w:rPr>
          <w:rFonts w:ascii="Times New Roman" w:hAnsi="Times New Roman"/>
          <w:sz w:val="24"/>
          <w:szCs w:val="24"/>
          <w:lang w:eastAsia="zh-CN"/>
        </w:rPr>
      </w:pPr>
      <w:r>
        <w:rPr>
          <w:rFonts w:ascii="Times New Roman" w:hAnsi="Times New Roman"/>
          <w:sz w:val="24"/>
          <w:szCs w:val="24"/>
          <w:lang w:eastAsia="zh-CN"/>
        </w:rPr>
        <w:t xml:space="preserve">Inputs: </w:t>
      </w:r>
      <w:r w:rsidR="001511DF">
        <w:rPr>
          <w:rFonts w:ascii="Times New Roman" w:hAnsi="Times New Roman"/>
          <w:sz w:val="24"/>
          <w:szCs w:val="24"/>
          <w:lang w:eastAsia="zh-CN"/>
        </w:rPr>
        <w:t xml:space="preserve"> </w:t>
      </w:r>
      <w:r>
        <w:rPr>
          <w:rFonts w:ascii="Times New Roman" w:hAnsi="Times New Roman"/>
          <w:sz w:val="24"/>
          <w:szCs w:val="24"/>
          <w:lang w:eastAsia="zh-CN"/>
        </w:rPr>
        <w:t>TCK, TRST, TMS, TDI</w:t>
      </w:r>
    </w:p>
    <w:p w:rsidR="00EA2587" w:rsidRPr="008F153F" w:rsidRDefault="00EA2587" w:rsidP="00A02F6A">
      <w:pPr>
        <w:pStyle w:val="ListParagraph"/>
        <w:widowControl w:val="0"/>
        <w:spacing w:after="0" w:line="240" w:lineRule="auto"/>
        <w:ind w:left="420" w:firstLineChars="0" w:firstLine="0"/>
        <w:rPr>
          <w:rFonts w:ascii="Times New Roman" w:hAnsi="Times New Roman"/>
          <w:sz w:val="24"/>
          <w:szCs w:val="24"/>
        </w:rPr>
      </w:pPr>
      <w:proofErr w:type="gramStart"/>
      <w:r>
        <w:rPr>
          <w:rFonts w:ascii="Times New Roman" w:hAnsi="Times New Roman"/>
          <w:sz w:val="24"/>
          <w:szCs w:val="24"/>
          <w:lang w:eastAsia="zh-CN"/>
        </w:rPr>
        <w:t>outputs</w:t>
      </w:r>
      <w:proofErr w:type="gramEnd"/>
      <w:r>
        <w:rPr>
          <w:rFonts w:ascii="Times New Roman" w:hAnsi="Times New Roman"/>
          <w:sz w:val="24"/>
          <w:szCs w:val="24"/>
          <w:lang w:eastAsia="zh-CN"/>
        </w:rPr>
        <w:t>: TDO</w:t>
      </w:r>
    </w:p>
    <w:p w:rsidR="00EA2587" w:rsidRPr="00EA2587" w:rsidRDefault="00EA2587" w:rsidP="00A02F6A">
      <w:pPr>
        <w:widowControl w:val="0"/>
        <w:spacing w:after="0" w:line="240" w:lineRule="auto"/>
        <w:rPr>
          <w:rFonts w:ascii="Times New Roman" w:hAnsi="Times New Roman"/>
          <w:sz w:val="24"/>
          <w:szCs w:val="24"/>
        </w:rPr>
      </w:pPr>
    </w:p>
    <w:p w:rsidR="00EA2587" w:rsidRPr="00EA2587" w:rsidRDefault="00EA2587" w:rsidP="00A02F6A">
      <w:pPr>
        <w:widowControl w:val="0"/>
        <w:spacing w:after="0" w:line="240" w:lineRule="auto"/>
        <w:rPr>
          <w:rFonts w:ascii="Times New Roman" w:hAnsi="Times New Roman"/>
          <w:sz w:val="24"/>
          <w:szCs w:val="24"/>
        </w:rPr>
      </w:pPr>
    </w:p>
    <w:p w:rsidR="005A2649" w:rsidRPr="00D553B8" w:rsidRDefault="005A2649" w:rsidP="00A02F6A">
      <w:pPr>
        <w:rPr>
          <w:rFonts w:ascii="Times New Roman" w:hAnsi="Times New Roman"/>
          <w:sz w:val="24"/>
          <w:szCs w:val="24"/>
        </w:rPr>
      </w:pPr>
    </w:p>
    <w:p w:rsidR="005A2649" w:rsidRPr="003C55F2" w:rsidRDefault="005A2649" w:rsidP="00A02F6A">
      <w:pPr>
        <w:rPr>
          <w:sz w:val="24"/>
          <w:lang w:eastAsia="zh-CN"/>
        </w:rPr>
      </w:pPr>
      <w:r w:rsidRPr="00D553B8">
        <w:rPr>
          <w:rFonts w:ascii="Times New Roman" w:hAnsi="Times New Roman"/>
          <w:sz w:val="24"/>
          <w:szCs w:val="24"/>
        </w:rPr>
        <w:br w:type="page"/>
      </w:r>
    </w:p>
    <w:p w:rsidR="007E4B54" w:rsidRDefault="007E4B54" w:rsidP="00551DA4">
      <w:pPr>
        <w:pStyle w:val="Heading1"/>
      </w:pPr>
      <w:bookmarkStart w:id="11" w:name="_Toc465258670"/>
      <w:r w:rsidRPr="00551DA4">
        <w:lastRenderedPageBreak/>
        <w:t>Design Data Check in Guidelines</w:t>
      </w:r>
      <w:bookmarkEnd w:id="11"/>
    </w:p>
    <w:tbl>
      <w:tblPr>
        <w:tblStyle w:val="TableGrid"/>
        <w:tblW w:w="0" w:type="auto"/>
        <w:tblLook w:val="04A0" w:firstRow="1" w:lastRow="0" w:firstColumn="1" w:lastColumn="0" w:noHBand="0" w:noVBand="1"/>
      </w:tblPr>
      <w:tblGrid>
        <w:gridCol w:w="1241"/>
        <w:gridCol w:w="5177"/>
        <w:gridCol w:w="583"/>
        <w:gridCol w:w="1855"/>
      </w:tblGrid>
      <w:tr w:rsidR="007D251E" w:rsidTr="000D2E4B">
        <w:tc>
          <w:tcPr>
            <w:tcW w:w="6418" w:type="dxa"/>
            <w:gridSpan w:val="2"/>
          </w:tcPr>
          <w:p w:rsidR="007D251E" w:rsidRDefault="007D251E" w:rsidP="001B2FC8">
            <w:pPr>
              <w:rPr>
                <w:lang w:eastAsia="zh-CN"/>
              </w:rPr>
            </w:pPr>
            <w:r>
              <w:rPr>
                <w:rFonts w:hint="eastAsia"/>
                <w:lang w:eastAsia="zh-CN"/>
              </w:rPr>
              <w:t xml:space="preserve">Check </w:t>
            </w:r>
            <w:r>
              <w:rPr>
                <w:lang w:eastAsia="zh-CN"/>
              </w:rPr>
              <w:t>I</w:t>
            </w:r>
            <w:r>
              <w:rPr>
                <w:rFonts w:hint="eastAsia"/>
                <w:lang w:eastAsia="zh-CN"/>
              </w:rPr>
              <w:t xml:space="preserve">n </w:t>
            </w:r>
            <w:r>
              <w:rPr>
                <w:lang w:eastAsia="zh-CN"/>
              </w:rPr>
              <w:t>Items</w:t>
            </w:r>
          </w:p>
        </w:tc>
        <w:tc>
          <w:tcPr>
            <w:tcW w:w="583" w:type="dxa"/>
          </w:tcPr>
          <w:p w:rsidR="007D251E" w:rsidRDefault="007D251E" w:rsidP="001B2FC8">
            <w:pPr>
              <w:rPr>
                <w:lang w:eastAsia="zh-CN"/>
              </w:rPr>
            </w:pPr>
            <w:r>
              <w:rPr>
                <w:rFonts w:hint="eastAsia"/>
                <w:lang w:eastAsia="zh-CN"/>
              </w:rPr>
              <w:t>Y/N</w:t>
            </w:r>
          </w:p>
        </w:tc>
        <w:tc>
          <w:tcPr>
            <w:tcW w:w="1855" w:type="dxa"/>
          </w:tcPr>
          <w:p w:rsidR="007D251E" w:rsidRDefault="006B1E72" w:rsidP="001B2FC8">
            <w:pPr>
              <w:rPr>
                <w:lang w:eastAsia="zh-CN"/>
              </w:rPr>
            </w:pPr>
            <w:r>
              <w:rPr>
                <w:lang w:eastAsia="zh-CN"/>
              </w:rPr>
              <w:t>Remarks</w:t>
            </w:r>
          </w:p>
        </w:tc>
      </w:tr>
      <w:tr w:rsidR="00656053" w:rsidTr="000D2E4B">
        <w:tc>
          <w:tcPr>
            <w:tcW w:w="1241" w:type="dxa"/>
            <w:vMerge w:val="restart"/>
          </w:tcPr>
          <w:p w:rsidR="00656053" w:rsidRDefault="00656053" w:rsidP="001B2FC8">
            <w:pPr>
              <w:rPr>
                <w:lang w:eastAsia="zh-CN"/>
              </w:rPr>
            </w:pPr>
            <w:r>
              <w:rPr>
                <w:rFonts w:hint="eastAsia"/>
                <w:lang w:eastAsia="zh-CN"/>
              </w:rPr>
              <w:t>Library-in</w:t>
            </w:r>
          </w:p>
          <w:p w:rsidR="00CA588C" w:rsidRDefault="00CA588C" w:rsidP="001B2FC8">
            <w:pPr>
              <w:rPr>
                <w:lang w:eastAsia="zh-CN"/>
              </w:rPr>
            </w:pPr>
            <w:r w:rsidRPr="004C2014">
              <w:rPr>
                <w:b/>
                <w:color w:val="000000"/>
                <w:sz w:val="24"/>
              </w:rPr>
              <w:sym w:font="Wingdings" w:char="F0A8"/>
            </w:r>
          </w:p>
        </w:tc>
        <w:tc>
          <w:tcPr>
            <w:tcW w:w="5177" w:type="dxa"/>
          </w:tcPr>
          <w:p w:rsidR="00656053" w:rsidRDefault="00656053" w:rsidP="001B2FC8">
            <w:pPr>
              <w:rPr>
                <w:lang w:eastAsia="zh-CN"/>
              </w:rPr>
            </w:pPr>
            <w:r w:rsidRPr="00E2428C">
              <w:rPr>
                <w:lang w:eastAsia="zh-CN"/>
              </w:rPr>
              <w:t>Full libraries/IP usage table including library name and version</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656053" w:rsidRDefault="00656053" w:rsidP="001B2FC8">
            <w:pPr>
              <w:rPr>
                <w:lang w:eastAsia="zh-CN"/>
              </w:rPr>
            </w:pPr>
            <w:r w:rsidRPr="00E2428C">
              <w:rPr>
                <w:lang w:eastAsia="zh-CN"/>
              </w:rPr>
              <w:t>Unified Database directory structure for easy collecting and setup environment, better to have description documents or notes</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656053" w:rsidRDefault="00656053" w:rsidP="00656053">
            <w:r w:rsidRPr="00E2428C">
              <w:t>STD/IO</w:t>
            </w:r>
            <w:r>
              <w:t>/</w:t>
            </w:r>
            <w:r w:rsidRPr="00E2428C">
              <w:t xml:space="preserve">MEM/IP </w:t>
            </w:r>
            <w:r>
              <w:t>full DK or TK(LEF, Verilog, LIB, DFT related model, GDS, CDL)</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656053" w:rsidRDefault="00656053" w:rsidP="00656053">
            <w:r w:rsidRPr="00E2428C">
              <w:t>STD</w:t>
            </w:r>
            <w:r>
              <w:t>/IO</w:t>
            </w:r>
            <w:r w:rsidRPr="00E2428C">
              <w:t xml:space="preserve"> libraries ensure ccs model and full</w:t>
            </w:r>
            <w:r>
              <w:t xml:space="preserve"> signoff</w:t>
            </w:r>
            <w:r w:rsidRPr="00E2428C">
              <w:t xml:space="preserve"> corners</w:t>
            </w:r>
            <w:r>
              <w:t xml:space="preserve">, better to have </w:t>
            </w:r>
            <w:proofErr w:type="spellStart"/>
            <w:r>
              <w:t>milkyway</w:t>
            </w:r>
            <w:proofErr w:type="spellEnd"/>
            <w:r>
              <w:t xml:space="preserve"> database.</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656053" w:rsidRPr="00E2428C" w:rsidRDefault="00656053" w:rsidP="00E2428C">
            <w:r w:rsidRPr="00E2428C">
              <w:t>Implementation guideline documents for libraries/IP from Vendor</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656053" w:rsidRPr="00E2428C" w:rsidRDefault="00656053" w:rsidP="006202D5">
            <w:r w:rsidRPr="00E2428C">
              <w:t>Process</w:t>
            </w:r>
            <w:r w:rsidR="00646256">
              <w:t xml:space="preserve"> design guide, reference flow</w:t>
            </w:r>
            <w:r w:rsidR="006202D5">
              <w:t>.</w:t>
            </w:r>
          </w:p>
        </w:tc>
        <w:tc>
          <w:tcPr>
            <w:tcW w:w="583" w:type="dxa"/>
          </w:tcPr>
          <w:p w:rsidR="00656053" w:rsidRDefault="00656053" w:rsidP="001B2FC8"/>
        </w:tc>
        <w:tc>
          <w:tcPr>
            <w:tcW w:w="1855" w:type="dxa"/>
          </w:tcPr>
          <w:p w:rsidR="00656053" w:rsidRDefault="00656053" w:rsidP="001B2FC8"/>
        </w:tc>
      </w:tr>
      <w:tr w:rsidR="006202D5" w:rsidTr="000D2E4B">
        <w:tc>
          <w:tcPr>
            <w:tcW w:w="1241" w:type="dxa"/>
            <w:vMerge/>
          </w:tcPr>
          <w:p w:rsidR="006202D5" w:rsidRDefault="006202D5" w:rsidP="001B2FC8"/>
        </w:tc>
        <w:tc>
          <w:tcPr>
            <w:tcW w:w="5177" w:type="dxa"/>
          </w:tcPr>
          <w:p w:rsidR="006202D5" w:rsidRPr="00E2428C" w:rsidRDefault="006202D5" w:rsidP="006202D5">
            <w:pPr>
              <w:rPr>
                <w:lang w:eastAsia="zh-CN"/>
              </w:rPr>
            </w:pPr>
            <w:r>
              <w:rPr>
                <w:rFonts w:hint="eastAsia"/>
                <w:lang w:eastAsia="zh-CN"/>
              </w:rPr>
              <w:t>Process signoff guide for timing, power and EM/IR.</w:t>
            </w:r>
          </w:p>
        </w:tc>
        <w:tc>
          <w:tcPr>
            <w:tcW w:w="583" w:type="dxa"/>
          </w:tcPr>
          <w:p w:rsidR="006202D5" w:rsidRDefault="006202D5" w:rsidP="001B2FC8"/>
        </w:tc>
        <w:tc>
          <w:tcPr>
            <w:tcW w:w="1855" w:type="dxa"/>
          </w:tcPr>
          <w:p w:rsidR="006202D5" w:rsidRDefault="006202D5" w:rsidP="001B2FC8">
            <w:pPr>
              <w:rPr>
                <w:lang w:eastAsia="zh-CN"/>
              </w:rPr>
            </w:pPr>
          </w:p>
        </w:tc>
      </w:tr>
      <w:tr w:rsidR="00656053" w:rsidTr="000D2E4B">
        <w:tc>
          <w:tcPr>
            <w:tcW w:w="1241" w:type="dxa"/>
            <w:vMerge/>
          </w:tcPr>
          <w:p w:rsidR="00656053" w:rsidRDefault="00656053" w:rsidP="001B2FC8"/>
        </w:tc>
        <w:tc>
          <w:tcPr>
            <w:tcW w:w="5177" w:type="dxa"/>
          </w:tcPr>
          <w:p w:rsidR="00656053" w:rsidRPr="00E2428C" w:rsidRDefault="00656053" w:rsidP="006202D5">
            <w:r w:rsidRPr="00E2428C">
              <w:t xml:space="preserve">Integration guideline documents </w:t>
            </w:r>
            <w:r w:rsidR="006202D5">
              <w:t>and</w:t>
            </w:r>
            <w:r w:rsidRPr="00E2428C">
              <w:t xml:space="preserve"> </w:t>
            </w:r>
            <w:r w:rsidR="006202D5">
              <w:t>DFT</w:t>
            </w:r>
            <w:r w:rsidRPr="00E2428C">
              <w:t xml:space="preserve"> related documents for special soft IP</w:t>
            </w:r>
            <w:r>
              <w:t xml:space="preserve"> or block </w:t>
            </w:r>
            <w:r w:rsidRPr="00E2428C">
              <w:t xml:space="preserve">from </w:t>
            </w:r>
            <w:r>
              <w:t>owner,</w:t>
            </w:r>
            <w:r w:rsidRPr="00E2428C">
              <w:t xml:space="preserve"> like CPU(A53), GPU(Mali820), VE </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22109D" w:rsidRDefault="00656053" w:rsidP="00656053">
            <w:r w:rsidRPr="00656053">
              <w:t>ICC</w:t>
            </w:r>
            <w:r w:rsidR="0022109D">
              <w:t xml:space="preserve"> related file</w:t>
            </w:r>
            <w:r w:rsidRPr="00656053">
              <w:t xml:space="preserve">: </w:t>
            </w:r>
          </w:p>
          <w:p w:rsidR="0022109D" w:rsidRDefault="0022109D" w:rsidP="0022109D">
            <w:proofErr w:type="spellStart"/>
            <w:r w:rsidRPr="00656053">
              <w:t>T</w:t>
            </w:r>
            <w:r w:rsidR="00656053" w:rsidRPr="00656053">
              <w:t>echfile</w:t>
            </w:r>
            <w:proofErr w:type="spellEnd"/>
          </w:p>
          <w:p w:rsidR="0022109D" w:rsidRDefault="00656053" w:rsidP="0022109D">
            <w:r w:rsidRPr="00656053">
              <w:t>layer map file</w:t>
            </w:r>
          </w:p>
          <w:p w:rsidR="0022109D" w:rsidRDefault="00656053" w:rsidP="0022109D">
            <w:r>
              <w:t>antenna rule file</w:t>
            </w:r>
          </w:p>
          <w:p w:rsidR="00656053" w:rsidRPr="00E2428C" w:rsidRDefault="00656053" w:rsidP="0022109D">
            <w:proofErr w:type="spellStart"/>
            <w:r>
              <w:t>tluplus</w:t>
            </w:r>
            <w:proofErr w:type="spellEnd"/>
          </w:p>
        </w:tc>
        <w:tc>
          <w:tcPr>
            <w:tcW w:w="583" w:type="dxa"/>
          </w:tcPr>
          <w:p w:rsidR="00656053" w:rsidRDefault="00656053" w:rsidP="001B2FC8"/>
        </w:tc>
        <w:tc>
          <w:tcPr>
            <w:tcW w:w="1855" w:type="dxa"/>
          </w:tcPr>
          <w:p w:rsidR="00656053" w:rsidRDefault="006202D5" w:rsidP="006202D5">
            <w:pPr>
              <w:rPr>
                <w:lang w:eastAsia="zh-CN"/>
              </w:rPr>
            </w:pPr>
            <w:r>
              <w:rPr>
                <w:rFonts w:hint="eastAsia"/>
                <w:lang w:eastAsia="zh-CN"/>
              </w:rPr>
              <w:t>Can be multi-file</w:t>
            </w:r>
            <w:r>
              <w:rPr>
                <w:lang w:eastAsia="zh-CN"/>
              </w:rPr>
              <w:t xml:space="preserve"> for different STD library</w:t>
            </w:r>
          </w:p>
        </w:tc>
      </w:tr>
      <w:tr w:rsidR="001D28B8" w:rsidTr="000D2E4B">
        <w:tc>
          <w:tcPr>
            <w:tcW w:w="1241" w:type="dxa"/>
            <w:vMerge/>
          </w:tcPr>
          <w:p w:rsidR="001D28B8" w:rsidRDefault="001D28B8" w:rsidP="001B2FC8"/>
        </w:tc>
        <w:tc>
          <w:tcPr>
            <w:tcW w:w="5177" w:type="dxa"/>
          </w:tcPr>
          <w:p w:rsidR="001D28B8" w:rsidRDefault="001D28B8" w:rsidP="00656053">
            <w:pPr>
              <w:rPr>
                <w:lang w:eastAsia="zh-CN"/>
              </w:rPr>
            </w:pPr>
            <w:proofErr w:type="spellStart"/>
            <w:r>
              <w:rPr>
                <w:rFonts w:hint="eastAsia"/>
                <w:lang w:eastAsia="zh-CN"/>
              </w:rPr>
              <w:t>Innovus</w:t>
            </w:r>
            <w:proofErr w:type="spellEnd"/>
            <w:r>
              <w:rPr>
                <w:rFonts w:hint="eastAsia"/>
                <w:lang w:eastAsia="zh-CN"/>
              </w:rPr>
              <w:t xml:space="preserve"> related file</w:t>
            </w:r>
            <w:r>
              <w:rPr>
                <w:lang w:eastAsia="zh-CN"/>
              </w:rPr>
              <w:t>:</w:t>
            </w:r>
          </w:p>
          <w:p w:rsidR="00771ACA" w:rsidRDefault="00771ACA" w:rsidP="00656053">
            <w:pPr>
              <w:rPr>
                <w:lang w:eastAsia="zh-CN"/>
              </w:rPr>
            </w:pPr>
            <w:r>
              <w:rPr>
                <w:lang w:eastAsia="zh-CN"/>
              </w:rPr>
              <w:t>Tech LEF</w:t>
            </w:r>
          </w:p>
          <w:p w:rsidR="00771ACA" w:rsidRDefault="00771ACA" w:rsidP="00656053">
            <w:pPr>
              <w:rPr>
                <w:lang w:eastAsia="zh-CN"/>
              </w:rPr>
            </w:pPr>
            <w:r>
              <w:rPr>
                <w:lang w:eastAsia="zh-CN"/>
              </w:rPr>
              <w:t>Layer map file</w:t>
            </w:r>
          </w:p>
          <w:p w:rsidR="00771ACA" w:rsidRDefault="00771ACA" w:rsidP="00656053">
            <w:pPr>
              <w:rPr>
                <w:lang w:eastAsia="zh-CN"/>
              </w:rPr>
            </w:pPr>
            <w:r>
              <w:rPr>
                <w:lang w:eastAsia="zh-CN"/>
              </w:rPr>
              <w:t>Antenna LEF</w:t>
            </w:r>
          </w:p>
          <w:p w:rsidR="00771ACA" w:rsidRDefault="00771ACA" w:rsidP="00656053">
            <w:pPr>
              <w:rPr>
                <w:lang w:eastAsia="zh-CN"/>
              </w:rPr>
            </w:pPr>
            <w:r>
              <w:rPr>
                <w:lang w:eastAsia="zh-CN"/>
              </w:rPr>
              <w:t xml:space="preserve">QRC </w:t>
            </w:r>
            <w:proofErr w:type="spellStart"/>
            <w:r>
              <w:rPr>
                <w:lang w:eastAsia="zh-CN"/>
              </w:rPr>
              <w:t>techfile</w:t>
            </w:r>
            <w:proofErr w:type="spellEnd"/>
          </w:p>
          <w:p w:rsidR="001D28B8" w:rsidRDefault="00771ACA" w:rsidP="00656053">
            <w:pPr>
              <w:rPr>
                <w:lang w:eastAsia="zh-CN"/>
              </w:rPr>
            </w:pPr>
            <w:r>
              <w:rPr>
                <w:rFonts w:hint="eastAsia"/>
                <w:lang w:eastAsia="zh-CN"/>
              </w:rPr>
              <w:t>QRC related file:</w:t>
            </w:r>
          </w:p>
          <w:p w:rsidR="00771ACA" w:rsidRDefault="00771ACA" w:rsidP="00656053">
            <w:pPr>
              <w:rPr>
                <w:lang w:eastAsia="zh-CN"/>
              </w:rPr>
            </w:pPr>
            <w:r>
              <w:rPr>
                <w:lang w:eastAsia="zh-CN"/>
              </w:rPr>
              <w:t xml:space="preserve">QRC </w:t>
            </w:r>
            <w:proofErr w:type="spellStart"/>
            <w:r>
              <w:rPr>
                <w:lang w:eastAsia="zh-CN"/>
              </w:rPr>
              <w:t>techfile</w:t>
            </w:r>
            <w:proofErr w:type="spellEnd"/>
          </w:p>
          <w:p w:rsidR="00771ACA" w:rsidRPr="00656053" w:rsidRDefault="00771ACA" w:rsidP="00771ACA">
            <w:pPr>
              <w:rPr>
                <w:lang w:eastAsia="zh-CN"/>
              </w:rPr>
            </w:pPr>
            <w:r>
              <w:rPr>
                <w:lang w:eastAsia="zh-CN"/>
              </w:rPr>
              <w:t>Layer map file</w:t>
            </w:r>
          </w:p>
        </w:tc>
        <w:tc>
          <w:tcPr>
            <w:tcW w:w="583" w:type="dxa"/>
          </w:tcPr>
          <w:p w:rsidR="001D28B8" w:rsidRDefault="001D28B8" w:rsidP="001B2FC8"/>
        </w:tc>
        <w:tc>
          <w:tcPr>
            <w:tcW w:w="1855" w:type="dxa"/>
          </w:tcPr>
          <w:p w:rsidR="001D28B8" w:rsidRDefault="001D28B8" w:rsidP="001B2FC8"/>
        </w:tc>
      </w:tr>
      <w:tr w:rsidR="00656053" w:rsidTr="000D2E4B">
        <w:tc>
          <w:tcPr>
            <w:tcW w:w="1241" w:type="dxa"/>
            <w:vMerge/>
          </w:tcPr>
          <w:p w:rsidR="00656053" w:rsidRDefault="00656053" w:rsidP="001B2FC8"/>
        </w:tc>
        <w:tc>
          <w:tcPr>
            <w:tcW w:w="5177" w:type="dxa"/>
          </w:tcPr>
          <w:p w:rsidR="0022109D" w:rsidRDefault="00656053" w:rsidP="00656053">
            <w:proofErr w:type="spellStart"/>
            <w:r w:rsidRPr="00656053">
              <w:t>sta</w:t>
            </w:r>
            <w:r>
              <w:t>rRCXT</w:t>
            </w:r>
            <w:proofErr w:type="spellEnd"/>
            <w:r w:rsidR="0022109D">
              <w:t xml:space="preserve"> related file</w:t>
            </w:r>
            <w:r>
              <w:t xml:space="preserve">: </w:t>
            </w:r>
          </w:p>
          <w:p w:rsidR="0022109D" w:rsidRDefault="00656053" w:rsidP="0022109D">
            <w:proofErr w:type="spellStart"/>
            <w:r>
              <w:t>itf</w:t>
            </w:r>
            <w:proofErr w:type="spellEnd"/>
          </w:p>
          <w:p w:rsidR="0022109D" w:rsidRDefault="00656053" w:rsidP="0022109D">
            <w:proofErr w:type="spellStart"/>
            <w:r>
              <w:t>nxtgrd</w:t>
            </w:r>
            <w:proofErr w:type="spellEnd"/>
          </w:p>
          <w:p w:rsidR="00656053" w:rsidRPr="00E2428C" w:rsidRDefault="00771ACA" w:rsidP="0022109D">
            <w:r>
              <w:t xml:space="preserve">Layer </w:t>
            </w:r>
            <w:r w:rsidR="00656053">
              <w:t>map file</w:t>
            </w:r>
            <w:r w:rsidR="00656053" w:rsidRPr="00656053">
              <w:t xml:space="preserve">     </w:t>
            </w:r>
          </w:p>
        </w:tc>
        <w:tc>
          <w:tcPr>
            <w:tcW w:w="583" w:type="dxa"/>
          </w:tcPr>
          <w:p w:rsidR="00656053" w:rsidRDefault="00656053" w:rsidP="001B2FC8"/>
        </w:tc>
        <w:tc>
          <w:tcPr>
            <w:tcW w:w="1855" w:type="dxa"/>
          </w:tcPr>
          <w:p w:rsidR="00656053" w:rsidRDefault="00656053" w:rsidP="001B2FC8"/>
        </w:tc>
      </w:tr>
      <w:tr w:rsidR="00656053" w:rsidTr="000D2E4B">
        <w:tc>
          <w:tcPr>
            <w:tcW w:w="1241" w:type="dxa"/>
            <w:vMerge/>
          </w:tcPr>
          <w:p w:rsidR="00656053" w:rsidRDefault="00656053" w:rsidP="001B2FC8"/>
        </w:tc>
        <w:tc>
          <w:tcPr>
            <w:tcW w:w="5177" w:type="dxa"/>
          </w:tcPr>
          <w:p w:rsidR="0022109D" w:rsidRDefault="0022109D" w:rsidP="0022109D">
            <w:r>
              <w:t xml:space="preserve">Virtuoso </w:t>
            </w:r>
            <w:proofErr w:type="spellStart"/>
            <w:r>
              <w:t>releate</w:t>
            </w:r>
            <w:proofErr w:type="spellEnd"/>
            <w:r>
              <w:t xml:space="preserve"> file:</w:t>
            </w:r>
          </w:p>
          <w:p w:rsidR="0022109D" w:rsidRDefault="0022109D" w:rsidP="0022109D">
            <w:proofErr w:type="spellStart"/>
            <w:r w:rsidRPr="00656053">
              <w:t>T</w:t>
            </w:r>
            <w:r w:rsidR="00656053" w:rsidRPr="00656053">
              <w:t>echfile</w:t>
            </w:r>
            <w:proofErr w:type="spellEnd"/>
          </w:p>
          <w:p w:rsidR="0022109D" w:rsidRDefault="00656053" w:rsidP="0022109D">
            <w:r>
              <w:t>display file</w:t>
            </w:r>
          </w:p>
          <w:p w:rsidR="00656053" w:rsidRPr="00E2428C" w:rsidRDefault="00656053" w:rsidP="0022109D">
            <w:r>
              <w:t>map file</w:t>
            </w:r>
          </w:p>
        </w:tc>
        <w:tc>
          <w:tcPr>
            <w:tcW w:w="583" w:type="dxa"/>
          </w:tcPr>
          <w:p w:rsidR="00656053" w:rsidRDefault="00656053" w:rsidP="001B2FC8"/>
        </w:tc>
        <w:tc>
          <w:tcPr>
            <w:tcW w:w="1855" w:type="dxa"/>
          </w:tcPr>
          <w:p w:rsidR="00656053" w:rsidRDefault="00656053" w:rsidP="0022109D"/>
        </w:tc>
      </w:tr>
      <w:tr w:rsidR="00656053" w:rsidTr="000D2E4B">
        <w:tc>
          <w:tcPr>
            <w:tcW w:w="1241" w:type="dxa"/>
            <w:vMerge/>
          </w:tcPr>
          <w:p w:rsidR="00656053" w:rsidRDefault="00656053" w:rsidP="001B2FC8"/>
        </w:tc>
        <w:tc>
          <w:tcPr>
            <w:tcW w:w="5177" w:type="dxa"/>
          </w:tcPr>
          <w:p w:rsidR="0022109D" w:rsidRDefault="0022109D" w:rsidP="0022109D">
            <w:proofErr w:type="spellStart"/>
            <w:r>
              <w:t>Redhawk</w:t>
            </w:r>
            <w:proofErr w:type="spellEnd"/>
            <w:r>
              <w:t xml:space="preserve"> related file:</w:t>
            </w:r>
          </w:p>
          <w:p w:rsidR="0022109D" w:rsidRDefault="00656053" w:rsidP="0022109D">
            <w:proofErr w:type="spellStart"/>
            <w:r w:rsidRPr="00656053">
              <w:t>techfile</w:t>
            </w:r>
            <w:proofErr w:type="spellEnd"/>
            <w:r w:rsidRPr="00656053">
              <w:t xml:space="preserve"> with EM rule on TT85</w:t>
            </w:r>
          </w:p>
          <w:p w:rsidR="00656053" w:rsidRPr="00E2428C" w:rsidRDefault="00656053" w:rsidP="0022109D">
            <w:proofErr w:type="spellStart"/>
            <w:r w:rsidRPr="00656053">
              <w:t>apl</w:t>
            </w:r>
            <w:proofErr w:type="spellEnd"/>
            <w:r w:rsidRPr="00656053">
              <w:t xml:space="preserve"> file</w:t>
            </w:r>
          </w:p>
        </w:tc>
        <w:tc>
          <w:tcPr>
            <w:tcW w:w="583" w:type="dxa"/>
          </w:tcPr>
          <w:p w:rsidR="00656053" w:rsidRDefault="00656053" w:rsidP="001B2FC8"/>
        </w:tc>
        <w:tc>
          <w:tcPr>
            <w:tcW w:w="1855" w:type="dxa"/>
          </w:tcPr>
          <w:p w:rsidR="00656053" w:rsidRDefault="00656053" w:rsidP="001B2FC8">
            <w:pPr>
              <w:rPr>
                <w:lang w:eastAsia="zh-CN"/>
              </w:rPr>
            </w:pPr>
          </w:p>
        </w:tc>
      </w:tr>
      <w:tr w:rsidR="00656053" w:rsidTr="000D2E4B">
        <w:tc>
          <w:tcPr>
            <w:tcW w:w="1241" w:type="dxa"/>
            <w:vMerge/>
          </w:tcPr>
          <w:p w:rsidR="00656053" w:rsidRDefault="00656053" w:rsidP="001B2FC8"/>
        </w:tc>
        <w:tc>
          <w:tcPr>
            <w:tcW w:w="5177" w:type="dxa"/>
          </w:tcPr>
          <w:p w:rsidR="0022109D" w:rsidRDefault="0022109D" w:rsidP="0022109D">
            <w:proofErr w:type="spellStart"/>
            <w:r w:rsidRPr="00656053">
              <w:t>Calibre</w:t>
            </w:r>
            <w:proofErr w:type="spellEnd"/>
            <w:r w:rsidRPr="00656053">
              <w:t xml:space="preserve"> </w:t>
            </w:r>
            <w:r>
              <w:t>related file:</w:t>
            </w:r>
          </w:p>
          <w:p w:rsidR="0022109D" w:rsidRDefault="00656053" w:rsidP="0022109D">
            <w:r w:rsidRPr="00656053">
              <w:t>DRC</w:t>
            </w:r>
            <w:r w:rsidR="0022109D">
              <w:t xml:space="preserve"> </w:t>
            </w:r>
            <w:proofErr w:type="spellStart"/>
            <w:r w:rsidR="0022109D">
              <w:t>runset</w:t>
            </w:r>
            <w:proofErr w:type="spellEnd"/>
          </w:p>
          <w:p w:rsidR="0022109D" w:rsidRDefault="00656053" w:rsidP="0022109D">
            <w:r w:rsidRPr="00656053">
              <w:t>ANT</w:t>
            </w:r>
            <w:r w:rsidR="0022109D">
              <w:t xml:space="preserve">ENNA </w:t>
            </w:r>
            <w:proofErr w:type="spellStart"/>
            <w:r w:rsidR="0022109D">
              <w:t>runset</w:t>
            </w:r>
            <w:proofErr w:type="spellEnd"/>
          </w:p>
          <w:p w:rsidR="0022109D" w:rsidRDefault="00656053" w:rsidP="0022109D">
            <w:r w:rsidRPr="00656053">
              <w:t>LVS</w:t>
            </w:r>
            <w:r w:rsidR="0022109D">
              <w:t xml:space="preserve"> </w:t>
            </w:r>
            <w:proofErr w:type="spellStart"/>
            <w:r w:rsidR="0022109D">
              <w:t>runset</w:t>
            </w:r>
            <w:proofErr w:type="spellEnd"/>
          </w:p>
          <w:p w:rsidR="0022109D" w:rsidRDefault="00656053" w:rsidP="0022109D">
            <w:r w:rsidRPr="00656053">
              <w:t>Dummy</w:t>
            </w:r>
            <w:r w:rsidR="0022109D">
              <w:t xml:space="preserve"> </w:t>
            </w:r>
            <w:proofErr w:type="spellStart"/>
            <w:r w:rsidR="0022109D">
              <w:t>runset</w:t>
            </w:r>
            <w:proofErr w:type="spellEnd"/>
          </w:p>
          <w:p w:rsidR="0022109D" w:rsidRDefault="00656053" w:rsidP="0022109D">
            <w:r w:rsidRPr="00656053">
              <w:t>Bond</w:t>
            </w:r>
            <w:r w:rsidR="0022109D">
              <w:t xml:space="preserve"> </w:t>
            </w:r>
            <w:proofErr w:type="spellStart"/>
            <w:r w:rsidR="0022109D">
              <w:t>runset</w:t>
            </w:r>
            <w:proofErr w:type="spellEnd"/>
          </w:p>
          <w:p w:rsidR="00656053" w:rsidRPr="00E2428C" w:rsidRDefault="00656053" w:rsidP="0022109D">
            <w:r w:rsidRPr="00656053">
              <w:t>PERC</w:t>
            </w:r>
            <w:r w:rsidR="0022109D">
              <w:t xml:space="preserve"> </w:t>
            </w:r>
            <w:proofErr w:type="spellStart"/>
            <w:r w:rsidR="0022109D">
              <w:t>runset</w:t>
            </w:r>
            <w:proofErr w:type="spellEnd"/>
          </w:p>
        </w:tc>
        <w:tc>
          <w:tcPr>
            <w:tcW w:w="583" w:type="dxa"/>
          </w:tcPr>
          <w:p w:rsidR="00656053" w:rsidRDefault="00656053" w:rsidP="001B2FC8"/>
        </w:tc>
        <w:tc>
          <w:tcPr>
            <w:tcW w:w="1855" w:type="dxa"/>
          </w:tcPr>
          <w:p w:rsidR="00656053" w:rsidRDefault="00656053" w:rsidP="0022109D"/>
        </w:tc>
      </w:tr>
      <w:tr w:rsidR="00671B98" w:rsidTr="000D2E4B">
        <w:tc>
          <w:tcPr>
            <w:tcW w:w="1241" w:type="dxa"/>
            <w:vMerge w:val="restart"/>
          </w:tcPr>
          <w:p w:rsidR="00671B98" w:rsidRDefault="00671B98" w:rsidP="00646256">
            <w:pPr>
              <w:jc w:val="left"/>
              <w:rPr>
                <w:lang w:eastAsia="zh-CN"/>
              </w:rPr>
            </w:pPr>
            <w:r>
              <w:rPr>
                <w:lang w:eastAsia="zh-CN"/>
              </w:rPr>
              <w:t>Design</w:t>
            </w:r>
          </w:p>
          <w:p w:rsidR="00671B98" w:rsidRDefault="00671B98" w:rsidP="00646256">
            <w:pPr>
              <w:jc w:val="left"/>
              <w:rPr>
                <w:lang w:eastAsia="zh-CN"/>
              </w:rPr>
            </w:pPr>
            <w:r>
              <w:rPr>
                <w:rFonts w:hint="eastAsia"/>
                <w:lang w:eastAsia="zh-CN"/>
              </w:rPr>
              <w:t>D</w:t>
            </w:r>
            <w:r>
              <w:rPr>
                <w:lang w:eastAsia="zh-CN"/>
              </w:rPr>
              <w:t>ocument</w:t>
            </w:r>
          </w:p>
        </w:tc>
        <w:tc>
          <w:tcPr>
            <w:tcW w:w="5177" w:type="dxa"/>
          </w:tcPr>
          <w:p w:rsidR="00671B98" w:rsidRPr="00E2428C" w:rsidRDefault="00671B98" w:rsidP="00646256">
            <w:pPr>
              <w:rPr>
                <w:lang w:eastAsia="zh-CN"/>
              </w:rPr>
            </w:pPr>
            <w:r>
              <w:rPr>
                <w:rFonts w:hint="eastAsia"/>
                <w:lang w:eastAsia="zh-CN"/>
              </w:rPr>
              <w:t>Des</w:t>
            </w:r>
            <w:r>
              <w:rPr>
                <w:lang w:eastAsia="zh-CN"/>
              </w:rPr>
              <w:t>ign</w:t>
            </w:r>
            <w:r>
              <w:rPr>
                <w:rFonts w:hint="eastAsia"/>
                <w:lang w:eastAsia="zh-CN"/>
              </w:rPr>
              <w:t xml:space="preserve"> data flow</w:t>
            </w:r>
            <w:r>
              <w:rPr>
                <w:lang w:eastAsia="zh-CN"/>
              </w:rPr>
              <w:t xml:space="preserve"> diagram</w:t>
            </w:r>
          </w:p>
        </w:tc>
        <w:tc>
          <w:tcPr>
            <w:tcW w:w="583" w:type="dxa"/>
          </w:tcPr>
          <w:p w:rsidR="00671B98" w:rsidRDefault="00671B98" w:rsidP="00646256">
            <w:pPr>
              <w:rPr>
                <w:lang w:eastAsia="zh-CN"/>
              </w:rPr>
            </w:pPr>
          </w:p>
        </w:tc>
        <w:tc>
          <w:tcPr>
            <w:tcW w:w="1855" w:type="dxa"/>
          </w:tcPr>
          <w:p w:rsidR="00671B98" w:rsidRDefault="00671B98" w:rsidP="00646256"/>
        </w:tc>
      </w:tr>
      <w:tr w:rsidR="00671B98" w:rsidTr="000D2E4B">
        <w:tc>
          <w:tcPr>
            <w:tcW w:w="1241" w:type="dxa"/>
            <w:vMerge/>
          </w:tcPr>
          <w:p w:rsidR="00671B98" w:rsidRDefault="00671B98" w:rsidP="00646256">
            <w:pPr>
              <w:jc w:val="left"/>
              <w:rPr>
                <w:lang w:eastAsia="zh-CN"/>
              </w:rPr>
            </w:pPr>
          </w:p>
        </w:tc>
        <w:tc>
          <w:tcPr>
            <w:tcW w:w="5177" w:type="dxa"/>
          </w:tcPr>
          <w:p w:rsidR="00671B98" w:rsidRPr="00E2428C" w:rsidRDefault="00671B98" w:rsidP="00646256">
            <w:pPr>
              <w:rPr>
                <w:lang w:eastAsia="zh-CN"/>
              </w:rPr>
            </w:pPr>
            <w:r>
              <w:rPr>
                <w:rFonts w:hint="eastAsia"/>
                <w:lang w:eastAsia="zh-CN"/>
              </w:rPr>
              <w:t>Design floorplan</w:t>
            </w:r>
            <w:r>
              <w:rPr>
                <w:lang w:eastAsia="zh-CN"/>
              </w:rPr>
              <w:t xml:space="preserve"> reference (if previous version exists)</w:t>
            </w:r>
          </w:p>
        </w:tc>
        <w:tc>
          <w:tcPr>
            <w:tcW w:w="583" w:type="dxa"/>
          </w:tcPr>
          <w:p w:rsidR="00671B98" w:rsidRDefault="00671B98" w:rsidP="00646256">
            <w:pPr>
              <w:rPr>
                <w:lang w:eastAsia="zh-CN"/>
              </w:rPr>
            </w:pPr>
          </w:p>
        </w:tc>
        <w:tc>
          <w:tcPr>
            <w:tcW w:w="1855" w:type="dxa"/>
          </w:tcPr>
          <w:p w:rsidR="00671B98" w:rsidRDefault="00671B98" w:rsidP="00646256"/>
        </w:tc>
      </w:tr>
      <w:tr w:rsidR="00671B98" w:rsidTr="000D2E4B">
        <w:tc>
          <w:tcPr>
            <w:tcW w:w="1241" w:type="dxa"/>
            <w:vMerge/>
          </w:tcPr>
          <w:p w:rsidR="00671B98" w:rsidRDefault="00671B98" w:rsidP="00646256">
            <w:pPr>
              <w:jc w:val="left"/>
              <w:rPr>
                <w:lang w:eastAsia="zh-CN"/>
              </w:rPr>
            </w:pPr>
          </w:p>
        </w:tc>
        <w:tc>
          <w:tcPr>
            <w:tcW w:w="5177" w:type="dxa"/>
          </w:tcPr>
          <w:p w:rsidR="00671B98" w:rsidRPr="00E2428C" w:rsidRDefault="00671B98" w:rsidP="00646256">
            <w:pPr>
              <w:rPr>
                <w:lang w:eastAsia="zh-CN"/>
              </w:rPr>
            </w:pPr>
            <w:r>
              <w:rPr>
                <w:rFonts w:hint="eastAsia"/>
                <w:lang w:eastAsia="zh-CN"/>
              </w:rPr>
              <w:t>Pin assignment</w:t>
            </w:r>
            <w:r>
              <w:rPr>
                <w:lang w:eastAsia="zh-CN"/>
              </w:rPr>
              <w:t xml:space="preserve"> </w:t>
            </w:r>
            <w:r w:rsidR="006B298A">
              <w:rPr>
                <w:lang w:eastAsia="zh-CN"/>
              </w:rPr>
              <w:t xml:space="preserve">form </w:t>
            </w:r>
            <w:r>
              <w:rPr>
                <w:rFonts w:hint="eastAsia"/>
                <w:lang w:eastAsia="zh-CN"/>
              </w:rPr>
              <w:t>(if bump</w:t>
            </w:r>
            <w:r>
              <w:rPr>
                <w:lang w:eastAsia="zh-CN"/>
              </w:rPr>
              <w:t xml:space="preserve"> </w:t>
            </w:r>
            <w:r>
              <w:rPr>
                <w:rFonts w:hint="eastAsia"/>
                <w:lang w:eastAsia="zh-CN"/>
              </w:rPr>
              <w:t>map</w:t>
            </w:r>
            <w:r>
              <w:rPr>
                <w:lang w:eastAsia="zh-CN"/>
              </w:rPr>
              <w:t xml:space="preserve"> exists, please consider the RDL routing on pin assignment)</w:t>
            </w:r>
          </w:p>
        </w:tc>
        <w:tc>
          <w:tcPr>
            <w:tcW w:w="583" w:type="dxa"/>
          </w:tcPr>
          <w:p w:rsidR="00671B98" w:rsidRPr="00646256" w:rsidRDefault="00671B98" w:rsidP="00646256">
            <w:pPr>
              <w:rPr>
                <w:lang w:eastAsia="zh-CN"/>
              </w:rPr>
            </w:pPr>
          </w:p>
        </w:tc>
        <w:tc>
          <w:tcPr>
            <w:tcW w:w="1855" w:type="dxa"/>
          </w:tcPr>
          <w:p w:rsidR="00671B98" w:rsidRDefault="00C55589" w:rsidP="00646256">
            <w:pPr>
              <w:rPr>
                <w:lang w:eastAsia="zh-CN"/>
              </w:rPr>
            </w:pPr>
            <w:r>
              <w:rPr>
                <w:rFonts w:hint="eastAsia"/>
                <w:lang w:eastAsia="zh-CN"/>
              </w:rPr>
              <w:t>Veris</w:t>
            </w:r>
            <w:r>
              <w:rPr>
                <w:lang w:eastAsia="zh-CN"/>
              </w:rPr>
              <w:t>i</w:t>
            </w:r>
            <w:r>
              <w:rPr>
                <w:rFonts w:hint="eastAsia"/>
                <w:lang w:eastAsia="zh-CN"/>
              </w:rPr>
              <w:t>licon template</w:t>
            </w:r>
          </w:p>
        </w:tc>
      </w:tr>
      <w:tr w:rsidR="00671B98" w:rsidTr="000D2E4B">
        <w:tc>
          <w:tcPr>
            <w:tcW w:w="1241" w:type="dxa"/>
            <w:vMerge/>
          </w:tcPr>
          <w:p w:rsidR="00671B98" w:rsidRDefault="00671B98" w:rsidP="00646256">
            <w:pPr>
              <w:jc w:val="left"/>
              <w:rPr>
                <w:lang w:eastAsia="zh-CN"/>
              </w:rPr>
            </w:pPr>
          </w:p>
        </w:tc>
        <w:tc>
          <w:tcPr>
            <w:tcW w:w="5177" w:type="dxa"/>
          </w:tcPr>
          <w:p w:rsidR="00671B98" w:rsidRPr="00E2428C" w:rsidRDefault="00671B98" w:rsidP="00646256">
            <w:pPr>
              <w:rPr>
                <w:lang w:eastAsia="zh-CN"/>
              </w:rPr>
            </w:pPr>
            <w:r>
              <w:rPr>
                <w:lang w:eastAsia="zh-CN"/>
              </w:rPr>
              <w:t xml:space="preserve">Detail </w:t>
            </w:r>
            <w:r>
              <w:rPr>
                <w:rFonts w:hint="eastAsia"/>
                <w:lang w:eastAsia="zh-CN"/>
              </w:rPr>
              <w:t xml:space="preserve">Clock/Reset </w:t>
            </w:r>
            <w:r>
              <w:rPr>
                <w:lang w:eastAsia="zh-CN"/>
              </w:rPr>
              <w:t xml:space="preserve">design structure diagram </w:t>
            </w:r>
            <w:r w:rsidR="006B298A">
              <w:rPr>
                <w:lang w:eastAsia="zh-CN"/>
              </w:rPr>
              <w:t>(</w:t>
            </w:r>
            <w:r>
              <w:rPr>
                <w:lang w:eastAsia="zh-CN"/>
              </w:rPr>
              <w:t>match the SDC and Design code</w:t>
            </w:r>
            <w:r w:rsidR="006B298A">
              <w:rPr>
                <w:lang w:eastAsia="zh-CN"/>
              </w:rPr>
              <w:t>)</w:t>
            </w:r>
          </w:p>
        </w:tc>
        <w:tc>
          <w:tcPr>
            <w:tcW w:w="583" w:type="dxa"/>
          </w:tcPr>
          <w:p w:rsidR="00671B98" w:rsidRDefault="00671B98" w:rsidP="00646256">
            <w:pPr>
              <w:rPr>
                <w:lang w:eastAsia="zh-CN"/>
              </w:rPr>
            </w:pPr>
          </w:p>
        </w:tc>
        <w:tc>
          <w:tcPr>
            <w:tcW w:w="1855" w:type="dxa"/>
          </w:tcPr>
          <w:p w:rsidR="00671B98" w:rsidRDefault="00671B98" w:rsidP="00646256"/>
        </w:tc>
      </w:tr>
      <w:tr w:rsidR="00671B98" w:rsidTr="000D2E4B">
        <w:tc>
          <w:tcPr>
            <w:tcW w:w="1241" w:type="dxa"/>
            <w:vMerge/>
          </w:tcPr>
          <w:p w:rsidR="00671B98" w:rsidRDefault="00671B98" w:rsidP="00646256">
            <w:pPr>
              <w:jc w:val="left"/>
              <w:rPr>
                <w:lang w:eastAsia="zh-CN"/>
              </w:rPr>
            </w:pPr>
          </w:p>
        </w:tc>
        <w:tc>
          <w:tcPr>
            <w:tcW w:w="5177" w:type="dxa"/>
          </w:tcPr>
          <w:p w:rsidR="00671B98" w:rsidRPr="00E2428C" w:rsidRDefault="00671B98" w:rsidP="00646256">
            <w:pPr>
              <w:rPr>
                <w:lang w:eastAsia="zh-CN"/>
              </w:rPr>
            </w:pPr>
            <w:r>
              <w:rPr>
                <w:rFonts w:hint="eastAsia"/>
                <w:lang w:eastAsia="zh-CN"/>
              </w:rPr>
              <w:t>Low</w:t>
            </w:r>
            <w:r>
              <w:rPr>
                <w:lang w:eastAsia="zh-CN"/>
              </w:rPr>
              <w:t xml:space="preserve"> </w:t>
            </w:r>
            <w:r>
              <w:rPr>
                <w:rFonts w:hint="eastAsia"/>
                <w:lang w:eastAsia="zh-CN"/>
              </w:rPr>
              <w:t>power</w:t>
            </w:r>
            <w:r>
              <w:rPr>
                <w:lang w:eastAsia="zh-CN"/>
              </w:rPr>
              <w:t xml:space="preserve"> design structure diagram</w:t>
            </w:r>
          </w:p>
        </w:tc>
        <w:tc>
          <w:tcPr>
            <w:tcW w:w="583" w:type="dxa"/>
          </w:tcPr>
          <w:p w:rsidR="00671B98" w:rsidRDefault="00671B98" w:rsidP="00646256">
            <w:pPr>
              <w:rPr>
                <w:lang w:eastAsia="zh-CN"/>
              </w:rPr>
            </w:pPr>
          </w:p>
        </w:tc>
        <w:tc>
          <w:tcPr>
            <w:tcW w:w="1855" w:type="dxa"/>
          </w:tcPr>
          <w:p w:rsidR="00671B98" w:rsidRDefault="00671B98" w:rsidP="00646256"/>
        </w:tc>
      </w:tr>
      <w:tr w:rsidR="00671B98" w:rsidTr="000D2E4B">
        <w:tc>
          <w:tcPr>
            <w:tcW w:w="1241" w:type="dxa"/>
            <w:vMerge/>
          </w:tcPr>
          <w:p w:rsidR="00671B98" w:rsidRDefault="00671B98" w:rsidP="00646256">
            <w:pPr>
              <w:jc w:val="left"/>
              <w:rPr>
                <w:lang w:eastAsia="zh-CN"/>
              </w:rPr>
            </w:pPr>
          </w:p>
        </w:tc>
        <w:tc>
          <w:tcPr>
            <w:tcW w:w="5177" w:type="dxa"/>
          </w:tcPr>
          <w:p w:rsidR="00671B98" w:rsidRPr="00E2428C" w:rsidRDefault="00671B98" w:rsidP="00646256">
            <w:pPr>
              <w:rPr>
                <w:lang w:eastAsia="zh-CN"/>
              </w:rPr>
            </w:pPr>
            <w:r>
              <w:rPr>
                <w:rFonts w:hint="eastAsia"/>
                <w:lang w:eastAsia="zh-CN"/>
              </w:rPr>
              <w:t>Memory instance list and configuration file</w:t>
            </w:r>
          </w:p>
        </w:tc>
        <w:tc>
          <w:tcPr>
            <w:tcW w:w="583" w:type="dxa"/>
          </w:tcPr>
          <w:p w:rsidR="00671B98" w:rsidRDefault="00671B98" w:rsidP="00646256">
            <w:pPr>
              <w:rPr>
                <w:lang w:eastAsia="zh-CN"/>
              </w:rPr>
            </w:pPr>
          </w:p>
        </w:tc>
        <w:tc>
          <w:tcPr>
            <w:tcW w:w="1855" w:type="dxa"/>
          </w:tcPr>
          <w:p w:rsidR="00671B98" w:rsidRDefault="00671B98" w:rsidP="00646256"/>
        </w:tc>
      </w:tr>
      <w:tr w:rsidR="00F13D9F" w:rsidTr="000D2E4B">
        <w:tc>
          <w:tcPr>
            <w:tcW w:w="1241" w:type="dxa"/>
            <w:vMerge/>
          </w:tcPr>
          <w:p w:rsidR="00F13D9F" w:rsidRDefault="00F13D9F" w:rsidP="00646256">
            <w:pPr>
              <w:jc w:val="left"/>
              <w:rPr>
                <w:lang w:eastAsia="zh-CN"/>
              </w:rPr>
            </w:pPr>
          </w:p>
        </w:tc>
        <w:tc>
          <w:tcPr>
            <w:tcW w:w="5177" w:type="dxa"/>
          </w:tcPr>
          <w:p w:rsidR="00F13D9F" w:rsidRDefault="00F13D9F" w:rsidP="00F13D9F">
            <w:pPr>
              <w:tabs>
                <w:tab w:val="left" w:pos="2037"/>
              </w:tabs>
              <w:rPr>
                <w:lang w:eastAsia="zh-CN"/>
              </w:rPr>
            </w:pPr>
            <w:r>
              <w:rPr>
                <w:lang w:eastAsia="zh-CN"/>
              </w:rPr>
              <w:t xml:space="preserve">DFT </w:t>
            </w:r>
            <w:r w:rsidR="00C8042F">
              <w:rPr>
                <w:lang w:eastAsia="zh-CN"/>
              </w:rPr>
              <w:t xml:space="preserve">detail </w:t>
            </w:r>
            <w:r>
              <w:rPr>
                <w:lang w:eastAsia="zh-CN"/>
              </w:rPr>
              <w:t>request document</w:t>
            </w:r>
          </w:p>
        </w:tc>
        <w:tc>
          <w:tcPr>
            <w:tcW w:w="583" w:type="dxa"/>
          </w:tcPr>
          <w:p w:rsidR="00F13D9F" w:rsidRDefault="00F13D9F" w:rsidP="00646256">
            <w:pPr>
              <w:rPr>
                <w:lang w:eastAsia="zh-CN"/>
              </w:rPr>
            </w:pPr>
          </w:p>
        </w:tc>
        <w:tc>
          <w:tcPr>
            <w:tcW w:w="1855" w:type="dxa"/>
          </w:tcPr>
          <w:p w:rsidR="00F13D9F" w:rsidRDefault="00C8042F" w:rsidP="00646256">
            <w:pPr>
              <w:rPr>
                <w:lang w:eastAsia="zh-CN"/>
              </w:rPr>
            </w:pPr>
            <w:r>
              <w:rPr>
                <w:lang w:eastAsia="zh-CN"/>
              </w:rPr>
              <w:t>Test</w:t>
            </w:r>
            <w:r>
              <w:rPr>
                <w:rFonts w:hint="eastAsia"/>
                <w:lang w:eastAsia="zh-CN"/>
              </w:rPr>
              <w:t xml:space="preserve"> plan</w:t>
            </w:r>
          </w:p>
        </w:tc>
      </w:tr>
      <w:tr w:rsidR="008A6361" w:rsidTr="000D2E4B">
        <w:tc>
          <w:tcPr>
            <w:tcW w:w="1241" w:type="dxa"/>
            <w:vMerge/>
          </w:tcPr>
          <w:p w:rsidR="008A6361" w:rsidRDefault="008A6361" w:rsidP="00646256">
            <w:pPr>
              <w:jc w:val="left"/>
              <w:rPr>
                <w:lang w:eastAsia="zh-CN"/>
              </w:rPr>
            </w:pPr>
          </w:p>
        </w:tc>
        <w:tc>
          <w:tcPr>
            <w:tcW w:w="5177" w:type="dxa"/>
          </w:tcPr>
          <w:p w:rsidR="008A6361" w:rsidRDefault="008A6361" w:rsidP="00F13D9F">
            <w:pPr>
              <w:tabs>
                <w:tab w:val="left" w:pos="2037"/>
              </w:tabs>
              <w:rPr>
                <w:lang w:eastAsia="zh-CN"/>
              </w:rPr>
            </w:pPr>
            <w:r>
              <w:rPr>
                <w:rFonts w:hint="eastAsia"/>
                <w:lang w:eastAsia="zh-CN"/>
              </w:rPr>
              <w:t xml:space="preserve">DFT mode pin share plan and document(can be </w:t>
            </w:r>
            <w:r>
              <w:rPr>
                <w:rFonts w:hint="eastAsia"/>
                <w:lang w:eastAsia="zh-CN"/>
              </w:rPr>
              <w:lastRenderedPageBreak/>
              <w:t>merged into pin assignment)</w:t>
            </w:r>
          </w:p>
        </w:tc>
        <w:tc>
          <w:tcPr>
            <w:tcW w:w="583" w:type="dxa"/>
          </w:tcPr>
          <w:p w:rsidR="008A6361" w:rsidRDefault="008A6361" w:rsidP="00646256">
            <w:pPr>
              <w:rPr>
                <w:lang w:eastAsia="zh-CN"/>
              </w:rPr>
            </w:pPr>
          </w:p>
        </w:tc>
        <w:tc>
          <w:tcPr>
            <w:tcW w:w="1855" w:type="dxa"/>
          </w:tcPr>
          <w:p w:rsidR="008A6361" w:rsidRPr="00F13D9F" w:rsidRDefault="008A6361" w:rsidP="00646256">
            <w:pPr>
              <w:rPr>
                <w:lang w:eastAsia="zh-CN"/>
              </w:rPr>
            </w:pPr>
          </w:p>
        </w:tc>
      </w:tr>
      <w:tr w:rsidR="00F13D9F" w:rsidTr="000D2E4B">
        <w:tc>
          <w:tcPr>
            <w:tcW w:w="1241" w:type="dxa"/>
            <w:vMerge/>
          </w:tcPr>
          <w:p w:rsidR="00F13D9F" w:rsidRDefault="00F13D9F" w:rsidP="00646256">
            <w:pPr>
              <w:jc w:val="left"/>
              <w:rPr>
                <w:lang w:eastAsia="zh-CN"/>
              </w:rPr>
            </w:pPr>
          </w:p>
        </w:tc>
        <w:tc>
          <w:tcPr>
            <w:tcW w:w="5177" w:type="dxa"/>
          </w:tcPr>
          <w:p w:rsidR="00F13D9F" w:rsidRDefault="00F13D9F" w:rsidP="00F13D9F">
            <w:pPr>
              <w:tabs>
                <w:tab w:val="left" w:pos="2037"/>
              </w:tabs>
              <w:rPr>
                <w:lang w:eastAsia="zh-CN"/>
              </w:rPr>
            </w:pPr>
            <w:r>
              <w:rPr>
                <w:lang w:eastAsia="zh-CN"/>
              </w:rPr>
              <w:t xml:space="preserve">PLL and Clock generation reuse in DFT mode document (if </w:t>
            </w:r>
            <w:proofErr w:type="spellStart"/>
            <w:r>
              <w:rPr>
                <w:lang w:eastAsia="zh-CN"/>
              </w:rPr>
              <w:t>at_speed</w:t>
            </w:r>
            <w:proofErr w:type="spellEnd"/>
            <w:r>
              <w:rPr>
                <w:lang w:eastAsia="zh-CN"/>
              </w:rPr>
              <w:t xml:space="preserve"> DFT request)</w:t>
            </w:r>
          </w:p>
        </w:tc>
        <w:tc>
          <w:tcPr>
            <w:tcW w:w="583" w:type="dxa"/>
          </w:tcPr>
          <w:p w:rsidR="00F13D9F" w:rsidRDefault="00F13D9F" w:rsidP="00646256">
            <w:pPr>
              <w:rPr>
                <w:lang w:eastAsia="zh-CN"/>
              </w:rPr>
            </w:pPr>
          </w:p>
        </w:tc>
        <w:tc>
          <w:tcPr>
            <w:tcW w:w="1855" w:type="dxa"/>
          </w:tcPr>
          <w:p w:rsidR="00F13D9F" w:rsidRPr="00F13D9F" w:rsidRDefault="00F13D9F" w:rsidP="00646256">
            <w:pPr>
              <w:rPr>
                <w:lang w:eastAsia="zh-CN"/>
              </w:rPr>
            </w:pPr>
          </w:p>
        </w:tc>
      </w:tr>
      <w:tr w:rsidR="008A6361" w:rsidTr="000D2E4B">
        <w:tc>
          <w:tcPr>
            <w:tcW w:w="1241" w:type="dxa"/>
            <w:vMerge/>
          </w:tcPr>
          <w:p w:rsidR="008A6361" w:rsidRDefault="008A6361" w:rsidP="00646256">
            <w:pPr>
              <w:jc w:val="left"/>
              <w:rPr>
                <w:lang w:eastAsia="zh-CN"/>
              </w:rPr>
            </w:pPr>
          </w:p>
        </w:tc>
        <w:tc>
          <w:tcPr>
            <w:tcW w:w="5177" w:type="dxa"/>
          </w:tcPr>
          <w:p w:rsidR="008A6361" w:rsidRDefault="008A6361" w:rsidP="00671B98">
            <w:pPr>
              <w:rPr>
                <w:lang w:eastAsia="zh-CN"/>
              </w:rPr>
            </w:pPr>
            <w:r w:rsidRPr="008A6361">
              <w:rPr>
                <w:lang w:eastAsia="zh-CN"/>
              </w:rPr>
              <w:t>Customer sign off criteria requirement</w:t>
            </w:r>
          </w:p>
        </w:tc>
        <w:tc>
          <w:tcPr>
            <w:tcW w:w="583" w:type="dxa"/>
          </w:tcPr>
          <w:p w:rsidR="008A6361" w:rsidRDefault="008A6361" w:rsidP="00646256">
            <w:pPr>
              <w:rPr>
                <w:lang w:eastAsia="zh-CN"/>
              </w:rPr>
            </w:pPr>
          </w:p>
        </w:tc>
        <w:tc>
          <w:tcPr>
            <w:tcW w:w="1855" w:type="dxa"/>
          </w:tcPr>
          <w:p w:rsidR="008A6361" w:rsidRDefault="008A6361" w:rsidP="00646256">
            <w:pPr>
              <w:rPr>
                <w:rFonts w:hint="eastAsia"/>
                <w:lang w:eastAsia="zh-CN"/>
              </w:rPr>
            </w:pPr>
          </w:p>
        </w:tc>
      </w:tr>
      <w:tr w:rsidR="008A6361" w:rsidTr="000D2E4B">
        <w:tc>
          <w:tcPr>
            <w:tcW w:w="1241" w:type="dxa"/>
            <w:vMerge/>
          </w:tcPr>
          <w:p w:rsidR="008A6361" w:rsidRDefault="008A6361" w:rsidP="00646256">
            <w:pPr>
              <w:jc w:val="left"/>
              <w:rPr>
                <w:lang w:eastAsia="zh-CN"/>
              </w:rPr>
            </w:pPr>
          </w:p>
        </w:tc>
        <w:tc>
          <w:tcPr>
            <w:tcW w:w="5177" w:type="dxa"/>
          </w:tcPr>
          <w:p w:rsidR="008A6361" w:rsidRDefault="008A6361" w:rsidP="008A6361">
            <w:pPr>
              <w:rPr>
                <w:lang w:eastAsia="zh-CN"/>
              </w:rPr>
            </w:pPr>
            <w:r>
              <w:rPr>
                <w:rFonts w:hint="eastAsia"/>
                <w:lang w:eastAsia="zh-CN"/>
              </w:rPr>
              <w:t>EDA</w:t>
            </w:r>
            <w:r>
              <w:rPr>
                <w:lang w:eastAsia="zh-CN"/>
              </w:rPr>
              <w:t xml:space="preserve"> Tool Version requirement</w:t>
            </w:r>
          </w:p>
        </w:tc>
        <w:tc>
          <w:tcPr>
            <w:tcW w:w="583" w:type="dxa"/>
          </w:tcPr>
          <w:p w:rsidR="008A6361" w:rsidRDefault="008A6361" w:rsidP="00646256">
            <w:pPr>
              <w:rPr>
                <w:lang w:eastAsia="zh-CN"/>
              </w:rPr>
            </w:pPr>
          </w:p>
        </w:tc>
        <w:tc>
          <w:tcPr>
            <w:tcW w:w="1855" w:type="dxa"/>
          </w:tcPr>
          <w:p w:rsidR="008A6361" w:rsidRDefault="008A6361" w:rsidP="00646256">
            <w:pPr>
              <w:rPr>
                <w:rFonts w:hint="eastAsia"/>
                <w:lang w:eastAsia="zh-CN"/>
              </w:rPr>
            </w:pPr>
          </w:p>
        </w:tc>
      </w:tr>
      <w:tr w:rsidR="008A6361" w:rsidTr="000D2E4B">
        <w:tc>
          <w:tcPr>
            <w:tcW w:w="1241" w:type="dxa"/>
            <w:vMerge/>
          </w:tcPr>
          <w:p w:rsidR="008A6361" w:rsidRDefault="008A6361" w:rsidP="00646256">
            <w:pPr>
              <w:jc w:val="left"/>
              <w:rPr>
                <w:lang w:eastAsia="zh-CN"/>
              </w:rPr>
            </w:pPr>
          </w:p>
        </w:tc>
        <w:tc>
          <w:tcPr>
            <w:tcW w:w="5177" w:type="dxa"/>
          </w:tcPr>
          <w:p w:rsidR="008A6361" w:rsidRDefault="008A6361" w:rsidP="00671B98">
            <w:pPr>
              <w:rPr>
                <w:lang w:eastAsia="zh-CN"/>
              </w:rPr>
            </w:pPr>
            <w:r>
              <w:rPr>
                <w:rFonts w:hint="eastAsia"/>
                <w:lang w:eastAsia="zh-CN"/>
              </w:rPr>
              <w:t xml:space="preserve">Special </w:t>
            </w:r>
            <w:r>
              <w:rPr>
                <w:lang w:eastAsia="zh-CN"/>
              </w:rPr>
              <w:t>manual implementation items(like spare cells)</w:t>
            </w:r>
          </w:p>
        </w:tc>
        <w:tc>
          <w:tcPr>
            <w:tcW w:w="583" w:type="dxa"/>
          </w:tcPr>
          <w:p w:rsidR="008A6361" w:rsidRDefault="008A6361" w:rsidP="00646256">
            <w:pPr>
              <w:rPr>
                <w:lang w:eastAsia="zh-CN"/>
              </w:rPr>
            </w:pPr>
          </w:p>
        </w:tc>
        <w:tc>
          <w:tcPr>
            <w:tcW w:w="1855" w:type="dxa"/>
          </w:tcPr>
          <w:p w:rsidR="008A6361" w:rsidRDefault="008A6361" w:rsidP="00646256">
            <w:pPr>
              <w:rPr>
                <w:rFonts w:hint="eastAsia"/>
                <w:lang w:eastAsia="zh-CN"/>
              </w:rPr>
            </w:pPr>
          </w:p>
        </w:tc>
      </w:tr>
      <w:tr w:rsidR="00671B98" w:rsidTr="000D2E4B">
        <w:tc>
          <w:tcPr>
            <w:tcW w:w="1241" w:type="dxa"/>
            <w:vMerge/>
          </w:tcPr>
          <w:p w:rsidR="00671B98" w:rsidRDefault="00671B98" w:rsidP="00646256">
            <w:pPr>
              <w:jc w:val="left"/>
              <w:rPr>
                <w:lang w:eastAsia="zh-CN"/>
              </w:rPr>
            </w:pPr>
          </w:p>
        </w:tc>
        <w:tc>
          <w:tcPr>
            <w:tcW w:w="5177" w:type="dxa"/>
          </w:tcPr>
          <w:p w:rsidR="00671B98" w:rsidRDefault="00671B98" w:rsidP="00671B98">
            <w:pPr>
              <w:rPr>
                <w:lang w:eastAsia="zh-CN"/>
              </w:rPr>
            </w:pPr>
            <w:r>
              <w:rPr>
                <w:lang w:eastAsia="zh-CN"/>
              </w:rPr>
              <w:t>Don’t</w:t>
            </w:r>
            <w:r>
              <w:rPr>
                <w:rFonts w:hint="eastAsia"/>
                <w:lang w:eastAsia="zh-CN"/>
              </w:rPr>
              <w:t xml:space="preserve"> use list</w:t>
            </w:r>
          </w:p>
        </w:tc>
        <w:tc>
          <w:tcPr>
            <w:tcW w:w="583" w:type="dxa"/>
          </w:tcPr>
          <w:p w:rsidR="00671B98" w:rsidRDefault="00671B98" w:rsidP="00646256">
            <w:pPr>
              <w:rPr>
                <w:lang w:eastAsia="zh-CN"/>
              </w:rPr>
            </w:pPr>
          </w:p>
        </w:tc>
        <w:tc>
          <w:tcPr>
            <w:tcW w:w="1855" w:type="dxa"/>
          </w:tcPr>
          <w:p w:rsidR="00671B98" w:rsidRDefault="00671B98" w:rsidP="00646256">
            <w:pPr>
              <w:rPr>
                <w:lang w:eastAsia="zh-CN"/>
              </w:rPr>
            </w:pPr>
            <w:r>
              <w:rPr>
                <w:rFonts w:hint="eastAsia"/>
                <w:lang w:eastAsia="zh-CN"/>
              </w:rPr>
              <w:t>Can be tcl</w:t>
            </w:r>
            <w:r>
              <w:rPr>
                <w:lang w:eastAsia="zh-CN"/>
              </w:rPr>
              <w:t xml:space="preserve"> format</w:t>
            </w:r>
          </w:p>
        </w:tc>
      </w:tr>
      <w:tr w:rsidR="00671B98" w:rsidTr="000D2E4B">
        <w:tc>
          <w:tcPr>
            <w:tcW w:w="1241" w:type="dxa"/>
            <w:vMerge/>
          </w:tcPr>
          <w:p w:rsidR="00671B98" w:rsidRDefault="00671B98" w:rsidP="00646256">
            <w:pPr>
              <w:jc w:val="left"/>
              <w:rPr>
                <w:lang w:eastAsia="zh-CN"/>
              </w:rPr>
            </w:pPr>
          </w:p>
        </w:tc>
        <w:tc>
          <w:tcPr>
            <w:tcW w:w="5177" w:type="dxa"/>
          </w:tcPr>
          <w:p w:rsidR="00671B98" w:rsidRDefault="00671B98" w:rsidP="00671B98">
            <w:pPr>
              <w:rPr>
                <w:lang w:eastAsia="zh-CN"/>
              </w:rPr>
            </w:pPr>
            <w:r>
              <w:rPr>
                <w:lang w:eastAsia="zh-CN"/>
              </w:rPr>
              <w:t>Don’t</w:t>
            </w:r>
            <w:r>
              <w:rPr>
                <w:rFonts w:hint="eastAsia"/>
                <w:lang w:eastAsia="zh-CN"/>
              </w:rPr>
              <w:t xml:space="preserve"> </w:t>
            </w:r>
            <w:r>
              <w:rPr>
                <w:lang w:eastAsia="zh-CN"/>
              </w:rPr>
              <w:t>touch list</w:t>
            </w:r>
          </w:p>
        </w:tc>
        <w:tc>
          <w:tcPr>
            <w:tcW w:w="583" w:type="dxa"/>
          </w:tcPr>
          <w:p w:rsidR="00671B98" w:rsidRDefault="00671B98" w:rsidP="00646256">
            <w:pPr>
              <w:rPr>
                <w:lang w:eastAsia="zh-CN"/>
              </w:rPr>
            </w:pPr>
          </w:p>
        </w:tc>
        <w:tc>
          <w:tcPr>
            <w:tcW w:w="1855" w:type="dxa"/>
          </w:tcPr>
          <w:p w:rsidR="00671B98" w:rsidRDefault="00671B98" w:rsidP="00646256">
            <w:pPr>
              <w:rPr>
                <w:lang w:eastAsia="zh-CN"/>
              </w:rPr>
            </w:pPr>
            <w:r>
              <w:rPr>
                <w:rFonts w:hint="eastAsia"/>
                <w:lang w:eastAsia="zh-CN"/>
              </w:rPr>
              <w:t>Can be tcl</w:t>
            </w:r>
            <w:r>
              <w:rPr>
                <w:lang w:eastAsia="zh-CN"/>
              </w:rPr>
              <w:t xml:space="preserve"> format</w:t>
            </w:r>
          </w:p>
        </w:tc>
      </w:tr>
      <w:tr w:rsidR="00CF70C8" w:rsidTr="000D2E4B">
        <w:tc>
          <w:tcPr>
            <w:tcW w:w="1241" w:type="dxa"/>
            <w:vMerge w:val="restart"/>
          </w:tcPr>
          <w:p w:rsidR="005C64B7" w:rsidRDefault="005C64B7" w:rsidP="00646256">
            <w:pPr>
              <w:jc w:val="left"/>
              <w:rPr>
                <w:lang w:eastAsia="zh-CN"/>
              </w:rPr>
            </w:pPr>
            <w:r>
              <w:rPr>
                <w:lang w:eastAsia="zh-CN"/>
              </w:rPr>
              <w:t>Design</w:t>
            </w:r>
          </w:p>
          <w:p w:rsidR="00CF70C8" w:rsidRDefault="00CF70C8" w:rsidP="00646256">
            <w:pPr>
              <w:jc w:val="left"/>
              <w:rPr>
                <w:lang w:eastAsia="zh-CN"/>
              </w:rPr>
            </w:pPr>
            <w:r>
              <w:rPr>
                <w:lang w:eastAsia="zh-CN"/>
              </w:rPr>
              <w:t>RTL-in</w:t>
            </w:r>
          </w:p>
          <w:p w:rsidR="00CA588C" w:rsidRDefault="00CA588C" w:rsidP="00646256">
            <w:pPr>
              <w:jc w:val="left"/>
              <w:rPr>
                <w:lang w:eastAsia="zh-CN"/>
              </w:rPr>
            </w:pPr>
            <w:r w:rsidRPr="004C2014">
              <w:rPr>
                <w:b/>
                <w:color w:val="000000"/>
                <w:sz w:val="24"/>
              </w:rPr>
              <w:sym w:font="Wingdings" w:char="F0A8"/>
            </w:r>
          </w:p>
        </w:tc>
        <w:tc>
          <w:tcPr>
            <w:tcW w:w="5177" w:type="dxa"/>
          </w:tcPr>
          <w:p w:rsidR="00CF70C8" w:rsidRDefault="00CF70C8" w:rsidP="00CF70C8">
            <w:r w:rsidRPr="00E2428C">
              <w:rPr>
                <w:rFonts w:hint="eastAsia"/>
              </w:rPr>
              <w:t>RTL</w:t>
            </w:r>
            <w:r w:rsidRPr="00E2428C">
              <w:t xml:space="preserve"> codes(Verilog/VHDL) with file list</w:t>
            </w:r>
          </w:p>
          <w:p w:rsidR="00CF70C8" w:rsidRPr="00E2428C" w:rsidRDefault="00CF70C8" w:rsidP="00CF70C8">
            <w:r>
              <w:t xml:space="preserve">** </w:t>
            </w:r>
            <w:r w:rsidRPr="00E2428C">
              <w:t xml:space="preserve">followed </w:t>
            </w:r>
            <w:r w:rsidRPr="00E2428C">
              <w:rPr>
                <w:rFonts w:hint="eastAsia"/>
              </w:rPr>
              <w:t>RTL</w:t>
            </w:r>
            <w:r w:rsidRPr="00E2428C">
              <w:t xml:space="preserve"> design guide</w:t>
            </w:r>
            <w:r>
              <w:t xml:space="preserve"> and D</w:t>
            </w:r>
            <w:r w:rsidRPr="00E2428C">
              <w:t xml:space="preserve">esign planning </w:t>
            </w:r>
            <w:r>
              <w:t>guide</w:t>
            </w:r>
          </w:p>
        </w:tc>
        <w:tc>
          <w:tcPr>
            <w:tcW w:w="583" w:type="dxa"/>
          </w:tcPr>
          <w:p w:rsidR="00CF70C8" w:rsidRDefault="00CF70C8" w:rsidP="00646256">
            <w:pPr>
              <w:rPr>
                <w:lang w:eastAsia="zh-CN"/>
              </w:rPr>
            </w:pPr>
          </w:p>
        </w:tc>
        <w:tc>
          <w:tcPr>
            <w:tcW w:w="1855" w:type="dxa"/>
          </w:tcPr>
          <w:p w:rsidR="00CF70C8" w:rsidRDefault="00CF70C8" w:rsidP="00646256">
            <w:r>
              <w:t>Pass lint check</w:t>
            </w:r>
          </w:p>
        </w:tc>
      </w:tr>
      <w:tr w:rsidR="00CF70C8" w:rsidTr="000D2E4B">
        <w:tc>
          <w:tcPr>
            <w:tcW w:w="1241" w:type="dxa"/>
            <w:vMerge/>
          </w:tcPr>
          <w:p w:rsidR="00CF70C8" w:rsidRDefault="00CF70C8" w:rsidP="00646256"/>
        </w:tc>
        <w:tc>
          <w:tcPr>
            <w:tcW w:w="5177" w:type="dxa"/>
          </w:tcPr>
          <w:p w:rsidR="00CF70C8" w:rsidRDefault="00CF70C8" w:rsidP="00CF70C8">
            <w:r w:rsidRPr="00E2428C">
              <w:rPr>
                <w:rFonts w:hint="eastAsia"/>
              </w:rPr>
              <w:t>S</w:t>
            </w:r>
            <w:r w:rsidRPr="00E2428C">
              <w:t>DC for synthesis</w:t>
            </w:r>
            <w:r>
              <w:t xml:space="preserve"> matches the RTL codes</w:t>
            </w:r>
            <w:r w:rsidRPr="00E2428C">
              <w:t xml:space="preserve"> </w:t>
            </w:r>
          </w:p>
          <w:p w:rsidR="00CF70C8" w:rsidRPr="00E2428C" w:rsidRDefault="00CF70C8" w:rsidP="00CF70C8">
            <w:r>
              <w:t xml:space="preserve">** </w:t>
            </w:r>
            <w:r w:rsidRPr="00E2428C">
              <w:t>followed Constrains design guide</w:t>
            </w:r>
            <w:r>
              <w:t xml:space="preserve"> </w:t>
            </w:r>
          </w:p>
        </w:tc>
        <w:tc>
          <w:tcPr>
            <w:tcW w:w="583" w:type="dxa"/>
          </w:tcPr>
          <w:p w:rsidR="00CF70C8" w:rsidRDefault="00CF70C8" w:rsidP="00646256"/>
        </w:tc>
        <w:tc>
          <w:tcPr>
            <w:tcW w:w="1855" w:type="dxa"/>
          </w:tcPr>
          <w:p w:rsidR="00CF70C8" w:rsidRDefault="00CF70C8" w:rsidP="00646256">
            <w:r>
              <w:t>Pass syntax check</w:t>
            </w:r>
          </w:p>
        </w:tc>
      </w:tr>
      <w:tr w:rsidR="008A6361" w:rsidTr="000D2E4B">
        <w:tc>
          <w:tcPr>
            <w:tcW w:w="1241" w:type="dxa"/>
            <w:vMerge/>
          </w:tcPr>
          <w:p w:rsidR="008A6361" w:rsidRDefault="008A6361" w:rsidP="008A6361"/>
        </w:tc>
        <w:tc>
          <w:tcPr>
            <w:tcW w:w="5177" w:type="dxa"/>
          </w:tcPr>
          <w:p w:rsidR="008A6361" w:rsidRDefault="008A6361" w:rsidP="008A6361">
            <w:r w:rsidRPr="00E2428C">
              <w:rPr>
                <w:rFonts w:hint="eastAsia"/>
              </w:rPr>
              <w:t xml:space="preserve">UPF/CPF for power intent </w:t>
            </w:r>
            <w:r w:rsidRPr="00E2428C">
              <w:t xml:space="preserve">(if </w:t>
            </w:r>
            <w:proofErr w:type="spellStart"/>
            <w:r w:rsidRPr="00E2428C">
              <w:t>lowpower</w:t>
            </w:r>
            <w:proofErr w:type="spellEnd"/>
            <w:r w:rsidRPr="00E2428C">
              <w:t xml:space="preserve"> design</w:t>
            </w:r>
            <w:r>
              <w:t>)</w:t>
            </w:r>
          </w:p>
          <w:p w:rsidR="008A6361" w:rsidRPr="00E2428C" w:rsidRDefault="008A6361" w:rsidP="008A6361">
            <w:r>
              <w:t>** followed</w:t>
            </w:r>
            <w:r w:rsidRPr="00E2428C">
              <w:t xml:space="preserve"> </w:t>
            </w:r>
            <w:r>
              <w:t>D</w:t>
            </w:r>
            <w:r w:rsidRPr="00E2428C">
              <w:t xml:space="preserve">esign planning </w:t>
            </w:r>
            <w:r>
              <w:t>guide</w:t>
            </w:r>
          </w:p>
        </w:tc>
        <w:tc>
          <w:tcPr>
            <w:tcW w:w="583" w:type="dxa"/>
          </w:tcPr>
          <w:p w:rsidR="008A6361" w:rsidRDefault="008A6361" w:rsidP="008A6361"/>
        </w:tc>
        <w:tc>
          <w:tcPr>
            <w:tcW w:w="1855" w:type="dxa"/>
          </w:tcPr>
          <w:p w:rsidR="008A6361" w:rsidRDefault="008A6361" w:rsidP="008A6361">
            <w:r>
              <w:t>Pass low power check with RTL code</w:t>
            </w:r>
          </w:p>
        </w:tc>
      </w:tr>
      <w:tr w:rsidR="00A54DAF" w:rsidTr="000D2E4B">
        <w:tc>
          <w:tcPr>
            <w:tcW w:w="1241" w:type="dxa"/>
            <w:vMerge/>
          </w:tcPr>
          <w:p w:rsidR="00A54DAF" w:rsidRDefault="00A54DAF" w:rsidP="008A6361"/>
        </w:tc>
        <w:tc>
          <w:tcPr>
            <w:tcW w:w="5177" w:type="dxa"/>
          </w:tcPr>
          <w:p w:rsidR="00A54DAF" w:rsidRDefault="00A54DAF" w:rsidP="008A6361">
            <w:pPr>
              <w:rPr>
                <w:lang w:eastAsia="zh-CN"/>
              </w:rPr>
            </w:pPr>
            <w:r>
              <w:rPr>
                <w:rFonts w:hint="eastAsia"/>
                <w:lang w:eastAsia="zh-CN"/>
              </w:rPr>
              <w:t>With good timing margin with the synthesis library</w:t>
            </w:r>
          </w:p>
        </w:tc>
        <w:tc>
          <w:tcPr>
            <w:tcW w:w="583" w:type="dxa"/>
          </w:tcPr>
          <w:p w:rsidR="00A54DAF" w:rsidRDefault="00A54DAF" w:rsidP="008A6361"/>
        </w:tc>
        <w:tc>
          <w:tcPr>
            <w:tcW w:w="1855" w:type="dxa"/>
          </w:tcPr>
          <w:p w:rsidR="00A54DAF" w:rsidRDefault="00A54DAF" w:rsidP="008A6361">
            <w:pPr>
              <w:rPr>
                <w:rFonts w:hint="eastAsia"/>
                <w:lang w:eastAsia="zh-CN"/>
              </w:rPr>
            </w:pPr>
            <w:r>
              <w:rPr>
                <w:rFonts w:hint="eastAsia"/>
                <w:lang w:eastAsia="zh-CN"/>
              </w:rPr>
              <w:t>See Netlist-in Timing recommendation</w:t>
            </w:r>
          </w:p>
        </w:tc>
      </w:tr>
      <w:tr w:rsidR="008A6361" w:rsidTr="000D2E4B">
        <w:tc>
          <w:tcPr>
            <w:tcW w:w="1241" w:type="dxa"/>
            <w:vMerge/>
          </w:tcPr>
          <w:p w:rsidR="008A6361" w:rsidRDefault="008A6361" w:rsidP="008A6361"/>
        </w:tc>
        <w:tc>
          <w:tcPr>
            <w:tcW w:w="5177" w:type="dxa"/>
          </w:tcPr>
          <w:p w:rsidR="008A6361" w:rsidRPr="00E2428C" w:rsidRDefault="00A54DAF" w:rsidP="00A54DAF">
            <w:pPr>
              <w:rPr>
                <w:rFonts w:hint="eastAsia"/>
                <w:lang w:eastAsia="zh-CN"/>
              </w:rPr>
            </w:pPr>
            <w:r>
              <w:rPr>
                <w:lang w:eastAsia="zh-CN"/>
              </w:rPr>
              <w:t xml:space="preserve">With good </w:t>
            </w:r>
            <w:r w:rsidR="008A6361">
              <w:rPr>
                <w:rFonts w:hint="eastAsia"/>
                <w:lang w:eastAsia="zh-CN"/>
              </w:rPr>
              <w:t>DFT test</w:t>
            </w:r>
            <w:r w:rsidR="008A6361">
              <w:rPr>
                <w:lang w:eastAsia="zh-CN"/>
              </w:rPr>
              <w:t>ability</w:t>
            </w:r>
            <w:r>
              <w:rPr>
                <w:lang w:eastAsia="zh-CN"/>
              </w:rPr>
              <w:t xml:space="preserve"> in coding style</w:t>
            </w:r>
          </w:p>
        </w:tc>
        <w:tc>
          <w:tcPr>
            <w:tcW w:w="583" w:type="dxa"/>
          </w:tcPr>
          <w:p w:rsidR="008A6361" w:rsidRDefault="008A6361" w:rsidP="008A6361"/>
        </w:tc>
        <w:tc>
          <w:tcPr>
            <w:tcW w:w="1855" w:type="dxa"/>
          </w:tcPr>
          <w:p w:rsidR="008A6361" w:rsidRDefault="00A54DAF" w:rsidP="008A6361">
            <w:pPr>
              <w:rPr>
                <w:rFonts w:hint="eastAsia"/>
                <w:lang w:eastAsia="zh-CN"/>
              </w:rPr>
            </w:pPr>
            <w:r>
              <w:rPr>
                <w:rFonts w:hint="eastAsia"/>
                <w:lang w:eastAsia="zh-CN"/>
              </w:rPr>
              <w:t>Pass DFT DRC rules</w:t>
            </w:r>
          </w:p>
        </w:tc>
      </w:tr>
      <w:tr w:rsidR="008A6361" w:rsidTr="000D2E4B">
        <w:tc>
          <w:tcPr>
            <w:tcW w:w="1241" w:type="dxa"/>
            <w:vMerge w:val="restart"/>
          </w:tcPr>
          <w:p w:rsidR="008A6361" w:rsidRDefault="008A6361" w:rsidP="008A6361">
            <w:pPr>
              <w:rPr>
                <w:lang w:eastAsia="zh-CN"/>
              </w:rPr>
            </w:pPr>
            <w:r>
              <w:rPr>
                <w:lang w:eastAsia="zh-CN"/>
              </w:rPr>
              <w:t>Design</w:t>
            </w:r>
          </w:p>
          <w:p w:rsidR="008A6361" w:rsidRDefault="008A6361" w:rsidP="008A6361">
            <w:pPr>
              <w:rPr>
                <w:lang w:eastAsia="zh-CN"/>
              </w:rPr>
            </w:pPr>
            <w:r>
              <w:rPr>
                <w:rFonts w:hint="eastAsia"/>
                <w:lang w:eastAsia="zh-CN"/>
              </w:rPr>
              <w:t>Netlist-in</w:t>
            </w:r>
          </w:p>
          <w:p w:rsidR="008A6361" w:rsidRDefault="008A6361" w:rsidP="008A6361">
            <w:pPr>
              <w:rPr>
                <w:lang w:eastAsia="zh-CN"/>
              </w:rPr>
            </w:pPr>
            <w:r w:rsidRPr="004C2014">
              <w:rPr>
                <w:b/>
                <w:color w:val="000000"/>
                <w:sz w:val="24"/>
              </w:rPr>
              <w:sym w:font="Wingdings" w:char="F0A8"/>
            </w:r>
          </w:p>
        </w:tc>
        <w:tc>
          <w:tcPr>
            <w:tcW w:w="5177" w:type="dxa"/>
          </w:tcPr>
          <w:p w:rsidR="008A6361" w:rsidRDefault="008A6361" w:rsidP="008A6361">
            <w:pPr>
              <w:rPr>
                <w:lang w:eastAsia="zh-CN"/>
              </w:rPr>
            </w:pPr>
            <w:r w:rsidRPr="00710B4A">
              <w:rPr>
                <w:lang w:eastAsia="zh-CN"/>
              </w:rPr>
              <w:t>Full Integrated Netlist</w:t>
            </w:r>
            <w:r>
              <w:rPr>
                <w:lang w:eastAsia="zh-CN"/>
              </w:rPr>
              <w:t xml:space="preserve"> for top and each block</w:t>
            </w:r>
          </w:p>
          <w:p w:rsidR="008A6361" w:rsidRPr="00E2428C" w:rsidRDefault="008A6361" w:rsidP="008A6361">
            <w:pPr>
              <w:rPr>
                <w:lang w:eastAsia="zh-CN"/>
              </w:rPr>
            </w:pPr>
            <w:r>
              <w:t>** followed</w:t>
            </w:r>
            <w:r w:rsidRPr="00E2428C">
              <w:t xml:space="preserve"> </w:t>
            </w:r>
            <w:r>
              <w:t>Netlist d</w:t>
            </w:r>
            <w:r w:rsidRPr="00E2428C">
              <w:t xml:space="preserve">esign </w:t>
            </w:r>
            <w:r>
              <w:t>guide</w:t>
            </w:r>
          </w:p>
        </w:tc>
        <w:tc>
          <w:tcPr>
            <w:tcW w:w="583" w:type="dxa"/>
          </w:tcPr>
          <w:p w:rsidR="008A6361" w:rsidRDefault="008A6361" w:rsidP="008A6361"/>
        </w:tc>
        <w:tc>
          <w:tcPr>
            <w:tcW w:w="1855" w:type="dxa"/>
          </w:tcPr>
          <w:p w:rsidR="008A6361" w:rsidRDefault="008A6361" w:rsidP="008A6361">
            <w:pPr>
              <w:rPr>
                <w:lang w:eastAsia="zh-CN"/>
              </w:rPr>
            </w:pPr>
            <w:r>
              <w:rPr>
                <w:rFonts w:hint="eastAsia"/>
                <w:lang w:eastAsia="zh-CN"/>
              </w:rPr>
              <w:t xml:space="preserve">Pass </w:t>
            </w:r>
            <w:r>
              <w:t>syntax and pre-timing check</w:t>
            </w:r>
          </w:p>
        </w:tc>
      </w:tr>
      <w:tr w:rsidR="008A6361" w:rsidTr="000D2E4B">
        <w:tc>
          <w:tcPr>
            <w:tcW w:w="1241" w:type="dxa"/>
            <w:vMerge/>
          </w:tcPr>
          <w:p w:rsidR="008A6361" w:rsidRDefault="008A6361" w:rsidP="008A6361">
            <w:pPr>
              <w:rPr>
                <w:lang w:eastAsia="zh-CN"/>
              </w:rPr>
            </w:pPr>
          </w:p>
        </w:tc>
        <w:tc>
          <w:tcPr>
            <w:tcW w:w="5177" w:type="dxa"/>
          </w:tcPr>
          <w:p w:rsidR="008A6361" w:rsidRDefault="008A6361" w:rsidP="008A6361">
            <w:r>
              <w:rPr>
                <w:rFonts w:hint="eastAsia"/>
                <w:lang w:eastAsia="zh-CN"/>
              </w:rPr>
              <w:t>SDC for design implementation</w:t>
            </w:r>
            <w:r>
              <w:rPr>
                <w:lang w:eastAsia="zh-CN"/>
              </w:rPr>
              <w:t xml:space="preserve"> </w:t>
            </w:r>
            <w:r>
              <w:t>matches the netlist</w:t>
            </w:r>
          </w:p>
          <w:p w:rsidR="008A6361" w:rsidRPr="00E2428C" w:rsidRDefault="008A6361" w:rsidP="008A6361">
            <w:pPr>
              <w:rPr>
                <w:lang w:eastAsia="zh-CN"/>
              </w:rPr>
            </w:pPr>
            <w:r>
              <w:t xml:space="preserve">** </w:t>
            </w:r>
            <w:r w:rsidRPr="00E2428C">
              <w:t>followed Constrains design guide</w:t>
            </w:r>
          </w:p>
        </w:tc>
        <w:tc>
          <w:tcPr>
            <w:tcW w:w="583" w:type="dxa"/>
          </w:tcPr>
          <w:p w:rsidR="008A6361" w:rsidRDefault="008A6361" w:rsidP="008A6361"/>
        </w:tc>
        <w:tc>
          <w:tcPr>
            <w:tcW w:w="1855" w:type="dxa"/>
          </w:tcPr>
          <w:p w:rsidR="008A6361" w:rsidRDefault="008A6361" w:rsidP="008A6361">
            <w:r>
              <w:t>Pass syntax and pre-timing check</w:t>
            </w:r>
          </w:p>
        </w:tc>
      </w:tr>
      <w:tr w:rsidR="008A6361" w:rsidTr="000D2E4B">
        <w:tc>
          <w:tcPr>
            <w:tcW w:w="1241" w:type="dxa"/>
            <w:vMerge/>
          </w:tcPr>
          <w:p w:rsidR="008A6361" w:rsidRDefault="008A6361" w:rsidP="008A6361">
            <w:pPr>
              <w:rPr>
                <w:lang w:eastAsia="zh-CN"/>
              </w:rPr>
            </w:pPr>
          </w:p>
        </w:tc>
        <w:tc>
          <w:tcPr>
            <w:tcW w:w="5177" w:type="dxa"/>
          </w:tcPr>
          <w:p w:rsidR="008A6361" w:rsidRDefault="008A6361" w:rsidP="008A6361">
            <w:r w:rsidRPr="00E2428C">
              <w:rPr>
                <w:rFonts w:hint="eastAsia"/>
              </w:rPr>
              <w:t xml:space="preserve">UPF/CPF for power intent </w:t>
            </w:r>
            <w:r w:rsidRPr="00E2428C">
              <w:t xml:space="preserve">(if </w:t>
            </w:r>
            <w:proofErr w:type="spellStart"/>
            <w:r w:rsidRPr="00E2428C">
              <w:t>lowpower</w:t>
            </w:r>
            <w:proofErr w:type="spellEnd"/>
            <w:r w:rsidRPr="00E2428C">
              <w:t xml:space="preserve"> design</w:t>
            </w:r>
            <w:r>
              <w:t>)</w:t>
            </w:r>
          </w:p>
          <w:p w:rsidR="008A6361" w:rsidRPr="00E2428C" w:rsidRDefault="008A6361" w:rsidP="008A6361">
            <w:r>
              <w:t>** followed</w:t>
            </w:r>
            <w:r w:rsidRPr="00E2428C">
              <w:t xml:space="preserve"> </w:t>
            </w:r>
            <w:r>
              <w:t>D</w:t>
            </w:r>
            <w:r w:rsidRPr="00E2428C">
              <w:t xml:space="preserve">esign planning </w:t>
            </w:r>
            <w:r>
              <w:t>guide</w:t>
            </w:r>
          </w:p>
        </w:tc>
        <w:tc>
          <w:tcPr>
            <w:tcW w:w="583" w:type="dxa"/>
          </w:tcPr>
          <w:p w:rsidR="008A6361" w:rsidRDefault="008A6361" w:rsidP="008A6361"/>
        </w:tc>
        <w:tc>
          <w:tcPr>
            <w:tcW w:w="1855" w:type="dxa"/>
          </w:tcPr>
          <w:p w:rsidR="008A6361" w:rsidRDefault="008A6361" w:rsidP="008A6361">
            <w:pPr>
              <w:rPr>
                <w:lang w:eastAsia="zh-CN"/>
              </w:rPr>
            </w:pPr>
            <w:r>
              <w:rPr>
                <w:rFonts w:hint="eastAsia"/>
                <w:lang w:eastAsia="zh-CN"/>
              </w:rPr>
              <w:t>Pass low power check with netlist</w:t>
            </w:r>
          </w:p>
        </w:tc>
      </w:tr>
      <w:tr w:rsidR="008A6361" w:rsidTr="000D2E4B">
        <w:tc>
          <w:tcPr>
            <w:tcW w:w="1241" w:type="dxa"/>
            <w:vMerge/>
          </w:tcPr>
          <w:p w:rsidR="008A6361" w:rsidRDefault="008A6361" w:rsidP="008A6361">
            <w:pPr>
              <w:rPr>
                <w:lang w:eastAsia="zh-CN"/>
              </w:rPr>
            </w:pPr>
          </w:p>
        </w:tc>
        <w:tc>
          <w:tcPr>
            <w:tcW w:w="5177" w:type="dxa"/>
          </w:tcPr>
          <w:p w:rsidR="00A54DAF" w:rsidRDefault="00A54DAF" w:rsidP="008A6361">
            <w:pPr>
              <w:rPr>
                <w:rFonts w:ascii="Arial" w:hAnsi="Arial" w:cs="Arial"/>
                <w:color w:val="000000"/>
              </w:rPr>
            </w:pPr>
            <w:r>
              <w:rPr>
                <w:rFonts w:ascii="Arial" w:hAnsi="Arial" w:cs="Arial"/>
                <w:color w:val="000000"/>
              </w:rPr>
              <w:t>Synthesis t</w:t>
            </w:r>
            <w:r w:rsidR="008A6361">
              <w:rPr>
                <w:rFonts w:ascii="Arial" w:hAnsi="Arial" w:cs="Arial"/>
                <w:color w:val="000000"/>
              </w:rPr>
              <w:t xml:space="preserve">iming reports. </w:t>
            </w:r>
          </w:p>
          <w:p w:rsidR="00A54DAF" w:rsidRDefault="008A6361" w:rsidP="008A6361">
            <w:pPr>
              <w:rPr>
                <w:rFonts w:ascii="Arial" w:hAnsi="Arial" w:cs="Arial"/>
                <w:color w:val="000000"/>
              </w:rPr>
            </w:pPr>
            <w:r>
              <w:rPr>
                <w:rFonts w:ascii="Arial" w:hAnsi="Arial" w:cs="Arial"/>
                <w:color w:val="000000"/>
              </w:rPr>
              <w:lastRenderedPageBreak/>
              <w:t xml:space="preserve">For 130nm or above, </w:t>
            </w:r>
          </w:p>
          <w:p w:rsidR="008A6361" w:rsidRDefault="008A6361" w:rsidP="008A6361">
            <w:pPr>
              <w:rPr>
                <w:rFonts w:ascii="Arial" w:hAnsi="Arial" w:cs="Arial"/>
                <w:color w:val="000000"/>
              </w:rPr>
            </w:pPr>
            <w:r>
              <w:rPr>
                <w:rFonts w:ascii="Arial" w:hAnsi="Arial" w:cs="Arial"/>
                <w:color w:val="000000"/>
              </w:rPr>
              <w:t>“Zero-WLM” 20% clock period + sign-off clock uncertainty (300ps).</w:t>
            </w:r>
          </w:p>
          <w:p w:rsidR="00A54DAF" w:rsidRDefault="008A6361" w:rsidP="008A6361">
            <w:pPr>
              <w:rPr>
                <w:rFonts w:ascii="Arial" w:hAnsi="Arial" w:cs="Arial"/>
                <w:color w:val="000000"/>
              </w:rPr>
            </w:pPr>
            <w:r>
              <w:rPr>
                <w:rFonts w:ascii="Arial" w:hAnsi="Arial" w:cs="Arial"/>
                <w:color w:val="000000"/>
              </w:rPr>
              <w:t xml:space="preserve">For others, </w:t>
            </w:r>
          </w:p>
          <w:p w:rsidR="008A6361" w:rsidRDefault="008A6361" w:rsidP="008A6361">
            <w:pPr>
              <w:rPr>
                <w:rFonts w:ascii="Arial" w:hAnsi="Arial" w:cs="Arial"/>
                <w:color w:val="000000"/>
              </w:rPr>
            </w:pPr>
            <w:r>
              <w:rPr>
                <w:rFonts w:ascii="Arial" w:hAnsi="Arial" w:cs="Arial"/>
                <w:color w:val="000000"/>
              </w:rPr>
              <w:t>“Zero-WLM” 30% clock period + sign-off clock uncertainty.</w:t>
            </w:r>
            <w:r>
              <w:rPr>
                <w:rFonts w:ascii="Arial" w:hAnsi="Arial" w:cs="Arial"/>
                <w:color w:val="000000"/>
              </w:rPr>
              <w:t xml:space="preserve"> </w:t>
            </w:r>
            <w:r>
              <w:rPr>
                <w:rFonts w:ascii="Arial" w:hAnsi="Arial" w:cs="Arial"/>
                <w:color w:val="000000"/>
              </w:rPr>
              <w:t>(if very high speed clock, case by case)</w:t>
            </w:r>
          </w:p>
          <w:p w:rsidR="008A6361" w:rsidRPr="008A6361" w:rsidRDefault="008A6361" w:rsidP="00D75C98">
            <w:pPr>
              <w:rPr>
                <w:rFonts w:ascii="Arial" w:hAnsi="Arial" w:cs="Arial" w:hint="eastAsia"/>
                <w:color w:val="000000"/>
              </w:rPr>
            </w:pPr>
            <w:r>
              <w:rPr>
                <w:rFonts w:ascii="Arial" w:hAnsi="Arial" w:cs="Arial"/>
                <w:color w:val="000000"/>
              </w:rPr>
              <w:t xml:space="preserve">“DC-T/G”: 300ps (OCV+SI) + sign-off clock uncertainty. </w:t>
            </w:r>
            <w:r w:rsidR="00A54DAF">
              <w:rPr>
                <w:rFonts w:ascii="Arial" w:hAnsi="Arial" w:cs="Arial"/>
                <w:color w:val="000000"/>
              </w:rPr>
              <w:t>(</w:t>
            </w:r>
            <w:r>
              <w:rPr>
                <w:rFonts w:ascii="Arial" w:hAnsi="Arial" w:cs="Arial"/>
                <w:color w:val="000000"/>
              </w:rPr>
              <w:t xml:space="preserve">“DC-G” is preferred for better </w:t>
            </w:r>
            <w:r w:rsidR="00A54DAF">
              <w:rPr>
                <w:rFonts w:ascii="Arial" w:hAnsi="Arial" w:cs="Arial"/>
                <w:color w:val="000000"/>
              </w:rPr>
              <w:t>c</w:t>
            </w:r>
            <w:r>
              <w:rPr>
                <w:rFonts w:ascii="Arial" w:hAnsi="Arial" w:cs="Arial"/>
                <w:color w:val="000000"/>
              </w:rPr>
              <w:t>o</w:t>
            </w:r>
            <w:r w:rsidR="00A54DAF">
              <w:rPr>
                <w:rFonts w:ascii="Arial" w:hAnsi="Arial" w:cs="Arial"/>
                <w:color w:val="000000"/>
              </w:rPr>
              <w:t>rrelation and lower congestion</w:t>
            </w:r>
            <w:r w:rsidR="00D75C98">
              <w:rPr>
                <w:rFonts w:ascii="Arial" w:hAnsi="Arial" w:cs="Arial"/>
                <w:color w:val="000000"/>
              </w:rPr>
              <w:t xml:space="preserve"> for 28nm and below</w:t>
            </w:r>
            <w:r w:rsidR="00A54DAF">
              <w:rPr>
                <w:rFonts w:ascii="Arial" w:hAnsi="Arial" w:cs="Arial"/>
                <w:color w:val="000000"/>
              </w:rPr>
              <w:t>)</w:t>
            </w:r>
          </w:p>
        </w:tc>
        <w:tc>
          <w:tcPr>
            <w:tcW w:w="583" w:type="dxa"/>
          </w:tcPr>
          <w:p w:rsidR="008A6361" w:rsidRDefault="008A6361" w:rsidP="008A6361"/>
        </w:tc>
        <w:tc>
          <w:tcPr>
            <w:tcW w:w="1855" w:type="dxa"/>
          </w:tcPr>
          <w:p w:rsidR="00D75C98" w:rsidRDefault="00D75C98" w:rsidP="00D75C98">
            <w:pPr>
              <w:rPr>
                <w:rFonts w:ascii="Arial" w:hAnsi="Arial" w:cs="Arial"/>
                <w:color w:val="000000"/>
              </w:rPr>
            </w:pPr>
            <w:r>
              <w:rPr>
                <w:rFonts w:ascii="Arial" w:hAnsi="Arial" w:cs="Arial"/>
                <w:color w:val="000000"/>
              </w:rPr>
              <w:t>Timing margin recommendation</w:t>
            </w:r>
          </w:p>
          <w:p w:rsidR="008A6361" w:rsidRDefault="008A6361" w:rsidP="008A6361"/>
        </w:tc>
      </w:tr>
      <w:tr w:rsidR="008A6361" w:rsidTr="000D2E4B">
        <w:tc>
          <w:tcPr>
            <w:tcW w:w="1241" w:type="dxa"/>
            <w:vMerge/>
          </w:tcPr>
          <w:p w:rsidR="008A6361" w:rsidRDefault="008A6361" w:rsidP="008A6361">
            <w:pPr>
              <w:rPr>
                <w:lang w:eastAsia="zh-CN"/>
              </w:rPr>
            </w:pPr>
          </w:p>
        </w:tc>
        <w:tc>
          <w:tcPr>
            <w:tcW w:w="5177" w:type="dxa"/>
          </w:tcPr>
          <w:p w:rsidR="008A6361" w:rsidRPr="00E2428C" w:rsidRDefault="008A6361" w:rsidP="008A6361">
            <w:pPr>
              <w:rPr>
                <w:lang w:eastAsia="zh-CN"/>
              </w:rPr>
            </w:pPr>
            <w:r>
              <w:rPr>
                <w:rFonts w:hint="eastAsia"/>
                <w:lang w:eastAsia="zh-CN"/>
              </w:rPr>
              <w:t>Physical constraints script</w:t>
            </w:r>
            <w:r>
              <w:rPr>
                <w:lang w:eastAsia="zh-CN"/>
              </w:rPr>
              <w:t>s</w:t>
            </w:r>
            <w:r>
              <w:rPr>
                <w:rFonts w:hint="eastAsia"/>
                <w:lang w:eastAsia="zh-CN"/>
              </w:rPr>
              <w:t xml:space="preserve"> (if have</w:t>
            </w:r>
            <w:r>
              <w:rPr>
                <w:lang w:eastAsia="zh-CN"/>
              </w:rPr>
              <w:t xml:space="preserve"> the request</w:t>
            </w:r>
            <w:r>
              <w:rPr>
                <w:rFonts w:hint="eastAsia"/>
                <w:lang w:eastAsia="zh-CN"/>
              </w:rPr>
              <w:t>)</w:t>
            </w:r>
          </w:p>
        </w:tc>
        <w:tc>
          <w:tcPr>
            <w:tcW w:w="583" w:type="dxa"/>
          </w:tcPr>
          <w:p w:rsidR="008A6361" w:rsidRDefault="008A6361" w:rsidP="008A6361"/>
        </w:tc>
        <w:tc>
          <w:tcPr>
            <w:tcW w:w="1855" w:type="dxa"/>
          </w:tcPr>
          <w:p w:rsidR="008A6361" w:rsidRDefault="008A6361" w:rsidP="008A6361"/>
        </w:tc>
      </w:tr>
      <w:tr w:rsidR="008A6361" w:rsidTr="000D2E4B">
        <w:tc>
          <w:tcPr>
            <w:tcW w:w="1241" w:type="dxa"/>
            <w:vMerge/>
          </w:tcPr>
          <w:p w:rsidR="008A6361" w:rsidRDefault="008A6361" w:rsidP="008A6361">
            <w:pPr>
              <w:rPr>
                <w:lang w:eastAsia="zh-CN"/>
              </w:rPr>
            </w:pPr>
          </w:p>
        </w:tc>
        <w:tc>
          <w:tcPr>
            <w:tcW w:w="5177" w:type="dxa"/>
          </w:tcPr>
          <w:p w:rsidR="008A6361" w:rsidRPr="00E2428C" w:rsidRDefault="008A6361" w:rsidP="008A6361">
            <w:pPr>
              <w:rPr>
                <w:lang w:eastAsia="zh-CN"/>
              </w:rPr>
            </w:pPr>
            <w:r>
              <w:rPr>
                <w:lang w:eastAsia="zh-CN"/>
              </w:rPr>
              <w:t>Asynchronies or Skew t</w:t>
            </w:r>
            <w:r>
              <w:rPr>
                <w:rFonts w:hint="eastAsia"/>
                <w:lang w:eastAsia="zh-CN"/>
              </w:rPr>
              <w:t>iming check scripts (if have</w:t>
            </w:r>
            <w:r>
              <w:rPr>
                <w:lang w:eastAsia="zh-CN"/>
              </w:rPr>
              <w:t xml:space="preserve"> the request</w:t>
            </w:r>
            <w:r>
              <w:rPr>
                <w:rFonts w:hint="eastAsia"/>
                <w:lang w:eastAsia="zh-CN"/>
              </w:rPr>
              <w:t>)</w:t>
            </w:r>
          </w:p>
        </w:tc>
        <w:tc>
          <w:tcPr>
            <w:tcW w:w="583" w:type="dxa"/>
          </w:tcPr>
          <w:p w:rsidR="008A6361" w:rsidRDefault="008A6361" w:rsidP="008A6361"/>
        </w:tc>
        <w:tc>
          <w:tcPr>
            <w:tcW w:w="1855" w:type="dxa"/>
          </w:tcPr>
          <w:p w:rsidR="008A6361" w:rsidRDefault="00BB6F84" w:rsidP="008A6361">
            <w:pPr>
              <w:rPr>
                <w:rFonts w:hint="eastAsia"/>
                <w:lang w:eastAsia="zh-CN"/>
              </w:rPr>
            </w:pPr>
            <w:r>
              <w:rPr>
                <w:rFonts w:hint="eastAsia"/>
                <w:lang w:eastAsia="zh-CN"/>
              </w:rPr>
              <w:t>Like DDR skew request</w:t>
            </w:r>
          </w:p>
        </w:tc>
      </w:tr>
      <w:tr w:rsidR="000D2E4B" w:rsidTr="000D2E4B">
        <w:tc>
          <w:tcPr>
            <w:tcW w:w="1241" w:type="dxa"/>
            <w:vMerge/>
          </w:tcPr>
          <w:p w:rsidR="000D2E4B" w:rsidRDefault="000D2E4B" w:rsidP="000D2E4B">
            <w:pPr>
              <w:rPr>
                <w:lang w:eastAsia="zh-CN"/>
              </w:rPr>
            </w:pPr>
          </w:p>
        </w:tc>
        <w:tc>
          <w:tcPr>
            <w:tcW w:w="5177" w:type="dxa"/>
          </w:tcPr>
          <w:p w:rsidR="000D2E4B" w:rsidRDefault="000D2E4B" w:rsidP="000D2E4B">
            <w:pPr>
              <w:rPr>
                <w:lang w:eastAsia="zh-CN"/>
              </w:rPr>
            </w:pPr>
            <w:r>
              <w:rPr>
                <w:rFonts w:hint="eastAsia"/>
                <w:lang w:eastAsia="zh-CN"/>
              </w:rPr>
              <w:t>Function typical work period simulation VCD (if dynamic IR-drop needed)</w:t>
            </w:r>
          </w:p>
        </w:tc>
        <w:tc>
          <w:tcPr>
            <w:tcW w:w="583" w:type="dxa"/>
          </w:tcPr>
          <w:p w:rsidR="000D2E4B" w:rsidRDefault="000D2E4B" w:rsidP="000D2E4B"/>
        </w:tc>
        <w:tc>
          <w:tcPr>
            <w:tcW w:w="1855" w:type="dxa"/>
          </w:tcPr>
          <w:p w:rsidR="000D2E4B" w:rsidRDefault="000D2E4B" w:rsidP="000D2E4B">
            <w:pPr>
              <w:rPr>
                <w:rFonts w:hint="eastAsia"/>
                <w:lang w:eastAsia="zh-CN"/>
              </w:rPr>
            </w:pPr>
            <w:r>
              <w:rPr>
                <w:rFonts w:hint="eastAsia"/>
                <w:lang w:eastAsia="zh-CN"/>
              </w:rPr>
              <w:t>Toggle rate</w:t>
            </w:r>
            <w:r>
              <w:rPr>
                <w:lang w:eastAsia="zh-CN"/>
              </w:rPr>
              <w:t xml:space="preserve"> for implementation</w:t>
            </w:r>
            <w:r>
              <w:rPr>
                <w:rFonts w:hint="eastAsia"/>
                <w:lang w:eastAsia="zh-CN"/>
              </w:rPr>
              <w:t xml:space="preserve"> must </w:t>
            </w:r>
            <w:r>
              <w:rPr>
                <w:lang w:eastAsia="zh-CN"/>
              </w:rPr>
              <w:t xml:space="preserve">be </w:t>
            </w:r>
            <w:r w:rsidRPr="006202D5">
              <w:rPr>
                <w:lang w:eastAsia="zh-CN"/>
              </w:rPr>
              <w:t>pessimistic</w:t>
            </w:r>
            <w:r>
              <w:rPr>
                <w:lang w:eastAsia="zh-CN"/>
              </w:rPr>
              <w:t xml:space="preserve"> </w:t>
            </w:r>
            <w:r>
              <w:rPr>
                <w:rFonts w:hint="eastAsia"/>
                <w:lang w:eastAsia="zh-CN"/>
              </w:rPr>
              <w:t>than VCD</w:t>
            </w:r>
            <w:r>
              <w:rPr>
                <w:lang w:eastAsia="zh-CN"/>
              </w:rPr>
              <w:t xml:space="preserve"> on power</w:t>
            </w:r>
          </w:p>
        </w:tc>
      </w:tr>
      <w:tr w:rsidR="000D2E4B" w:rsidTr="000D2E4B">
        <w:tc>
          <w:tcPr>
            <w:tcW w:w="1241" w:type="dxa"/>
          </w:tcPr>
          <w:p w:rsidR="000D2E4B" w:rsidRDefault="000D2E4B" w:rsidP="000D2E4B">
            <w:pPr>
              <w:rPr>
                <w:lang w:eastAsia="zh-CN"/>
              </w:rPr>
            </w:pPr>
          </w:p>
        </w:tc>
        <w:tc>
          <w:tcPr>
            <w:tcW w:w="5177" w:type="dxa"/>
          </w:tcPr>
          <w:p w:rsidR="000D2E4B" w:rsidRDefault="000D2E4B" w:rsidP="000D2E4B">
            <w:pPr>
              <w:rPr>
                <w:lang w:eastAsia="zh-CN"/>
              </w:rPr>
            </w:pPr>
          </w:p>
        </w:tc>
        <w:tc>
          <w:tcPr>
            <w:tcW w:w="583" w:type="dxa"/>
          </w:tcPr>
          <w:p w:rsidR="000D2E4B" w:rsidRDefault="000D2E4B" w:rsidP="000D2E4B"/>
        </w:tc>
        <w:tc>
          <w:tcPr>
            <w:tcW w:w="1855" w:type="dxa"/>
          </w:tcPr>
          <w:p w:rsidR="000D2E4B" w:rsidRDefault="000D2E4B" w:rsidP="000D2E4B"/>
        </w:tc>
      </w:tr>
      <w:tr w:rsidR="000D2E4B" w:rsidTr="000D2E4B">
        <w:tc>
          <w:tcPr>
            <w:tcW w:w="1241" w:type="dxa"/>
          </w:tcPr>
          <w:p w:rsidR="000D2E4B" w:rsidRDefault="000D2E4B" w:rsidP="000D2E4B">
            <w:pPr>
              <w:rPr>
                <w:lang w:eastAsia="zh-CN"/>
              </w:rPr>
            </w:pPr>
          </w:p>
        </w:tc>
        <w:tc>
          <w:tcPr>
            <w:tcW w:w="5177" w:type="dxa"/>
          </w:tcPr>
          <w:p w:rsidR="000D2E4B" w:rsidRDefault="000D2E4B" w:rsidP="000D2E4B">
            <w:pPr>
              <w:rPr>
                <w:lang w:eastAsia="zh-CN"/>
              </w:rPr>
            </w:pPr>
          </w:p>
        </w:tc>
        <w:tc>
          <w:tcPr>
            <w:tcW w:w="583" w:type="dxa"/>
          </w:tcPr>
          <w:p w:rsidR="000D2E4B" w:rsidRDefault="000D2E4B" w:rsidP="000D2E4B"/>
        </w:tc>
        <w:tc>
          <w:tcPr>
            <w:tcW w:w="1855" w:type="dxa"/>
          </w:tcPr>
          <w:p w:rsidR="000D2E4B" w:rsidRDefault="000D2E4B" w:rsidP="000D2E4B"/>
        </w:tc>
      </w:tr>
    </w:tbl>
    <w:p w:rsidR="00FF010F" w:rsidRPr="00A02F6A" w:rsidRDefault="00FF010F" w:rsidP="00B37ED2">
      <w:pPr>
        <w:rPr>
          <w:rFonts w:hint="eastAsia"/>
          <w:lang w:eastAsia="zh-CN"/>
        </w:rPr>
      </w:pPr>
    </w:p>
    <w:sectPr w:rsidR="00FF010F" w:rsidRPr="00A02F6A" w:rsidSect="0016489B">
      <w:headerReference w:type="default" r:id="rId26"/>
      <w:footerReference w:type="even" r:id="rId27"/>
      <w:footerReference w:type="default" r:id="rId28"/>
      <w:headerReference w:type="first" r:id="rId29"/>
      <w:footerReference w:type="first" r:id="rId30"/>
      <w:footnotePr>
        <w:pos w:val="beneathText"/>
      </w:footnotePr>
      <w:pgSz w:w="12240" w:h="15840" w:code="1"/>
      <w:pgMar w:top="1710" w:right="1800" w:bottom="1440" w:left="1800" w:header="720" w:footer="10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BCF" w:rsidRDefault="00724BCF">
      <w:r>
        <w:separator/>
      </w:r>
    </w:p>
  </w:endnote>
  <w:endnote w:type="continuationSeparator" w:id="0">
    <w:p w:rsidR="00724BCF" w:rsidRDefault="0072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Basemic Times"/>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Palatino">
    <w:altName w:val="Book Antiqua"/>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27" w:rsidRDefault="00565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5D27" w:rsidRDefault="00565D2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27" w:rsidRDefault="00565D27" w:rsidP="00D45823">
    <w:pPr>
      <w:pStyle w:val="Footer"/>
      <w:tabs>
        <w:tab w:val="right" w:pos="10500"/>
      </w:tabs>
      <w:spacing w:before="120"/>
      <w:ind w:right="360"/>
      <w:jc w:val="center"/>
    </w:pPr>
    <w:r>
      <w:tab/>
      <w:t xml:space="preserve">                  Page: </w:t>
    </w:r>
    <w:r>
      <w:rPr>
        <w:rStyle w:val="PageNumber"/>
      </w:rPr>
      <w:fldChar w:fldCharType="begin"/>
    </w:r>
    <w:r>
      <w:rPr>
        <w:rStyle w:val="PageNumber"/>
      </w:rPr>
      <w:instrText xml:space="preserve"> PAGE </w:instrText>
    </w:r>
    <w:r>
      <w:rPr>
        <w:rStyle w:val="PageNumber"/>
      </w:rPr>
      <w:fldChar w:fldCharType="separate"/>
    </w:r>
    <w:r w:rsidR="00C06306">
      <w:rPr>
        <w:rStyle w:val="PageNumber"/>
        <w:noProof/>
      </w:rPr>
      <w:t>1</w:t>
    </w:r>
    <w:r>
      <w:rPr>
        <w:rStyle w:val="PageNumber"/>
      </w:rPr>
      <w:fldChar w:fldCharType="end"/>
    </w:r>
    <w:r>
      <w:tab/>
    </w:r>
  </w:p>
  <w:p w:rsidR="00565D27" w:rsidRDefault="00565D27" w:rsidP="005A7D7B">
    <w:pPr>
      <w:pStyle w:val="Footer"/>
      <w:tabs>
        <w:tab w:val="clear" w:pos="4320"/>
        <w:tab w:val="right" w:pos="10500"/>
      </w:tabs>
      <w:spacing w:before="120"/>
      <w:ind w:right="360"/>
    </w:pPr>
  </w:p>
  <w:p w:rsidR="00565D27" w:rsidRDefault="00565D27" w:rsidP="00B37ED2">
    <w:pPr>
      <w:pStyle w:val="Footer"/>
      <w:tabs>
        <w:tab w:val="right" w:pos="10500"/>
      </w:tabs>
      <w:ind w:right="360"/>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27" w:rsidRPr="005D1E46" w:rsidRDefault="00565D27" w:rsidP="002240EB">
    <w:pPr>
      <w:pStyle w:val="Footer"/>
      <w:jc w:val="center"/>
    </w:pPr>
    <w:r>
      <w:t xml:space="preserve">2005 </w:t>
    </w:r>
    <w:proofErr w:type="spellStart"/>
    <w:r>
      <w:t>VeriSilicon</w:t>
    </w:r>
    <w:proofErr w:type="spellEnd"/>
    <w:r>
      <w:t>,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BCF" w:rsidRDefault="00724BCF">
      <w:r>
        <w:separator/>
      </w:r>
    </w:p>
  </w:footnote>
  <w:footnote w:type="continuationSeparator" w:id="0">
    <w:p w:rsidR="00724BCF" w:rsidRDefault="00724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27" w:rsidRDefault="00565D27">
    <w:pPr>
      <w:pStyle w:val="Header"/>
      <w:pBdr>
        <w:bottom w:val="single" w:sz="12" w:space="1" w:color="auto"/>
      </w:pBdr>
      <w:tabs>
        <w:tab w:val="center" w:pos="8700"/>
        <w:tab w:val="right" w:pos="10500"/>
      </w:tabs>
      <w:spacing w:after="120"/>
    </w:pPr>
    <w:r>
      <w:rPr>
        <w:noProof/>
        <w:lang w:eastAsia="zh-CN"/>
      </w:rPr>
      <w:drawing>
        <wp:inline distT="0" distB="0" distL="0" distR="0">
          <wp:extent cx="1134110" cy="397510"/>
          <wp:effectExtent l="0" t="0" r="8890" b="254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397510"/>
                  </a:xfrm>
                  <a:prstGeom prst="rect">
                    <a:avLst/>
                  </a:prstGeom>
                  <a:noFill/>
                  <a:ln>
                    <a:noFill/>
                  </a:ln>
                </pic:spPr>
              </pic:pic>
            </a:graphicData>
          </a:graphic>
        </wp:inline>
      </w:drawing>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D27" w:rsidRDefault="00565D27">
    <w:pPr>
      <w:pStyle w:val="Header"/>
      <w:pBdr>
        <w:bottom w:val="single" w:sz="12" w:space="1" w:color="auto"/>
      </w:pBdr>
      <w:tabs>
        <w:tab w:val="center" w:pos="7500"/>
        <w:tab w:val="right" w:pos="10500"/>
      </w:tabs>
      <w:rPr>
        <w:rFonts w:eastAsia="PMingLiU"/>
        <w:b/>
        <w:sz w:val="21"/>
        <w:lang w:eastAsia="zh-TW"/>
      </w:rPr>
    </w:pP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68A574"/>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984C31CC"/>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ED849B80"/>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B2A28680"/>
    <w:lvl w:ilvl="0">
      <w:start w:val="1"/>
      <w:numFmt w:val="decimal"/>
      <w:pStyle w:val="ListNumber2"/>
      <w:lvlText w:val="%1."/>
      <w:lvlJc w:val="left"/>
      <w:pPr>
        <w:tabs>
          <w:tab w:val="num" w:pos="780"/>
        </w:tabs>
        <w:ind w:left="780" w:hanging="360"/>
      </w:pPr>
    </w:lvl>
  </w:abstractNum>
  <w:abstractNum w:abstractNumId="4">
    <w:nsid w:val="FFFFFF80"/>
    <w:multiLevelType w:val="singleLevel"/>
    <w:tmpl w:val="0254CD48"/>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3"/>
    <w:multiLevelType w:val="singleLevel"/>
    <w:tmpl w:val="4A2A9498"/>
    <w:lvl w:ilvl="0">
      <w:start w:val="1"/>
      <w:numFmt w:val="bullet"/>
      <w:pStyle w:val="ListBullet2"/>
      <w:lvlText w:val=""/>
      <w:lvlJc w:val="left"/>
      <w:pPr>
        <w:tabs>
          <w:tab w:val="num" w:pos="780"/>
        </w:tabs>
        <w:ind w:left="780" w:hanging="360"/>
      </w:pPr>
      <w:rPr>
        <w:rFonts w:ascii="Wingdings" w:hAnsi="Wingdings" w:hint="default"/>
      </w:rPr>
    </w:lvl>
  </w:abstractNum>
  <w:abstractNum w:abstractNumId="6">
    <w:nsid w:val="FFFFFF88"/>
    <w:multiLevelType w:val="singleLevel"/>
    <w:tmpl w:val="CAC0CEDA"/>
    <w:lvl w:ilvl="0">
      <w:start w:val="1"/>
      <w:numFmt w:val="decimal"/>
      <w:pStyle w:val="ListNumber"/>
      <w:lvlText w:val="%1."/>
      <w:lvlJc w:val="left"/>
      <w:pPr>
        <w:tabs>
          <w:tab w:val="num" w:pos="360"/>
        </w:tabs>
        <w:ind w:left="360" w:hanging="360"/>
      </w:pPr>
    </w:lvl>
  </w:abstractNum>
  <w:abstractNum w:abstractNumId="7">
    <w:nsid w:val="01485081"/>
    <w:multiLevelType w:val="multilevel"/>
    <w:tmpl w:val="95241220"/>
    <w:styleLink w:val="Style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25F42835"/>
    <w:multiLevelType w:val="hybridMultilevel"/>
    <w:tmpl w:val="8F0E7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16412D"/>
    <w:multiLevelType w:val="hybridMultilevel"/>
    <w:tmpl w:val="B14C6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BA2F2D"/>
    <w:multiLevelType w:val="hybridMultilevel"/>
    <w:tmpl w:val="0784CD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4320D4C"/>
    <w:multiLevelType w:val="hybridMultilevel"/>
    <w:tmpl w:val="AAB43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4307D"/>
    <w:multiLevelType w:val="hybridMultilevel"/>
    <w:tmpl w:val="0514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FF3EB6"/>
    <w:multiLevelType w:val="hybridMultilevel"/>
    <w:tmpl w:val="00C28DCC"/>
    <w:lvl w:ilvl="0" w:tplc="621EA47C">
      <w:start w:val="1"/>
      <w:numFmt w:val="bullet"/>
      <w:pStyle w:val="ListBullet3"/>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BE112D6"/>
    <w:multiLevelType w:val="hybridMultilevel"/>
    <w:tmpl w:val="B14C6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5B1CF9"/>
    <w:multiLevelType w:val="multilevel"/>
    <w:tmpl w:val="9524122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74E135EB"/>
    <w:multiLevelType w:val="multilevel"/>
    <w:tmpl w:val="06121CA6"/>
    <w:styleLink w:val="Style3"/>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754E10F5"/>
    <w:multiLevelType w:val="multilevel"/>
    <w:tmpl w:val="8A627252"/>
    <w:lvl w:ilvl="0">
      <w:start w:val="1"/>
      <w:numFmt w:val="decimal"/>
      <w:pStyle w:val="term1"/>
      <w:lvlText w:val="%1."/>
      <w:lvlJc w:val="left"/>
      <w:pPr>
        <w:tabs>
          <w:tab w:val="num" w:pos="425"/>
        </w:tabs>
        <w:ind w:left="425" w:hanging="425"/>
      </w:pPr>
      <w:rPr>
        <w:rFonts w:hint="eastAsia"/>
      </w:rPr>
    </w:lvl>
    <w:lvl w:ilvl="1">
      <w:start w:val="1"/>
      <w:numFmt w:val="decimal"/>
      <w:pStyle w:val="term2"/>
      <w:lvlText w:val="%2)"/>
      <w:lvlJc w:val="left"/>
      <w:pPr>
        <w:tabs>
          <w:tab w:val="num" w:pos="1021"/>
        </w:tabs>
        <w:ind w:left="1021" w:hanging="567"/>
      </w:pPr>
      <w:rPr>
        <w:rFonts w:ascii="Arial" w:hAnsi="Arial" w:hint="default"/>
        <w:b/>
        <w:i w:val="0"/>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7CEC2ED2"/>
    <w:multiLevelType w:val="hybridMultilevel"/>
    <w:tmpl w:val="B14C6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 w:numId="8">
    <w:abstractNumId w:val="17"/>
  </w:num>
  <w:num w:numId="9">
    <w:abstractNumId w:val="13"/>
  </w:num>
  <w:num w:numId="10">
    <w:abstractNumId w:val="15"/>
  </w:num>
  <w:num w:numId="11">
    <w:abstractNumId w:val="7"/>
  </w:num>
  <w:num w:numId="12">
    <w:abstractNumId w:val="16"/>
  </w:num>
  <w:num w:numId="13">
    <w:abstractNumId w:val="14"/>
  </w:num>
  <w:num w:numId="14">
    <w:abstractNumId w:val="9"/>
  </w:num>
  <w:num w:numId="15">
    <w:abstractNumId w:val="18"/>
  </w:num>
  <w:num w:numId="16">
    <w:abstractNumId w:val="8"/>
  </w:num>
  <w:num w:numId="17">
    <w:abstractNumId w:val="12"/>
  </w:num>
  <w:num w:numId="18">
    <w:abstractNumId w:val="1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2"/>
  </w:compat>
  <w:rsids>
    <w:rsidRoot w:val="00CB4762"/>
    <w:rsid w:val="00002CD1"/>
    <w:rsid w:val="0000776C"/>
    <w:rsid w:val="00013404"/>
    <w:rsid w:val="00013725"/>
    <w:rsid w:val="00013A67"/>
    <w:rsid w:val="0001512B"/>
    <w:rsid w:val="0001538D"/>
    <w:rsid w:val="000153E9"/>
    <w:rsid w:val="00015F59"/>
    <w:rsid w:val="00023FFF"/>
    <w:rsid w:val="000240FB"/>
    <w:rsid w:val="000268CA"/>
    <w:rsid w:val="00026C26"/>
    <w:rsid w:val="00035BA8"/>
    <w:rsid w:val="0003741B"/>
    <w:rsid w:val="00037801"/>
    <w:rsid w:val="00041465"/>
    <w:rsid w:val="0004182F"/>
    <w:rsid w:val="00042C33"/>
    <w:rsid w:val="00043694"/>
    <w:rsid w:val="00043D7E"/>
    <w:rsid w:val="00044CDD"/>
    <w:rsid w:val="00047878"/>
    <w:rsid w:val="00050D0A"/>
    <w:rsid w:val="00050FDE"/>
    <w:rsid w:val="000510E4"/>
    <w:rsid w:val="00051415"/>
    <w:rsid w:val="00051E50"/>
    <w:rsid w:val="00052331"/>
    <w:rsid w:val="00056412"/>
    <w:rsid w:val="00064C32"/>
    <w:rsid w:val="00065469"/>
    <w:rsid w:val="000657B2"/>
    <w:rsid w:val="00066F32"/>
    <w:rsid w:val="000679DD"/>
    <w:rsid w:val="000702F7"/>
    <w:rsid w:val="0007094A"/>
    <w:rsid w:val="00081099"/>
    <w:rsid w:val="00081E0D"/>
    <w:rsid w:val="0008264B"/>
    <w:rsid w:val="00082CC1"/>
    <w:rsid w:val="00086731"/>
    <w:rsid w:val="00087B60"/>
    <w:rsid w:val="0009324F"/>
    <w:rsid w:val="00093D35"/>
    <w:rsid w:val="00095F52"/>
    <w:rsid w:val="00096C1E"/>
    <w:rsid w:val="000A32C8"/>
    <w:rsid w:val="000A4D4F"/>
    <w:rsid w:val="000A74F3"/>
    <w:rsid w:val="000B2545"/>
    <w:rsid w:val="000C0F10"/>
    <w:rsid w:val="000D29DF"/>
    <w:rsid w:val="000D2E4B"/>
    <w:rsid w:val="000D3322"/>
    <w:rsid w:val="000D4F22"/>
    <w:rsid w:val="000D500E"/>
    <w:rsid w:val="000D6DB8"/>
    <w:rsid w:val="000D7A59"/>
    <w:rsid w:val="000E1BD4"/>
    <w:rsid w:val="000E4706"/>
    <w:rsid w:val="000E4A4C"/>
    <w:rsid w:val="000E6A81"/>
    <w:rsid w:val="000F36DC"/>
    <w:rsid w:val="000F6B3D"/>
    <w:rsid w:val="001014D4"/>
    <w:rsid w:val="001016C4"/>
    <w:rsid w:val="00102348"/>
    <w:rsid w:val="00103F98"/>
    <w:rsid w:val="00105193"/>
    <w:rsid w:val="001075E2"/>
    <w:rsid w:val="00110CFA"/>
    <w:rsid w:val="0011793B"/>
    <w:rsid w:val="00122BFA"/>
    <w:rsid w:val="00123602"/>
    <w:rsid w:val="00125D29"/>
    <w:rsid w:val="00126DF5"/>
    <w:rsid w:val="00135880"/>
    <w:rsid w:val="00136AB4"/>
    <w:rsid w:val="00136EEE"/>
    <w:rsid w:val="001409C3"/>
    <w:rsid w:val="001511DF"/>
    <w:rsid w:val="0015679F"/>
    <w:rsid w:val="0016196B"/>
    <w:rsid w:val="0016489B"/>
    <w:rsid w:val="00167909"/>
    <w:rsid w:val="0017045E"/>
    <w:rsid w:val="00172827"/>
    <w:rsid w:val="00173AFB"/>
    <w:rsid w:val="00181387"/>
    <w:rsid w:val="001831A9"/>
    <w:rsid w:val="00184301"/>
    <w:rsid w:val="00184AD9"/>
    <w:rsid w:val="001856F1"/>
    <w:rsid w:val="0019056C"/>
    <w:rsid w:val="00191495"/>
    <w:rsid w:val="00195389"/>
    <w:rsid w:val="00196AC6"/>
    <w:rsid w:val="00197926"/>
    <w:rsid w:val="00197EF2"/>
    <w:rsid w:val="001A082B"/>
    <w:rsid w:val="001A0B0D"/>
    <w:rsid w:val="001A1DEF"/>
    <w:rsid w:val="001A274D"/>
    <w:rsid w:val="001A6275"/>
    <w:rsid w:val="001B0A91"/>
    <w:rsid w:val="001B19F1"/>
    <w:rsid w:val="001B1C1D"/>
    <w:rsid w:val="001B2FC8"/>
    <w:rsid w:val="001B3BAA"/>
    <w:rsid w:val="001B4694"/>
    <w:rsid w:val="001B4985"/>
    <w:rsid w:val="001C0AA2"/>
    <w:rsid w:val="001C1F02"/>
    <w:rsid w:val="001C7537"/>
    <w:rsid w:val="001C782E"/>
    <w:rsid w:val="001D0251"/>
    <w:rsid w:val="001D0725"/>
    <w:rsid w:val="001D0AED"/>
    <w:rsid w:val="001D0F6F"/>
    <w:rsid w:val="001D2452"/>
    <w:rsid w:val="001D28B8"/>
    <w:rsid w:val="001D2939"/>
    <w:rsid w:val="001D3D3C"/>
    <w:rsid w:val="001D45FD"/>
    <w:rsid w:val="001D5693"/>
    <w:rsid w:val="001E0881"/>
    <w:rsid w:val="001E383F"/>
    <w:rsid w:val="001E4458"/>
    <w:rsid w:val="001E4E5E"/>
    <w:rsid w:val="001E737A"/>
    <w:rsid w:val="001F1077"/>
    <w:rsid w:val="001F3033"/>
    <w:rsid w:val="001F38B5"/>
    <w:rsid w:val="001F6CF7"/>
    <w:rsid w:val="00203481"/>
    <w:rsid w:val="00211D61"/>
    <w:rsid w:val="00213A17"/>
    <w:rsid w:val="0022109D"/>
    <w:rsid w:val="00221FC3"/>
    <w:rsid w:val="002229FF"/>
    <w:rsid w:val="00222C26"/>
    <w:rsid w:val="00223BF7"/>
    <w:rsid w:val="002240EB"/>
    <w:rsid w:val="00225161"/>
    <w:rsid w:val="00226BCA"/>
    <w:rsid w:val="002272BE"/>
    <w:rsid w:val="00227B26"/>
    <w:rsid w:val="0023190A"/>
    <w:rsid w:val="002349E5"/>
    <w:rsid w:val="002404EF"/>
    <w:rsid w:val="00245531"/>
    <w:rsid w:val="00246BDB"/>
    <w:rsid w:val="0025372F"/>
    <w:rsid w:val="002600FF"/>
    <w:rsid w:val="00262BE1"/>
    <w:rsid w:val="0027195C"/>
    <w:rsid w:val="00274328"/>
    <w:rsid w:val="00275F20"/>
    <w:rsid w:val="00277971"/>
    <w:rsid w:val="00280A5F"/>
    <w:rsid w:val="0028154F"/>
    <w:rsid w:val="0028234B"/>
    <w:rsid w:val="002830E6"/>
    <w:rsid w:val="00290D4E"/>
    <w:rsid w:val="002911A5"/>
    <w:rsid w:val="0029395C"/>
    <w:rsid w:val="00295AA5"/>
    <w:rsid w:val="002A22A6"/>
    <w:rsid w:val="002A704B"/>
    <w:rsid w:val="002B084A"/>
    <w:rsid w:val="002B25FE"/>
    <w:rsid w:val="002B261B"/>
    <w:rsid w:val="002B274D"/>
    <w:rsid w:val="002B71B2"/>
    <w:rsid w:val="002C01A9"/>
    <w:rsid w:val="002C02EC"/>
    <w:rsid w:val="002C1B1E"/>
    <w:rsid w:val="002C36F2"/>
    <w:rsid w:val="002C6A7A"/>
    <w:rsid w:val="002D3358"/>
    <w:rsid w:val="002D3DDC"/>
    <w:rsid w:val="002E4945"/>
    <w:rsid w:val="002E69A2"/>
    <w:rsid w:val="002E7D32"/>
    <w:rsid w:val="002F01F6"/>
    <w:rsid w:val="002F2790"/>
    <w:rsid w:val="0030260D"/>
    <w:rsid w:val="003060FF"/>
    <w:rsid w:val="00307168"/>
    <w:rsid w:val="00315129"/>
    <w:rsid w:val="00315FAF"/>
    <w:rsid w:val="00316C21"/>
    <w:rsid w:val="00324D39"/>
    <w:rsid w:val="00324D51"/>
    <w:rsid w:val="003301F2"/>
    <w:rsid w:val="00333213"/>
    <w:rsid w:val="0033376D"/>
    <w:rsid w:val="00333958"/>
    <w:rsid w:val="00337A31"/>
    <w:rsid w:val="00337BCC"/>
    <w:rsid w:val="0034055C"/>
    <w:rsid w:val="00340BF6"/>
    <w:rsid w:val="003426B9"/>
    <w:rsid w:val="00346D7D"/>
    <w:rsid w:val="003501BC"/>
    <w:rsid w:val="00350F17"/>
    <w:rsid w:val="00350F2B"/>
    <w:rsid w:val="0035400A"/>
    <w:rsid w:val="003573C3"/>
    <w:rsid w:val="003601A6"/>
    <w:rsid w:val="00360207"/>
    <w:rsid w:val="0036211D"/>
    <w:rsid w:val="00364623"/>
    <w:rsid w:val="00367B5E"/>
    <w:rsid w:val="0037092E"/>
    <w:rsid w:val="00371552"/>
    <w:rsid w:val="00372EE2"/>
    <w:rsid w:val="003732FF"/>
    <w:rsid w:val="00374B37"/>
    <w:rsid w:val="00382688"/>
    <w:rsid w:val="00382F40"/>
    <w:rsid w:val="00383C1A"/>
    <w:rsid w:val="00384A62"/>
    <w:rsid w:val="0039401D"/>
    <w:rsid w:val="00394982"/>
    <w:rsid w:val="003B211F"/>
    <w:rsid w:val="003B272D"/>
    <w:rsid w:val="003B4316"/>
    <w:rsid w:val="003C1277"/>
    <w:rsid w:val="003C68E7"/>
    <w:rsid w:val="003C72F8"/>
    <w:rsid w:val="003D0857"/>
    <w:rsid w:val="003D0D98"/>
    <w:rsid w:val="003D119C"/>
    <w:rsid w:val="003D1B71"/>
    <w:rsid w:val="003D2B07"/>
    <w:rsid w:val="003D5E50"/>
    <w:rsid w:val="003D7AF3"/>
    <w:rsid w:val="003E0128"/>
    <w:rsid w:val="003E1890"/>
    <w:rsid w:val="003E3007"/>
    <w:rsid w:val="003E378B"/>
    <w:rsid w:val="003E48E5"/>
    <w:rsid w:val="003F0E88"/>
    <w:rsid w:val="003F4F69"/>
    <w:rsid w:val="003F5B16"/>
    <w:rsid w:val="003F7E63"/>
    <w:rsid w:val="00400F43"/>
    <w:rsid w:val="00403F90"/>
    <w:rsid w:val="0040458E"/>
    <w:rsid w:val="00404C16"/>
    <w:rsid w:val="00405E87"/>
    <w:rsid w:val="0040709F"/>
    <w:rsid w:val="004114C9"/>
    <w:rsid w:val="00415025"/>
    <w:rsid w:val="004152F6"/>
    <w:rsid w:val="0041798B"/>
    <w:rsid w:val="00420058"/>
    <w:rsid w:val="004233AF"/>
    <w:rsid w:val="00424774"/>
    <w:rsid w:val="00427338"/>
    <w:rsid w:val="004316EB"/>
    <w:rsid w:val="00431D04"/>
    <w:rsid w:val="00434866"/>
    <w:rsid w:val="00435C55"/>
    <w:rsid w:val="004360C3"/>
    <w:rsid w:val="0044202D"/>
    <w:rsid w:val="00442BD0"/>
    <w:rsid w:val="00445D9C"/>
    <w:rsid w:val="00450725"/>
    <w:rsid w:val="004509F8"/>
    <w:rsid w:val="00451498"/>
    <w:rsid w:val="00454CCC"/>
    <w:rsid w:val="00454F24"/>
    <w:rsid w:val="004562E9"/>
    <w:rsid w:val="004567C9"/>
    <w:rsid w:val="00457F03"/>
    <w:rsid w:val="00464514"/>
    <w:rsid w:val="00464763"/>
    <w:rsid w:val="00465192"/>
    <w:rsid w:val="0046564E"/>
    <w:rsid w:val="004666BD"/>
    <w:rsid w:val="004703AB"/>
    <w:rsid w:val="004705FB"/>
    <w:rsid w:val="004738EA"/>
    <w:rsid w:val="0047766B"/>
    <w:rsid w:val="00477D98"/>
    <w:rsid w:val="004808F1"/>
    <w:rsid w:val="00482E55"/>
    <w:rsid w:val="00483E97"/>
    <w:rsid w:val="00485C67"/>
    <w:rsid w:val="0049372F"/>
    <w:rsid w:val="00493B22"/>
    <w:rsid w:val="00493B88"/>
    <w:rsid w:val="004948E7"/>
    <w:rsid w:val="0049518A"/>
    <w:rsid w:val="004A1200"/>
    <w:rsid w:val="004A1C85"/>
    <w:rsid w:val="004A1F2A"/>
    <w:rsid w:val="004A4D8F"/>
    <w:rsid w:val="004A4EDC"/>
    <w:rsid w:val="004A70A6"/>
    <w:rsid w:val="004B0161"/>
    <w:rsid w:val="004B4CF3"/>
    <w:rsid w:val="004B6DA7"/>
    <w:rsid w:val="004B76DF"/>
    <w:rsid w:val="004C222A"/>
    <w:rsid w:val="004C3A62"/>
    <w:rsid w:val="004C536A"/>
    <w:rsid w:val="004D0D14"/>
    <w:rsid w:val="004D1473"/>
    <w:rsid w:val="004D1E5A"/>
    <w:rsid w:val="004D3F0C"/>
    <w:rsid w:val="004D41E3"/>
    <w:rsid w:val="004D6A73"/>
    <w:rsid w:val="004E2E6D"/>
    <w:rsid w:val="004E3DEF"/>
    <w:rsid w:val="004E76F2"/>
    <w:rsid w:val="004F229A"/>
    <w:rsid w:val="004F6C2B"/>
    <w:rsid w:val="004F6D59"/>
    <w:rsid w:val="00501021"/>
    <w:rsid w:val="005022BE"/>
    <w:rsid w:val="00503BC8"/>
    <w:rsid w:val="00507AD3"/>
    <w:rsid w:val="0051010E"/>
    <w:rsid w:val="00513114"/>
    <w:rsid w:val="00520076"/>
    <w:rsid w:val="00520D76"/>
    <w:rsid w:val="005224B6"/>
    <w:rsid w:val="00523C43"/>
    <w:rsid w:val="005255E8"/>
    <w:rsid w:val="00525643"/>
    <w:rsid w:val="005257F4"/>
    <w:rsid w:val="00526BF0"/>
    <w:rsid w:val="0053013E"/>
    <w:rsid w:val="00532676"/>
    <w:rsid w:val="00534083"/>
    <w:rsid w:val="005348B3"/>
    <w:rsid w:val="005358E7"/>
    <w:rsid w:val="00536084"/>
    <w:rsid w:val="00542E9B"/>
    <w:rsid w:val="005506C1"/>
    <w:rsid w:val="00551DA4"/>
    <w:rsid w:val="005530A1"/>
    <w:rsid w:val="0055595B"/>
    <w:rsid w:val="0055697D"/>
    <w:rsid w:val="00564980"/>
    <w:rsid w:val="00564BE3"/>
    <w:rsid w:val="00565D27"/>
    <w:rsid w:val="0056706D"/>
    <w:rsid w:val="0056756C"/>
    <w:rsid w:val="005713CE"/>
    <w:rsid w:val="005726B8"/>
    <w:rsid w:val="00580A2F"/>
    <w:rsid w:val="00581C7D"/>
    <w:rsid w:val="00584231"/>
    <w:rsid w:val="00591990"/>
    <w:rsid w:val="00594EDD"/>
    <w:rsid w:val="00595740"/>
    <w:rsid w:val="00595B7E"/>
    <w:rsid w:val="0059706F"/>
    <w:rsid w:val="005978E7"/>
    <w:rsid w:val="005A04E6"/>
    <w:rsid w:val="005A2649"/>
    <w:rsid w:val="005A3183"/>
    <w:rsid w:val="005A7D7B"/>
    <w:rsid w:val="005A7E58"/>
    <w:rsid w:val="005A7F26"/>
    <w:rsid w:val="005B1838"/>
    <w:rsid w:val="005B2C82"/>
    <w:rsid w:val="005B2D75"/>
    <w:rsid w:val="005B3FBC"/>
    <w:rsid w:val="005C2C6F"/>
    <w:rsid w:val="005C54B5"/>
    <w:rsid w:val="005C59E0"/>
    <w:rsid w:val="005C64B7"/>
    <w:rsid w:val="005C6F6A"/>
    <w:rsid w:val="005C744F"/>
    <w:rsid w:val="005D06A9"/>
    <w:rsid w:val="005D2DCC"/>
    <w:rsid w:val="005D2FFF"/>
    <w:rsid w:val="005D31DD"/>
    <w:rsid w:val="005D5159"/>
    <w:rsid w:val="005D6123"/>
    <w:rsid w:val="005D735D"/>
    <w:rsid w:val="005E321A"/>
    <w:rsid w:val="005F33D4"/>
    <w:rsid w:val="005F488D"/>
    <w:rsid w:val="006005DF"/>
    <w:rsid w:val="0060512B"/>
    <w:rsid w:val="00605CFD"/>
    <w:rsid w:val="00606DEB"/>
    <w:rsid w:val="006126D1"/>
    <w:rsid w:val="006137EB"/>
    <w:rsid w:val="00616ACC"/>
    <w:rsid w:val="00616C7C"/>
    <w:rsid w:val="00617187"/>
    <w:rsid w:val="006175A2"/>
    <w:rsid w:val="00617BB2"/>
    <w:rsid w:val="006202D5"/>
    <w:rsid w:val="006212D0"/>
    <w:rsid w:val="0062370E"/>
    <w:rsid w:val="006250CC"/>
    <w:rsid w:val="00627F08"/>
    <w:rsid w:val="00631C6B"/>
    <w:rsid w:val="00637C8E"/>
    <w:rsid w:val="00641426"/>
    <w:rsid w:val="00646256"/>
    <w:rsid w:val="0065279B"/>
    <w:rsid w:val="00656053"/>
    <w:rsid w:val="00656079"/>
    <w:rsid w:val="006572FE"/>
    <w:rsid w:val="00661D92"/>
    <w:rsid w:val="006639EE"/>
    <w:rsid w:val="00666062"/>
    <w:rsid w:val="0066732F"/>
    <w:rsid w:val="00671B98"/>
    <w:rsid w:val="00671BE7"/>
    <w:rsid w:val="006748D0"/>
    <w:rsid w:val="006764D6"/>
    <w:rsid w:val="00677C19"/>
    <w:rsid w:val="0068032C"/>
    <w:rsid w:val="00680DF0"/>
    <w:rsid w:val="00683A8F"/>
    <w:rsid w:val="00683E2B"/>
    <w:rsid w:val="00683EF5"/>
    <w:rsid w:val="006852E6"/>
    <w:rsid w:val="0068602B"/>
    <w:rsid w:val="00686A48"/>
    <w:rsid w:val="0069012F"/>
    <w:rsid w:val="0069289F"/>
    <w:rsid w:val="00693492"/>
    <w:rsid w:val="00693CEF"/>
    <w:rsid w:val="00695CA6"/>
    <w:rsid w:val="0069729B"/>
    <w:rsid w:val="006973FA"/>
    <w:rsid w:val="006978E8"/>
    <w:rsid w:val="006A39E4"/>
    <w:rsid w:val="006A4B13"/>
    <w:rsid w:val="006A5A60"/>
    <w:rsid w:val="006B1E72"/>
    <w:rsid w:val="006B298A"/>
    <w:rsid w:val="006C2F73"/>
    <w:rsid w:val="006C46A0"/>
    <w:rsid w:val="006C7CB3"/>
    <w:rsid w:val="006E2EB9"/>
    <w:rsid w:val="006E4443"/>
    <w:rsid w:val="006E5710"/>
    <w:rsid w:val="006F0E77"/>
    <w:rsid w:val="006F1BA1"/>
    <w:rsid w:val="006F36D3"/>
    <w:rsid w:val="006F3F7A"/>
    <w:rsid w:val="006F4418"/>
    <w:rsid w:val="007000CE"/>
    <w:rsid w:val="007005C7"/>
    <w:rsid w:val="007013EA"/>
    <w:rsid w:val="00701517"/>
    <w:rsid w:val="00701F8B"/>
    <w:rsid w:val="00707DD4"/>
    <w:rsid w:val="0071045F"/>
    <w:rsid w:val="00710B4A"/>
    <w:rsid w:val="00711151"/>
    <w:rsid w:val="007127BB"/>
    <w:rsid w:val="00713706"/>
    <w:rsid w:val="00717123"/>
    <w:rsid w:val="00717873"/>
    <w:rsid w:val="00717BB2"/>
    <w:rsid w:val="00717CB2"/>
    <w:rsid w:val="00722A4D"/>
    <w:rsid w:val="00723FED"/>
    <w:rsid w:val="00724BCF"/>
    <w:rsid w:val="00725DF8"/>
    <w:rsid w:val="00727CFC"/>
    <w:rsid w:val="00731B0F"/>
    <w:rsid w:val="00734A7D"/>
    <w:rsid w:val="007358C7"/>
    <w:rsid w:val="0073793D"/>
    <w:rsid w:val="00742F8D"/>
    <w:rsid w:val="0074706C"/>
    <w:rsid w:val="0075643A"/>
    <w:rsid w:val="00761209"/>
    <w:rsid w:val="007617E4"/>
    <w:rsid w:val="00761FCB"/>
    <w:rsid w:val="00762BEA"/>
    <w:rsid w:val="0076511B"/>
    <w:rsid w:val="00765AF5"/>
    <w:rsid w:val="0076610D"/>
    <w:rsid w:val="00766721"/>
    <w:rsid w:val="00771838"/>
    <w:rsid w:val="00771ACA"/>
    <w:rsid w:val="007722E5"/>
    <w:rsid w:val="00773507"/>
    <w:rsid w:val="00773A58"/>
    <w:rsid w:val="007755C6"/>
    <w:rsid w:val="007762E6"/>
    <w:rsid w:val="00776530"/>
    <w:rsid w:val="00781435"/>
    <w:rsid w:val="00783238"/>
    <w:rsid w:val="00784EEB"/>
    <w:rsid w:val="007877CA"/>
    <w:rsid w:val="0079175A"/>
    <w:rsid w:val="0079303F"/>
    <w:rsid w:val="00793149"/>
    <w:rsid w:val="00794559"/>
    <w:rsid w:val="00794BBC"/>
    <w:rsid w:val="00794FD7"/>
    <w:rsid w:val="007A3B99"/>
    <w:rsid w:val="007A468D"/>
    <w:rsid w:val="007B70BA"/>
    <w:rsid w:val="007C18C8"/>
    <w:rsid w:val="007C69C8"/>
    <w:rsid w:val="007D251E"/>
    <w:rsid w:val="007D3A1D"/>
    <w:rsid w:val="007D4016"/>
    <w:rsid w:val="007D65E0"/>
    <w:rsid w:val="007E4B54"/>
    <w:rsid w:val="007E610C"/>
    <w:rsid w:val="007E6A23"/>
    <w:rsid w:val="007E7911"/>
    <w:rsid w:val="007F3CDB"/>
    <w:rsid w:val="007F6AF0"/>
    <w:rsid w:val="007F7ABF"/>
    <w:rsid w:val="00800637"/>
    <w:rsid w:val="00801A86"/>
    <w:rsid w:val="00801BB5"/>
    <w:rsid w:val="00802E6A"/>
    <w:rsid w:val="008031A3"/>
    <w:rsid w:val="0080451C"/>
    <w:rsid w:val="00805DA1"/>
    <w:rsid w:val="00807360"/>
    <w:rsid w:val="00807374"/>
    <w:rsid w:val="00813522"/>
    <w:rsid w:val="00814962"/>
    <w:rsid w:val="00821099"/>
    <w:rsid w:val="00821AB1"/>
    <w:rsid w:val="008227DE"/>
    <w:rsid w:val="00822AC1"/>
    <w:rsid w:val="008231B0"/>
    <w:rsid w:val="00825A09"/>
    <w:rsid w:val="00825C19"/>
    <w:rsid w:val="00827965"/>
    <w:rsid w:val="008301D4"/>
    <w:rsid w:val="00830660"/>
    <w:rsid w:val="00834E59"/>
    <w:rsid w:val="00835569"/>
    <w:rsid w:val="00841A52"/>
    <w:rsid w:val="008455E9"/>
    <w:rsid w:val="00847870"/>
    <w:rsid w:val="008503A5"/>
    <w:rsid w:val="0086077E"/>
    <w:rsid w:val="00865819"/>
    <w:rsid w:val="0086738E"/>
    <w:rsid w:val="008702EA"/>
    <w:rsid w:val="008726A7"/>
    <w:rsid w:val="00876717"/>
    <w:rsid w:val="00877184"/>
    <w:rsid w:val="00884786"/>
    <w:rsid w:val="008902EA"/>
    <w:rsid w:val="008912D8"/>
    <w:rsid w:val="008921EC"/>
    <w:rsid w:val="00897391"/>
    <w:rsid w:val="008A03D5"/>
    <w:rsid w:val="008A518F"/>
    <w:rsid w:val="008A528F"/>
    <w:rsid w:val="008A5BC9"/>
    <w:rsid w:val="008A6361"/>
    <w:rsid w:val="008A7481"/>
    <w:rsid w:val="008A7AC1"/>
    <w:rsid w:val="008B135B"/>
    <w:rsid w:val="008B4FEC"/>
    <w:rsid w:val="008B74F7"/>
    <w:rsid w:val="008C1B30"/>
    <w:rsid w:val="008C21A2"/>
    <w:rsid w:val="008C6237"/>
    <w:rsid w:val="008C7DEF"/>
    <w:rsid w:val="008D08D2"/>
    <w:rsid w:val="008D5FE5"/>
    <w:rsid w:val="008D663D"/>
    <w:rsid w:val="008E7E68"/>
    <w:rsid w:val="008F153F"/>
    <w:rsid w:val="008F284E"/>
    <w:rsid w:val="008F33BE"/>
    <w:rsid w:val="008F3B02"/>
    <w:rsid w:val="008F5B0E"/>
    <w:rsid w:val="00901084"/>
    <w:rsid w:val="00901343"/>
    <w:rsid w:val="00902E88"/>
    <w:rsid w:val="00905744"/>
    <w:rsid w:val="0091018B"/>
    <w:rsid w:val="00910C0D"/>
    <w:rsid w:val="00912148"/>
    <w:rsid w:val="00912A10"/>
    <w:rsid w:val="00913172"/>
    <w:rsid w:val="00917F2F"/>
    <w:rsid w:val="00923579"/>
    <w:rsid w:val="00923F65"/>
    <w:rsid w:val="0092493F"/>
    <w:rsid w:val="00927F35"/>
    <w:rsid w:val="00937C8A"/>
    <w:rsid w:val="009405CC"/>
    <w:rsid w:val="00940D96"/>
    <w:rsid w:val="00942EDB"/>
    <w:rsid w:val="00943E21"/>
    <w:rsid w:val="00945E61"/>
    <w:rsid w:val="00947B9F"/>
    <w:rsid w:val="009506D1"/>
    <w:rsid w:val="00952151"/>
    <w:rsid w:val="009526AD"/>
    <w:rsid w:val="00956321"/>
    <w:rsid w:val="0095647D"/>
    <w:rsid w:val="0095728F"/>
    <w:rsid w:val="00957436"/>
    <w:rsid w:val="00962D4B"/>
    <w:rsid w:val="00964021"/>
    <w:rsid w:val="00964ECF"/>
    <w:rsid w:val="009661F6"/>
    <w:rsid w:val="00970806"/>
    <w:rsid w:val="009713C6"/>
    <w:rsid w:val="009714E3"/>
    <w:rsid w:val="00971A39"/>
    <w:rsid w:val="00974887"/>
    <w:rsid w:val="00981E66"/>
    <w:rsid w:val="00983E7B"/>
    <w:rsid w:val="00993100"/>
    <w:rsid w:val="009939CD"/>
    <w:rsid w:val="00994453"/>
    <w:rsid w:val="00995D27"/>
    <w:rsid w:val="009A044A"/>
    <w:rsid w:val="009A1E94"/>
    <w:rsid w:val="009A402F"/>
    <w:rsid w:val="009B097E"/>
    <w:rsid w:val="009B148F"/>
    <w:rsid w:val="009B1E69"/>
    <w:rsid w:val="009B1E9B"/>
    <w:rsid w:val="009B50FD"/>
    <w:rsid w:val="009B70FF"/>
    <w:rsid w:val="009C2CB5"/>
    <w:rsid w:val="009C36ED"/>
    <w:rsid w:val="009C42CB"/>
    <w:rsid w:val="009D02EA"/>
    <w:rsid w:val="009D2277"/>
    <w:rsid w:val="009D530D"/>
    <w:rsid w:val="009D7F00"/>
    <w:rsid w:val="009E6915"/>
    <w:rsid w:val="009E6922"/>
    <w:rsid w:val="009F04FE"/>
    <w:rsid w:val="009F1047"/>
    <w:rsid w:val="009F6C37"/>
    <w:rsid w:val="009F730D"/>
    <w:rsid w:val="00A02F6A"/>
    <w:rsid w:val="00A139D3"/>
    <w:rsid w:val="00A14933"/>
    <w:rsid w:val="00A20C39"/>
    <w:rsid w:val="00A21C68"/>
    <w:rsid w:val="00A23B65"/>
    <w:rsid w:val="00A26202"/>
    <w:rsid w:val="00A27DBC"/>
    <w:rsid w:val="00A30953"/>
    <w:rsid w:val="00A359F1"/>
    <w:rsid w:val="00A36DC7"/>
    <w:rsid w:val="00A47FEC"/>
    <w:rsid w:val="00A52E35"/>
    <w:rsid w:val="00A53D69"/>
    <w:rsid w:val="00A541F2"/>
    <w:rsid w:val="00A54DAF"/>
    <w:rsid w:val="00A7031D"/>
    <w:rsid w:val="00A71284"/>
    <w:rsid w:val="00A71FD3"/>
    <w:rsid w:val="00A73BBA"/>
    <w:rsid w:val="00A73CB3"/>
    <w:rsid w:val="00A80E6B"/>
    <w:rsid w:val="00A81658"/>
    <w:rsid w:val="00A82A74"/>
    <w:rsid w:val="00A835DA"/>
    <w:rsid w:val="00A8423D"/>
    <w:rsid w:val="00A84AF5"/>
    <w:rsid w:val="00A93166"/>
    <w:rsid w:val="00A94E52"/>
    <w:rsid w:val="00A9501F"/>
    <w:rsid w:val="00A97DB7"/>
    <w:rsid w:val="00A97E7D"/>
    <w:rsid w:val="00AA34CA"/>
    <w:rsid w:val="00AB1E90"/>
    <w:rsid w:val="00AB637A"/>
    <w:rsid w:val="00AC0097"/>
    <w:rsid w:val="00AC0C4D"/>
    <w:rsid w:val="00AD125A"/>
    <w:rsid w:val="00AD22A3"/>
    <w:rsid w:val="00AD2720"/>
    <w:rsid w:val="00AD3ED4"/>
    <w:rsid w:val="00AD7054"/>
    <w:rsid w:val="00AE26E8"/>
    <w:rsid w:val="00AE65F1"/>
    <w:rsid w:val="00AE6DDA"/>
    <w:rsid w:val="00AF1215"/>
    <w:rsid w:val="00AF1F74"/>
    <w:rsid w:val="00AF2AC6"/>
    <w:rsid w:val="00AF4821"/>
    <w:rsid w:val="00AF5B94"/>
    <w:rsid w:val="00AF6E00"/>
    <w:rsid w:val="00AF795B"/>
    <w:rsid w:val="00B041B8"/>
    <w:rsid w:val="00B055F3"/>
    <w:rsid w:val="00B1024F"/>
    <w:rsid w:val="00B10AE2"/>
    <w:rsid w:val="00B2186F"/>
    <w:rsid w:val="00B21D8A"/>
    <w:rsid w:val="00B30894"/>
    <w:rsid w:val="00B31752"/>
    <w:rsid w:val="00B318C3"/>
    <w:rsid w:val="00B31FBE"/>
    <w:rsid w:val="00B33E42"/>
    <w:rsid w:val="00B34AE3"/>
    <w:rsid w:val="00B37E94"/>
    <w:rsid w:val="00B37ED2"/>
    <w:rsid w:val="00B407FC"/>
    <w:rsid w:val="00B421DF"/>
    <w:rsid w:val="00B425CA"/>
    <w:rsid w:val="00B42BB6"/>
    <w:rsid w:val="00B436F6"/>
    <w:rsid w:val="00B43BDB"/>
    <w:rsid w:val="00B5081F"/>
    <w:rsid w:val="00B51E79"/>
    <w:rsid w:val="00B54F2B"/>
    <w:rsid w:val="00B552B4"/>
    <w:rsid w:val="00B61E67"/>
    <w:rsid w:val="00B64278"/>
    <w:rsid w:val="00B66376"/>
    <w:rsid w:val="00B66A5D"/>
    <w:rsid w:val="00B67BCC"/>
    <w:rsid w:val="00B71200"/>
    <w:rsid w:val="00B745AE"/>
    <w:rsid w:val="00B7498A"/>
    <w:rsid w:val="00B74DF1"/>
    <w:rsid w:val="00B7753E"/>
    <w:rsid w:val="00B80384"/>
    <w:rsid w:val="00B8115E"/>
    <w:rsid w:val="00B855AA"/>
    <w:rsid w:val="00B85693"/>
    <w:rsid w:val="00B856AB"/>
    <w:rsid w:val="00B8728D"/>
    <w:rsid w:val="00B903A5"/>
    <w:rsid w:val="00B93AB1"/>
    <w:rsid w:val="00B94A93"/>
    <w:rsid w:val="00B95B5D"/>
    <w:rsid w:val="00BA0CDB"/>
    <w:rsid w:val="00BA1448"/>
    <w:rsid w:val="00BA6ABE"/>
    <w:rsid w:val="00BA7164"/>
    <w:rsid w:val="00BA7945"/>
    <w:rsid w:val="00BB3276"/>
    <w:rsid w:val="00BB34D7"/>
    <w:rsid w:val="00BB3E42"/>
    <w:rsid w:val="00BB6C8D"/>
    <w:rsid w:val="00BB6F84"/>
    <w:rsid w:val="00BB76A6"/>
    <w:rsid w:val="00BB77A9"/>
    <w:rsid w:val="00BC4CD2"/>
    <w:rsid w:val="00BD148C"/>
    <w:rsid w:val="00BD1D8D"/>
    <w:rsid w:val="00BD3AD7"/>
    <w:rsid w:val="00BD44D2"/>
    <w:rsid w:val="00BD494A"/>
    <w:rsid w:val="00BD6EDC"/>
    <w:rsid w:val="00BE18E6"/>
    <w:rsid w:val="00BE3AB1"/>
    <w:rsid w:val="00BE72A5"/>
    <w:rsid w:val="00BF03E6"/>
    <w:rsid w:val="00BF0DA7"/>
    <w:rsid w:val="00BF0E5F"/>
    <w:rsid w:val="00BF1C56"/>
    <w:rsid w:val="00C002AD"/>
    <w:rsid w:val="00C019C7"/>
    <w:rsid w:val="00C02284"/>
    <w:rsid w:val="00C03249"/>
    <w:rsid w:val="00C06306"/>
    <w:rsid w:val="00C11309"/>
    <w:rsid w:val="00C12E4E"/>
    <w:rsid w:val="00C2612D"/>
    <w:rsid w:val="00C26164"/>
    <w:rsid w:val="00C304CD"/>
    <w:rsid w:val="00C3115E"/>
    <w:rsid w:val="00C34713"/>
    <w:rsid w:val="00C349E8"/>
    <w:rsid w:val="00C34E56"/>
    <w:rsid w:val="00C37071"/>
    <w:rsid w:val="00C37A03"/>
    <w:rsid w:val="00C404F0"/>
    <w:rsid w:val="00C41140"/>
    <w:rsid w:val="00C44172"/>
    <w:rsid w:val="00C502E9"/>
    <w:rsid w:val="00C507B2"/>
    <w:rsid w:val="00C5402D"/>
    <w:rsid w:val="00C55589"/>
    <w:rsid w:val="00C576C4"/>
    <w:rsid w:val="00C57796"/>
    <w:rsid w:val="00C61819"/>
    <w:rsid w:val="00C6287B"/>
    <w:rsid w:val="00C70AF5"/>
    <w:rsid w:val="00C75780"/>
    <w:rsid w:val="00C8042F"/>
    <w:rsid w:val="00C824E8"/>
    <w:rsid w:val="00C92664"/>
    <w:rsid w:val="00CA4C2C"/>
    <w:rsid w:val="00CA588C"/>
    <w:rsid w:val="00CA62DD"/>
    <w:rsid w:val="00CA6FE6"/>
    <w:rsid w:val="00CB07DD"/>
    <w:rsid w:val="00CB10EC"/>
    <w:rsid w:val="00CB37C8"/>
    <w:rsid w:val="00CB4762"/>
    <w:rsid w:val="00CB5AAC"/>
    <w:rsid w:val="00CC3927"/>
    <w:rsid w:val="00CC3AA9"/>
    <w:rsid w:val="00CC497E"/>
    <w:rsid w:val="00CC5173"/>
    <w:rsid w:val="00CC5F24"/>
    <w:rsid w:val="00CD2BBE"/>
    <w:rsid w:val="00CD4B5B"/>
    <w:rsid w:val="00CD7959"/>
    <w:rsid w:val="00CE4F7D"/>
    <w:rsid w:val="00CE5D9F"/>
    <w:rsid w:val="00CF3372"/>
    <w:rsid w:val="00CF497A"/>
    <w:rsid w:val="00CF609A"/>
    <w:rsid w:val="00CF6C3C"/>
    <w:rsid w:val="00CF70C8"/>
    <w:rsid w:val="00D00CF7"/>
    <w:rsid w:val="00D033CA"/>
    <w:rsid w:val="00D05B7C"/>
    <w:rsid w:val="00D0773B"/>
    <w:rsid w:val="00D07B42"/>
    <w:rsid w:val="00D101BF"/>
    <w:rsid w:val="00D11164"/>
    <w:rsid w:val="00D11CF4"/>
    <w:rsid w:val="00D21728"/>
    <w:rsid w:val="00D2443A"/>
    <w:rsid w:val="00D2546B"/>
    <w:rsid w:val="00D27083"/>
    <w:rsid w:val="00D34462"/>
    <w:rsid w:val="00D36E80"/>
    <w:rsid w:val="00D45823"/>
    <w:rsid w:val="00D459EE"/>
    <w:rsid w:val="00D528F2"/>
    <w:rsid w:val="00D532E7"/>
    <w:rsid w:val="00D553B8"/>
    <w:rsid w:val="00D579F4"/>
    <w:rsid w:val="00D607DB"/>
    <w:rsid w:val="00D65317"/>
    <w:rsid w:val="00D65751"/>
    <w:rsid w:val="00D665B0"/>
    <w:rsid w:val="00D71870"/>
    <w:rsid w:val="00D75C98"/>
    <w:rsid w:val="00D81402"/>
    <w:rsid w:val="00D84CC7"/>
    <w:rsid w:val="00D85754"/>
    <w:rsid w:val="00D8627B"/>
    <w:rsid w:val="00D91CE6"/>
    <w:rsid w:val="00D929FD"/>
    <w:rsid w:val="00D9456D"/>
    <w:rsid w:val="00D9488E"/>
    <w:rsid w:val="00D95E31"/>
    <w:rsid w:val="00D964C8"/>
    <w:rsid w:val="00D975E3"/>
    <w:rsid w:val="00DA0094"/>
    <w:rsid w:val="00DA0C31"/>
    <w:rsid w:val="00DA10E1"/>
    <w:rsid w:val="00DA3715"/>
    <w:rsid w:val="00DA40AC"/>
    <w:rsid w:val="00DA6A15"/>
    <w:rsid w:val="00DA73AC"/>
    <w:rsid w:val="00DB0BB7"/>
    <w:rsid w:val="00DB139B"/>
    <w:rsid w:val="00DB251E"/>
    <w:rsid w:val="00DB48B4"/>
    <w:rsid w:val="00DB5F1B"/>
    <w:rsid w:val="00DB72AC"/>
    <w:rsid w:val="00DC0FCE"/>
    <w:rsid w:val="00DC1181"/>
    <w:rsid w:val="00DC1E76"/>
    <w:rsid w:val="00DC3902"/>
    <w:rsid w:val="00DC481D"/>
    <w:rsid w:val="00DD1075"/>
    <w:rsid w:val="00DD108B"/>
    <w:rsid w:val="00DD1C57"/>
    <w:rsid w:val="00DD2FA0"/>
    <w:rsid w:val="00DD60D4"/>
    <w:rsid w:val="00DD655B"/>
    <w:rsid w:val="00DE1C34"/>
    <w:rsid w:val="00DE1C88"/>
    <w:rsid w:val="00DE38EE"/>
    <w:rsid w:val="00DF1ED5"/>
    <w:rsid w:val="00DF486D"/>
    <w:rsid w:val="00DF672F"/>
    <w:rsid w:val="00E00E63"/>
    <w:rsid w:val="00E02717"/>
    <w:rsid w:val="00E05860"/>
    <w:rsid w:val="00E061A4"/>
    <w:rsid w:val="00E07B09"/>
    <w:rsid w:val="00E1162F"/>
    <w:rsid w:val="00E1451D"/>
    <w:rsid w:val="00E20D74"/>
    <w:rsid w:val="00E21297"/>
    <w:rsid w:val="00E21725"/>
    <w:rsid w:val="00E22724"/>
    <w:rsid w:val="00E227A7"/>
    <w:rsid w:val="00E227A9"/>
    <w:rsid w:val="00E2428C"/>
    <w:rsid w:val="00E244A1"/>
    <w:rsid w:val="00E32CF5"/>
    <w:rsid w:val="00E334A2"/>
    <w:rsid w:val="00E34690"/>
    <w:rsid w:val="00E40066"/>
    <w:rsid w:val="00E44689"/>
    <w:rsid w:val="00E45372"/>
    <w:rsid w:val="00E45C01"/>
    <w:rsid w:val="00E46B4A"/>
    <w:rsid w:val="00E47065"/>
    <w:rsid w:val="00E47BBC"/>
    <w:rsid w:val="00E51815"/>
    <w:rsid w:val="00E52A6F"/>
    <w:rsid w:val="00E53C2B"/>
    <w:rsid w:val="00E55B71"/>
    <w:rsid w:val="00E577BC"/>
    <w:rsid w:val="00E60F84"/>
    <w:rsid w:val="00E61BA3"/>
    <w:rsid w:val="00E6620F"/>
    <w:rsid w:val="00E67315"/>
    <w:rsid w:val="00E7055A"/>
    <w:rsid w:val="00E73051"/>
    <w:rsid w:val="00E81281"/>
    <w:rsid w:val="00E81B59"/>
    <w:rsid w:val="00E841EF"/>
    <w:rsid w:val="00E8784F"/>
    <w:rsid w:val="00E87EBA"/>
    <w:rsid w:val="00E91F8B"/>
    <w:rsid w:val="00E93DFF"/>
    <w:rsid w:val="00EA2587"/>
    <w:rsid w:val="00EA52ED"/>
    <w:rsid w:val="00EA64AC"/>
    <w:rsid w:val="00EA6C39"/>
    <w:rsid w:val="00EB1CBD"/>
    <w:rsid w:val="00EB455D"/>
    <w:rsid w:val="00EB5BFA"/>
    <w:rsid w:val="00EB78BF"/>
    <w:rsid w:val="00EC34EA"/>
    <w:rsid w:val="00EC79D1"/>
    <w:rsid w:val="00ED25B4"/>
    <w:rsid w:val="00ED3EE4"/>
    <w:rsid w:val="00ED68DC"/>
    <w:rsid w:val="00EE3B63"/>
    <w:rsid w:val="00EE6EB7"/>
    <w:rsid w:val="00EF0000"/>
    <w:rsid w:val="00EF0777"/>
    <w:rsid w:val="00EF3B0D"/>
    <w:rsid w:val="00EF505E"/>
    <w:rsid w:val="00EF744A"/>
    <w:rsid w:val="00F00593"/>
    <w:rsid w:val="00F0158B"/>
    <w:rsid w:val="00F034C5"/>
    <w:rsid w:val="00F06172"/>
    <w:rsid w:val="00F10100"/>
    <w:rsid w:val="00F13D9F"/>
    <w:rsid w:val="00F14C88"/>
    <w:rsid w:val="00F15ACA"/>
    <w:rsid w:val="00F21E81"/>
    <w:rsid w:val="00F22FF6"/>
    <w:rsid w:val="00F25641"/>
    <w:rsid w:val="00F30604"/>
    <w:rsid w:val="00F310EA"/>
    <w:rsid w:val="00F35CFB"/>
    <w:rsid w:val="00F35F37"/>
    <w:rsid w:val="00F363F4"/>
    <w:rsid w:val="00F37673"/>
    <w:rsid w:val="00F40656"/>
    <w:rsid w:val="00F50742"/>
    <w:rsid w:val="00F523E9"/>
    <w:rsid w:val="00F54E96"/>
    <w:rsid w:val="00F5683C"/>
    <w:rsid w:val="00F57618"/>
    <w:rsid w:val="00F57D15"/>
    <w:rsid w:val="00F61FDC"/>
    <w:rsid w:val="00F63A67"/>
    <w:rsid w:val="00F65109"/>
    <w:rsid w:val="00F67AA9"/>
    <w:rsid w:val="00F705FD"/>
    <w:rsid w:val="00F7333A"/>
    <w:rsid w:val="00F73765"/>
    <w:rsid w:val="00F7755D"/>
    <w:rsid w:val="00F777D3"/>
    <w:rsid w:val="00F77E93"/>
    <w:rsid w:val="00F80B90"/>
    <w:rsid w:val="00F822F3"/>
    <w:rsid w:val="00F82782"/>
    <w:rsid w:val="00F83357"/>
    <w:rsid w:val="00F8380E"/>
    <w:rsid w:val="00F83E16"/>
    <w:rsid w:val="00F87FFC"/>
    <w:rsid w:val="00F90713"/>
    <w:rsid w:val="00F92EEC"/>
    <w:rsid w:val="00F958C4"/>
    <w:rsid w:val="00FA0722"/>
    <w:rsid w:val="00FA0735"/>
    <w:rsid w:val="00FA53A6"/>
    <w:rsid w:val="00FA6869"/>
    <w:rsid w:val="00FB1C80"/>
    <w:rsid w:val="00FB2297"/>
    <w:rsid w:val="00FB5F45"/>
    <w:rsid w:val="00FB65DF"/>
    <w:rsid w:val="00FC0C0B"/>
    <w:rsid w:val="00FC25CB"/>
    <w:rsid w:val="00FC5BF8"/>
    <w:rsid w:val="00FC628D"/>
    <w:rsid w:val="00FD1989"/>
    <w:rsid w:val="00FD2EFD"/>
    <w:rsid w:val="00FE57BD"/>
    <w:rsid w:val="00FF010F"/>
    <w:rsid w:val="00FF0D8B"/>
    <w:rsid w:val="00FF1A61"/>
    <w:rsid w:val="00FF366B"/>
    <w:rsid w:val="00FF3E19"/>
    <w:rsid w:val="00FF4F86"/>
    <w:rsid w:val="00FF5BD7"/>
    <w:rsid w:val="00FF6808"/>
    <w:rsid w:val="00FF7F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1645D51A-3B48-4510-8D37-E3716E49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ED2"/>
  </w:style>
  <w:style w:type="paragraph" w:styleId="Heading1">
    <w:name w:val="heading 1"/>
    <w:basedOn w:val="Normal"/>
    <w:next w:val="Normal"/>
    <w:link w:val="Heading1Char"/>
    <w:uiPriority w:val="9"/>
    <w:qFormat/>
    <w:rsid w:val="00B37ED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37ED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37ED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B37ED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B37ED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B37ED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B37ED2"/>
    <w:pPr>
      <w:keepNext/>
      <w:keepLines/>
      <w:spacing w:before="120" w:after="0"/>
      <w:outlineLvl w:val="6"/>
    </w:pPr>
    <w:rPr>
      <w:i/>
      <w:iCs/>
    </w:rPr>
  </w:style>
  <w:style w:type="paragraph" w:styleId="Heading8">
    <w:name w:val="heading 8"/>
    <w:basedOn w:val="Normal"/>
    <w:next w:val="Normal"/>
    <w:link w:val="Heading8Char"/>
    <w:uiPriority w:val="9"/>
    <w:unhideWhenUsed/>
    <w:qFormat/>
    <w:rsid w:val="00B37ED2"/>
    <w:pPr>
      <w:keepNext/>
      <w:keepLines/>
      <w:spacing w:before="120" w:after="0"/>
      <w:outlineLvl w:val="7"/>
    </w:pPr>
    <w:rPr>
      <w:b/>
      <w:bCs/>
    </w:rPr>
  </w:style>
  <w:style w:type="paragraph" w:styleId="Heading9">
    <w:name w:val="heading 9"/>
    <w:basedOn w:val="Normal"/>
    <w:next w:val="Normal"/>
    <w:link w:val="Heading9Char"/>
    <w:uiPriority w:val="9"/>
    <w:unhideWhenUsed/>
    <w:qFormat/>
    <w:rsid w:val="00B37ED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3E97"/>
    <w:pPr>
      <w:tabs>
        <w:tab w:val="center" w:pos="4320"/>
        <w:tab w:val="right" w:pos="8640"/>
      </w:tabs>
      <w:spacing w:after="60"/>
    </w:pPr>
    <w:rPr>
      <w:rFonts w:ascii="Arial" w:hAnsi="Arial"/>
      <w:sz w:val="16"/>
    </w:rPr>
  </w:style>
  <w:style w:type="paragraph" w:customStyle="1" w:styleId="TitlePage">
    <w:name w:val="Title Page"/>
    <w:basedOn w:val="Normal"/>
    <w:next w:val="Subtitle"/>
    <w:rsid w:val="00483E97"/>
    <w:pPr>
      <w:spacing w:before="240" w:after="60"/>
      <w:jc w:val="center"/>
    </w:pPr>
    <w:rPr>
      <w:rFonts w:ascii="Arial" w:hAnsi="Arial"/>
      <w:b/>
      <w:sz w:val="32"/>
    </w:rPr>
  </w:style>
  <w:style w:type="paragraph" w:styleId="Subtitle">
    <w:name w:val="Subtitle"/>
    <w:basedOn w:val="Normal"/>
    <w:next w:val="Normal"/>
    <w:link w:val="SubtitleChar"/>
    <w:uiPriority w:val="11"/>
    <w:qFormat/>
    <w:rsid w:val="00B37ED2"/>
    <w:pPr>
      <w:numPr>
        <w:ilvl w:val="1"/>
      </w:numPr>
      <w:spacing w:after="240"/>
      <w:jc w:val="center"/>
    </w:pPr>
    <w:rPr>
      <w:rFonts w:asciiTheme="majorHAnsi" w:eastAsiaTheme="majorEastAsia" w:hAnsiTheme="majorHAnsi" w:cstheme="majorBidi"/>
      <w:sz w:val="24"/>
      <w:szCs w:val="24"/>
    </w:rPr>
  </w:style>
  <w:style w:type="paragraph" w:styleId="Footer">
    <w:name w:val="footer"/>
    <w:basedOn w:val="Normal"/>
    <w:rsid w:val="00483E97"/>
    <w:pPr>
      <w:tabs>
        <w:tab w:val="center" w:pos="4320"/>
        <w:tab w:val="right" w:pos="8640"/>
      </w:tabs>
      <w:spacing w:after="60"/>
    </w:pPr>
    <w:rPr>
      <w:rFonts w:ascii="Arial" w:hAnsi="Arial"/>
      <w:sz w:val="16"/>
    </w:rPr>
  </w:style>
  <w:style w:type="character" w:styleId="PageNumber">
    <w:name w:val="page number"/>
    <w:basedOn w:val="DefaultParagraphFont"/>
    <w:rsid w:val="00483E97"/>
  </w:style>
  <w:style w:type="paragraph" w:styleId="TOC1">
    <w:name w:val="toc 1"/>
    <w:basedOn w:val="Heading1"/>
    <w:next w:val="Normal"/>
    <w:uiPriority w:val="39"/>
    <w:rsid w:val="00483E97"/>
    <w:pPr>
      <w:keepNext w:val="0"/>
      <w:tabs>
        <w:tab w:val="right" w:leader="dot" w:pos="8640"/>
      </w:tabs>
      <w:spacing w:before="120" w:after="120"/>
      <w:jc w:val="left"/>
      <w:outlineLvl w:val="9"/>
    </w:pPr>
    <w:rPr>
      <w:caps w:val="0"/>
      <w:smallCaps/>
      <w:sz w:val="24"/>
    </w:rPr>
  </w:style>
  <w:style w:type="paragraph" w:customStyle="1" w:styleId="ExhibitHeading">
    <w:name w:val="Exhibit Heading"/>
    <w:basedOn w:val="Normal"/>
    <w:next w:val="Normal"/>
    <w:autoRedefine/>
    <w:rsid w:val="00483E97"/>
    <w:pPr>
      <w:widowControl w:val="0"/>
      <w:spacing w:before="60" w:after="240"/>
      <w:jc w:val="center"/>
    </w:pPr>
    <w:rPr>
      <w:rFonts w:eastAsia="PMingLiU"/>
      <w:smallCaps/>
      <w:kern w:val="28"/>
      <w:sz w:val="21"/>
      <w:lang w:eastAsia="zh-TW"/>
    </w:rPr>
  </w:style>
  <w:style w:type="paragraph" w:styleId="TOC2">
    <w:name w:val="toc 2"/>
    <w:basedOn w:val="Heading2"/>
    <w:next w:val="Normal"/>
    <w:semiHidden/>
    <w:rsid w:val="00483E97"/>
    <w:pPr>
      <w:keepNext w:val="0"/>
      <w:tabs>
        <w:tab w:val="right" w:leader="dot" w:pos="8640"/>
      </w:tabs>
      <w:spacing w:before="0"/>
      <w:outlineLvl w:val="9"/>
    </w:pPr>
    <w:rPr>
      <w:b w:val="0"/>
      <w:smallCaps/>
      <w:sz w:val="22"/>
    </w:rPr>
  </w:style>
  <w:style w:type="paragraph" w:styleId="TOC3">
    <w:name w:val="toc 3"/>
    <w:basedOn w:val="Heading2"/>
    <w:next w:val="Normal"/>
    <w:semiHidden/>
    <w:rsid w:val="00483E97"/>
    <w:pPr>
      <w:keepNext w:val="0"/>
      <w:tabs>
        <w:tab w:val="right" w:leader="dot" w:pos="8640"/>
      </w:tabs>
      <w:spacing w:before="0"/>
      <w:outlineLvl w:val="9"/>
    </w:pPr>
    <w:rPr>
      <w:b w:val="0"/>
      <w:sz w:val="22"/>
    </w:rPr>
  </w:style>
  <w:style w:type="paragraph" w:styleId="TOC4">
    <w:name w:val="toc 4"/>
    <w:basedOn w:val="Normal"/>
    <w:next w:val="Normal"/>
    <w:semiHidden/>
    <w:rsid w:val="00483E97"/>
    <w:pPr>
      <w:tabs>
        <w:tab w:val="right" w:leader="dot" w:pos="8640"/>
      </w:tabs>
      <w:spacing w:after="0"/>
      <w:ind w:left="660"/>
      <w:jc w:val="left"/>
    </w:pPr>
    <w:rPr>
      <w:sz w:val="18"/>
    </w:rPr>
  </w:style>
  <w:style w:type="paragraph" w:styleId="TOC5">
    <w:name w:val="toc 5"/>
    <w:basedOn w:val="Normal"/>
    <w:next w:val="Normal"/>
    <w:semiHidden/>
    <w:rsid w:val="00483E97"/>
    <w:pPr>
      <w:tabs>
        <w:tab w:val="right" w:leader="dot" w:pos="8640"/>
      </w:tabs>
      <w:spacing w:after="0"/>
      <w:ind w:left="880"/>
      <w:jc w:val="left"/>
    </w:pPr>
    <w:rPr>
      <w:sz w:val="18"/>
    </w:rPr>
  </w:style>
  <w:style w:type="paragraph" w:styleId="TOC6">
    <w:name w:val="toc 6"/>
    <w:basedOn w:val="Normal"/>
    <w:next w:val="Normal"/>
    <w:semiHidden/>
    <w:rsid w:val="00483E97"/>
    <w:pPr>
      <w:tabs>
        <w:tab w:val="right" w:leader="dot" w:pos="8640"/>
      </w:tabs>
      <w:spacing w:after="0"/>
      <w:ind w:left="1100"/>
      <w:jc w:val="left"/>
    </w:pPr>
    <w:rPr>
      <w:sz w:val="18"/>
    </w:rPr>
  </w:style>
  <w:style w:type="paragraph" w:styleId="TOC7">
    <w:name w:val="toc 7"/>
    <w:basedOn w:val="Normal"/>
    <w:next w:val="Normal"/>
    <w:semiHidden/>
    <w:rsid w:val="00483E97"/>
    <w:pPr>
      <w:tabs>
        <w:tab w:val="right" w:leader="dot" w:pos="8640"/>
      </w:tabs>
      <w:spacing w:after="0"/>
      <w:ind w:left="1320"/>
      <w:jc w:val="left"/>
    </w:pPr>
    <w:rPr>
      <w:sz w:val="18"/>
    </w:rPr>
  </w:style>
  <w:style w:type="paragraph" w:styleId="TOC8">
    <w:name w:val="toc 8"/>
    <w:basedOn w:val="Normal"/>
    <w:next w:val="Normal"/>
    <w:semiHidden/>
    <w:rsid w:val="00483E97"/>
    <w:pPr>
      <w:tabs>
        <w:tab w:val="right" w:leader="dot" w:pos="8640"/>
      </w:tabs>
      <w:spacing w:after="0"/>
      <w:ind w:left="1540"/>
      <w:jc w:val="left"/>
    </w:pPr>
    <w:rPr>
      <w:sz w:val="18"/>
    </w:rPr>
  </w:style>
  <w:style w:type="paragraph" w:styleId="TOC9">
    <w:name w:val="toc 9"/>
    <w:basedOn w:val="Normal"/>
    <w:next w:val="Normal"/>
    <w:semiHidden/>
    <w:rsid w:val="00483E97"/>
    <w:pPr>
      <w:tabs>
        <w:tab w:val="right" w:leader="dot" w:pos="8640"/>
      </w:tabs>
      <w:spacing w:after="0"/>
      <w:ind w:left="1760"/>
      <w:jc w:val="left"/>
    </w:pPr>
    <w:rPr>
      <w:sz w:val="18"/>
    </w:rPr>
  </w:style>
  <w:style w:type="paragraph" w:customStyle="1" w:styleId="Norm2Tab">
    <w:name w:val="Norm 2 Tab"/>
    <w:basedOn w:val="Normal"/>
    <w:rsid w:val="00483E97"/>
    <w:pPr>
      <w:spacing w:after="240"/>
      <w:ind w:left="1440"/>
    </w:pPr>
    <w:rPr>
      <w:rFonts w:ascii="Arial" w:hAnsi="Arial"/>
      <w:sz w:val="20"/>
    </w:rPr>
  </w:style>
  <w:style w:type="paragraph" w:styleId="BodyText">
    <w:name w:val="Body Text"/>
    <w:basedOn w:val="Normal"/>
    <w:rsid w:val="00483E97"/>
    <w:pPr>
      <w:jc w:val="left"/>
    </w:pPr>
    <w:rPr>
      <w:rFonts w:ascii="Times" w:hAnsi="Times"/>
      <w:sz w:val="24"/>
    </w:rPr>
  </w:style>
  <w:style w:type="paragraph" w:styleId="ListBullet">
    <w:name w:val="List Bullet"/>
    <w:basedOn w:val="Normal"/>
    <w:rsid w:val="00483E97"/>
    <w:pPr>
      <w:spacing w:after="240"/>
    </w:pPr>
    <w:rPr>
      <w:sz w:val="20"/>
    </w:rPr>
  </w:style>
  <w:style w:type="paragraph" w:customStyle="1" w:styleId="Title1">
    <w:name w:val="Title1"/>
    <w:basedOn w:val="Normal"/>
    <w:rsid w:val="00483E97"/>
    <w:pPr>
      <w:ind w:left="720"/>
    </w:pPr>
    <w:rPr>
      <w:rFonts w:ascii="Arial" w:hAnsi="Arial"/>
      <w:b/>
      <w:sz w:val="64"/>
    </w:rPr>
  </w:style>
  <w:style w:type="paragraph" w:customStyle="1" w:styleId="Title2">
    <w:name w:val="Title2"/>
    <w:basedOn w:val="Normal"/>
    <w:rsid w:val="00483E97"/>
    <w:pPr>
      <w:ind w:left="720"/>
    </w:pPr>
    <w:rPr>
      <w:rFonts w:ascii="Arial" w:hAnsi="Arial"/>
      <w:b/>
      <w:sz w:val="48"/>
    </w:rPr>
  </w:style>
  <w:style w:type="paragraph" w:customStyle="1" w:styleId="ParagraphHeading">
    <w:name w:val="Paragraph Heading"/>
    <w:basedOn w:val="Normal"/>
    <w:rsid w:val="00483E97"/>
    <w:pPr>
      <w:spacing w:before="120" w:after="240"/>
      <w:jc w:val="left"/>
    </w:pPr>
    <w:rPr>
      <w:rFonts w:ascii="Century Schoolbook" w:hAnsi="Century Schoolbook"/>
      <w:b/>
      <w:i/>
      <w:sz w:val="24"/>
    </w:rPr>
  </w:style>
  <w:style w:type="paragraph" w:customStyle="1" w:styleId="Body">
    <w:name w:val="Body"/>
    <w:basedOn w:val="Normal"/>
    <w:rsid w:val="00483E97"/>
    <w:pPr>
      <w:ind w:left="720"/>
      <w:jc w:val="left"/>
    </w:pPr>
    <w:rPr>
      <w:rFonts w:ascii="Palatino" w:hAnsi="Palatino"/>
      <w:i/>
      <w:color w:val="0000FF"/>
    </w:rPr>
  </w:style>
  <w:style w:type="paragraph" w:styleId="BodyText2">
    <w:name w:val="Body Text 2"/>
    <w:basedOn w:val="Normal"/>
    <w:rsid w:val="00483E97"/>
    <w:pPr>
      <w:ind w:left="720"/>
    </w:pPr>
    <w:rPr>
      <w:i/>
      <w:color w:val="0000FF"/>
    </w:rPr>
  </w:style>
  <w:style w:type="paragraph" w:styleId="Caption">
    <w:name w:val="caption"/>
    <w:basedOn w:val="Normal"/>
    <w:next w:val="Normal"/>
    <w:uiPriority w:val="35"/>
    <w:unhideWhenUsed/>
    <w:qFormat/>
    <w:rsid w:val="00B37ED2"/>
    <w:rPr>
      <w:b/>
      <w:bCs/>
      <w:sz w:val="18"/>
      <w:szCs w:val="18"/>
    </w:rPr>
  </w:style>
  <w:style w:type="paragraph" w:styleId="BodyTextIndent2">
    <w:name w:val="Body Text Indent 2"/>
    <w:basedOn w:val="Normal"/>
    <w:rsid w:val="00483E97"/>
    <w:pPr>
      <w:ind w:left="720"/>
    </w:pPr>
  </w:style>
  <w:style w:type="paragraph" w:styleId="Title">
    <w:name w:val="Title"/>
    <w:basedOn w:val="Normal"/>
    <w:next w:val="Normal"/>
    <w:link w:val="TitleChar"/>
    <w:uiPriority w:val="10"/>
    <w:qFormat/>
    <w:rsid w:val="00B37ED2"/>
    <w:pPr>
      <w:spacing w:after="0" w:line="240" w:lineRule="auto"/>
      <w:contextualSpacing/>
      <w:jc w:val="center"/>
    </w:pPr>
    <w:rPr>
      <w:rFonts w:asciiTheme="majorHAnsi" w:eastAsiaTheme="majorEastAsia" w:hAnsiTheme="majorHAnsi" w:cstheme="majorBidi"/>
      <w:b/>
      <w:bCs/>
      <w:spacing w:val="-7"/>
      <w:sz w:val="48"/>
      <w:szCs w:val="48"/>
    </w:rPr>
  </w:style>
  <w:style w:type="paragraph" w:styleId="BodyTextIndent">
    <w:name w:val="Body Text Indent"/>
    <w:basedOn w:val="Normal"/>
    <w:rsid w:val="00483E97"/>
    <w:pPr>
      <w:ind w:left="360"/>
      <w:jc w:val="left"/>
    </w:pPr>
    <w:rPr>
      <w:iCs/>
    </w:rPr>
  </w:style>
  <w:style w:type="paragraph" w:styleId="DocumentMap">
    <w:name w:val="Document Map"/>
    <w:basedOn w:val="Normal"/>
    <w:semiHidden/>
    <w:rsid w:val="00483E97"/>
    <w:pPr>
      <w:shd w:val="clear" w:color="auto" w:fill="000080"/>
    </w:pPr>
    <w:rPr>
      <w:rFonts w:ascii="Tahoma" w:hAnsi="Tahoma"/>
    </w:rPr>
  </w:style>
  <w:style w:type="paragraph" w:styleId="BodyText3">
    <w:name w:val="Body Text 3"/>
    <w:basedOn w:val="Normal"/>
    <w:rsid w:val="00483E97"/>
    <w:rPr>
      <w:i/>
      <w:color w:val="0000FF"/>
    </w:rPr>
  </w:style>
  <w:style w:type="paragraph" w:styleId="BodyTextIndent3">
    <w:name w:val="Body Text Indent 3"/>
    <w:basedOn w:val="Normal"/>
    <w:rsid w:val="00483E97"/>
    <w:pPr>
      <w:ind w:left="1440" w:hanging="360"/>
    </w:pPr>
    <w:rPr>
      <w:i/>
      <w:color w:val="0000FF"/>
    </w:rPr>
  </w:style>
  <w:style w:type="paragraph" w:styleId="Salutation">
    <w:name w:val="Salutation"/>
    <w:basedOn w:val="Normal"/>
    <w:next w:val="Normal"/>
    <w:rsid w:val="00483E97"/>
  </w:style>
  <w:style w:type="paragraph" w:styleId="MacroText">
    <w:name w:val="macro"/>
    <w:semiHidden/>
    <w:rsid w:val="00483E9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20"/>
    </w:pPr>
    <w:rPr>
      <w:rFonts w:ascii="Courier New" w:hAnsi="Courier New"/>
      <w:sz w:val="24"/>
    </w:rPr>
  </w:style>
  <w:style w:type="paragraph" w:styleId="EnvelopeReturn">
    <w:name w:val="envelope return"/>
    <w:basedOn w:val="Normal"/>
    <w:rsid w:val="00483E97"/>
    <w:pPr>
      <w:snapToGrid w:val="0"/>
    </w:pPr>
    <w:rPr>
      <w:rFonts w:ascii="Arial" w:hAnsi="Arial"/>
    </w:rPr>
  </w:style>
  <w:style w:type="paragraph" w:styleId="FootnoteText">
    <w:name w:val="footnote text"/>
    <w:basedOn w:val="Normal"/>
    <w:semiHidden/>
    <w:rsid w:val="00483E97"/>
    <w:pPr>
      <w:snapToGrid w:val="0"/>
      <w:jc w:val="left"/>
    </w:pPr>
    <w:rPr>
      <w:sz w:val="18"/>
    </w:rPr>
  </w:style>
  <w:style w:type="paragraph" w:styleId="Closing">
    <w:name w:val="Closing"/>
    <w:basedOn w:val="Normal"/>
    <w:next w:val="Normal"/>
    <w:rsid w:val="00483E97"/>
    <w:pPr>
      <w:ind w:left="4320"/>
    </w:pPr>
  </w:style>
  <w:style w:type="paragraph" w:styleId="List">
    <w:name w:val="List"/>
    <w:basedOn w:val="Normal"/>
    <w:rsid w:val="00483E97"/>
    <w:pPr>
      <w:ind w:left="420" w:hanging="420"/>
    </w:pPr>
  </w:style>
  <w:style w:type="paragraph" w:styleId="List2">
    <w:name w:val="List 2"/>
    <w:basedOn w:val="Normal"/>
    <w:rsid w:val="00483E97"/>
    <w:pPr>
      <w:ind w:left="840" w:hanging="420"/>
    </w:pPr>
  </w:style>
  <w:style w:type="paragraph" w:styleId="List3">
    <w:name w:val="List 3"/>
    <w:basedOn w:val="Normal"/>
    <w:rsid w:val="00483E97"/>
    <w:pPr>
      <w:ind w:left="1260" w:hanging="420"/>
    </w:pPr>
  </w:style>
  <w:style w:type="paragraph" w:styleId="List4">
    <w:name w:val="List 4"/>
    <w:basedOn w:val="Normal"/>
    <w:rsid w:val="00483E97"/>
    <w:pPr>
      <w:ind w:left="1680" w:hanging="420"/>
    </w:pPr>
  </w:style>
  <w:style w:type="paragraph" w:styleId="List5">
    <w:name w:val="List 5"/>
    <w:basedOn w:val="Normal"/>
    <w:rsid w:val="00483E97"/>
    <w:pPr>
      <w:ind w:left="2100" w:hanging="420"/>
    </w:pPr>
  </w:style>
  <w:style w:type="paragraph" w:styleId="ListNumber">
    <w:name w:val="List Number"/>
    <w:basedOn w:val="Normal"/>
    <w:rsid w:val="00483E97"/>
    <w:pPr>
      <w:numPr>
        <w:numId w:val="1"/>
      </w:numPr>
    </w:pPr>
  </w:style>
  <w:style w:type="paragraph" w:styleId="ListNumber2">
    <w:name w:val="List Number 2"/>
    <w:basedOn w:val="Normal"/>
    <w:rsid w:val="00483E97"/>
    <w:pPr>
      <w:numPr>
        <w:numId w:val="2"/>
      </w:numPr>
    </w:pPr>
  </w:style>
  <w:style w:type="paragraph" w:styleId="ListNumber3">
    <w:name w:val="List Number 3"/>
    <w:basedOn w:val="Normal"/>
    <w:rsid w:val="00483E97"/>
    <w:pPr>
      <w:numPr>
        <w:numId w:val="3"/>
      </w:numPr>
    </w:pPr>
  </w:style>
  <w:style w:type="paragraph" w:styleId="ListNumber4">
    <w:name w:val="List Number 4"/>
    <w:basedOn w:val="Normal"/>
    <w:rsid w:val="00483E97"/>
    <w:pPr>
      <w:numPr>
        <w:numId w:val="4"/>
      </w:numPr>
    </w:pPr>
  </w:style>
  <w:style w:type="paragraph" w:styleId="ListNumber5">
    <w:name w:val="List Number 5"/>
    <w:basedOn w:val="Normal"/>
    <w:rsid w:val="00483E97"/>
    <w:pPr>
      <w:numPr>
        <w:numId w:val="5"/>
      </w:numPr>
    </w:pPr>
  </w:style>
  <w:style w:type="paragraph" w:styleId="ListContinue">
    <w:name w:val="List Continue"/>
    <w:basedOn w:val="Normal"/>
    <w:rsid w:val="00483E97"/>
    <w:pPr>
      <w:ind w:left="420"/>
    </w:pPr>
  </w:style>
  <w:style w:type="paragraph" w:styleId="ListContinue2">
    <w:name w:val="List Continue 2"/>
    <w:basedOn w:val="Normal"/>
    <w:rsid w:val="00483E97"/>
    <w:pPr>
      <w:ind w:left="840"/>
    </w:pPr>
  </w:style>
  <w:style w:type="paragraph" w:styleId="ListContinue3">
    <w:name w:val="List Continue 3"/>
    <w:basedOn w:val="Normal"/>
    <w:rsid w:val="00483E97"/>
    <w:pPr>
      <w:ind w:left="1260"/>
    </w:pPr>
  </w:style>
  <w:style w:type="paragraph" w:styleId="ListContinue4">
    <w:name w:val="List Continue 4"/>
    <w:basedOn w:val="Normal"/>
    <w:rsid w:val="00483E97"/>
    <w:pPr>
      <w:ind w:left="1680"/>
    </w:pPr>
  </w:style>
  <w:style w:type="paragraph" w:styleId="ListContinue5">
    <w:name w:val="List Continue 5"/>
    <w:basedOn w:val="Normal"/>
    <w:rsid w:val="00483E97"/>
    <w:pPr>
      <w:ind w:left="2100"/>
    </w:pPr>
  </w:style>
  <w:style w:type="paragraph" w:styleId="ListBullet2">
    <w:name w:val="List Bullet 2"/>
    <w:basedOn w:val="Normal"/>
    <w:autoRedefine/>
    <w:rsid w:val="00483E97"/>
    <w:pPr>
      <w:numPr>
        <w:numId w:val="6"/>
      </w:numPr>
    </w:pPr>
  </w:style>
  <w:style w:type="paragraph" w:styleId="ListBullet3">
    <w:name w:val="List Bullet 3"/>
    <w:basedOn w:val="Normal"/>
    <w:autoRedefine/>
    <w:rsid w:val="002C01A9"/>
    <w:pPr>
      <w:numPr>
        <w:numId w:val="9"/>
      </w:numPr>
      <w:jc w:val="left"/>
    </w:pPr>
    <w:rPr>
      <w:rFonts w:eastAsia="PMingLiU"/>
      <w:lang w:eastAsia="zh-TW"/>
    </w:rPr>
  </w:style>
  <w:style w:type="paragraph" w:styleId="ListBullet4">
    <w:name w:val="List Bullet 4"/>
    <w:basedOn w:val="Normal"/>
    <w:autoRedefine/>
    <w:rsid w:val="00483E97"/>
    <w:pPr>
      <w:ind w:leftChars="100" w:left="440" w:rightChars="100" w:right="220"/>
    </w:pPr>
    <w:rPr>
      <w:lang w:eastAsia="zh-TW"/>
    </w:rPr>
  </w:style>
  <w:style w:type="paragraph" w:styleId="ListBullet5">
    <w:name w:val="List Bullet 5"/>
    <w:basedOn w:val="Normal"/>
    <w:autoRedefine/>
    <w:rsid w:val="00483E97"/>
    <w:pPr>
      <w:numPr>
        <w:numId w:val="7"/>
      </w:numPr>
    </w:pPr>
  </w:style>
  <w:style w:type="paragraph" w:styleId="CommentText">
    <w:name w:val="annotation text"/>
    <w:basedOn w:val="Normal"/>
    <w:link w:val="CommentTextChar"/>
    <w:semiHidden/>
    <w:rsid w:val="00483E97"/>
    <w:pPr>
      <w:jc w:val="left"/>
    </w:pPr>
  </w:style>
  <w:style w:type="paragraph" w:styleId="PlainText">
    <w:name w:val="Plain Text"/>
    <w:basedOn w:val="Normal"/>
    <w:rsid w:val="00483E97"/>
    <w:rPr>
      <w:rFonts w:ascii="宋体" w:hAnsi="Courier New"/>
      <w:sz w:val="21"/>
    </w:rPr>
  </w:style>
  <w:style w:type="paragraph" w:styleId="Signature">
    <w:name w:val="Signature"/>
    <w:basedOn w:val="Normal"/>
    <w:rsid w:val="00483E97"/>
    <w:pPr>
      <w:ind w:left="4320"/>
    </w:pPr>
  </w:style>
  <w:style w:type="paragraph" w:styleId="Date">
    <w:name w:val="Date"/>
    <w:basedOn w:val="Normal"/>
    <w:next w:val="Normal"/>
    <w:rsid w:val="00483E97"/>
  </w:style>
  <w:style w:type="paragraph" w:styleId="Index1">
    <w:name w:val="index 1"/>
    <w:basedOn w:val="Normal"/>
    <w:next w:val="Normal"/>
    <w:autoRedefine/>
    <w:semiHidden/>
    <w:rsid w:val="00483E97"/>
  </w:style>
  <w:style w:type="paragraph" w:styleId="Index2">
    <w:name w:val="index 2"/>
    <w:basedOn w:val="Normal"/>
    <w:next w:val="Normal"/>
    <w:autoRedefine/>
    <w:semiHidden/>
    <w:rsid w:val="00483E97"/>
    <w:pPr>
      <w:ind w:left="420"/>
    </w:pPr>
  </w:style>
  <w:style w:type="paragraph" w:styleId="Index3">
    <w:name w:val="index 3"/>
    <w:basedOn w:val="Normal"/>
    <w:next w:val="Normal"/>
    <w:autoRedefine/>
    <w:semiHidden/>
    <w:rsid w:val="00483E97"/>
    <w:pPr>
      <w:ind w:left="840"/>
    </w:pPr>
  </w:style>
  <w:style w:type="paragraph" w:styleId="Index4">
    <w:name w:val="index 4"/>
    <w:basedOn w:val="Normal"/>
    <w:next w:val="Normal"/>
    <w:autoRedefine/>
    <w:semiHidden/>
    <w:rsid w:val="00483E97"/>
    <w:pPr>
      <w:ind w:left="1260"/>
    </w:pPr>
  </w:style>
  <w:style w:type="paragraph" w:styleId="Index5">
    <w:name w:val="index 5"/>
    <w:basedOn w:val="Normal"/>
    <w:next w:val="Normal"/>
    <w:autoRedefine/>
    <w:semiHidden/>
    <w:rsid w:val="00483E97"/>
    <w:pPr>
      <w:ind w:left="1680"/>
    </w:pPr>
  </w:style>
  <w:style w:type="paragraph" w:styleId="Index6">
    <w:name w:val="index 6"/>
    <w:basedOn w:val="Normal"/>
    <w:next w:val="Normal"/>
    <w:autoRedefine/>
    <w:semiHidden/>
    <w:rsid w:val="00483E97"/>
    <w:pPr>
      <w:ind w:left="2100"/>
    </w:pPr>
  </w:style>
  <w:style w:type="paragraph" w:styleId="Index7">
    <w:name w:val="index 7"/>
    <w:basedOn w:val="Normal"/>
    <w:next w:val="Normal"/>
    <w:autoRedefine/>
    <w:semiHidden/>
    <w:rsid w:val="00483E97"/>
    <w:pPr>
      <w:ind w:left="2520"/>
    </w:pPr>
  </w:style>
  <w:style w:type="paragraph" w:styleId="Index8">
    <w:name w:val="index 8"/>
    <w:basedOn w:val="Normal"/>
    <w:next w:val="Normal"/>
    <w:autoRedefine/>
    <w:semiHidden/>
    <w:rsid w:val="00483E97"/>
    <w:pPr>
      <w:ind w:left="2940"/>
    </w:pPr>
  </w:style>
  <w:style w:type="paragraph" w:styleId="Index9">
    <w:name w:val="index 9"/>
    <w:basedOn w:val="Normal"/>
    <w:next w:val="Normal"/>
    <w:autoRedefine/>
    <w:semiHidden/>
    <w:rsid w:val="00483E97"/>
    <w:pPr>
      <w:ind w:left="3360"/>
    </w:pPr>
  </w:style>
  <w:style w:type="paragraph" w:styleId="IndexHeading">
    <w:name w:val="index heading"/>
    <w:basedOn w:val="Normal"/>
    <w:next w:val="Index1"/>
    <w:semiHidden/>
    <w:rsid w:val="00483E97"/>
    <w:rPr>
      <w:rFonts w:ascii="Arial" w:hAnsi="Arial"/>
      <w:b/>
    </w:rPr>
  </w:style>
  <w:style w:type="paragraph" w:styleId="TableofFigures">
    <w:name w:val="table of figures"/>
    <w:basedOn w:val="Normal"/>
    <w:next w:val="Normal"/>
    <w:semiHidden/>
    <w:rsid w:val="00483E97"/>
    <w:pPr>
      <w:ind w:left="840" w:hanging="420"/>
    </w:pPr>
  </w:style>
  <w:style w:type="paragraph" w:styleId="EndnoteText">
    <w:name w:val="endnote text"/>
    <w:basedOn w:val="Normal"/>
    <w:semiHidden/>
    <w:rsid w:val="00483E97"/>
    <w:pPr>
      <w:snapToGrid w:val="0"/>
      <w:jc w:val="left"/>
    </w:pPr>
  </w:style>
  <w:style w:type="paragraph" w:styleId="BlockText">
    <w:name w:val="Block Text"/>
    <w:basedOn w:val="Normal"/>
    <w:rsid w:val="00483E97"/>
    <w:pPr>
      <w:ind w:left="1440" w:right="1440"/>
    </w:pPr>
  </w:style>
  <w:style w:type="paragraph" w:styleId="EnvelopeAddress">
    <w:name w:val="envelope address"/>
    <w:basedOn w:val="Normal"/>
    <w:rsid w:val="00483E97"/>
    <w:pPr>
      <w:framePr w:w="7920" w:h="1980" w:hRule="exact" w:hSpace="180" w:wrap="auto" w:hAnchor="page" w:xAlign="center" w:yAlign="bottom"/>
      <w:snapToGrid w:val="0"/>
      <w:ind w:left="2880"/>
    </w:pPr>
    <w:rPr>
      <w:rFonts w:ascii="Arial" w:hAnsi="Arial"/>
      <w:sz w:val="24"/>
    </w:rPr>
  </w:style>
  <w:style w:type="paragraph" w:styleId="MessageHeader">
    <w:name w:val="Message Header"/>
    <w:basedOn w:val="Normal"/>
    <w:rsid w:val="00483E9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TableofAuthorities">
    <w:name w:val="table of authorities"/>
    <w:basedOn w:val="Normal"/>
    <w:next w:val="Normal"/>
    <w:semiHidden/>
    <w:rsid w:val="00483E97"/>
    <w:pPr>
      <w:ind w:left="420"/>
    </w:pPr>
  </w:style>
  <w:style w:type="paragraph" w:styleId="TOAHeading">
    <w:name w:val="toa heading"/>
    <w:basedOn w:val="Normal"/>
    <w:next w:val="Normal"/>
    <w:semiHidden/>
    <w:rsid w:val="00483E97"/>
    <w:pPr>
      <w:spacing w:before="120"/>
    </w:pPr>
    <w:rPr>
      <w:rFonts w:ascii="Arial" w:hAnsi="Arial"/>
      <w:sz w:val="24"/>
    </w:rPr>
  </w:style>
  <w:style w:type="paragraph" w:styleId="BodyTextFirstIndent">
    <w:name w:val="Body Text First Indent"/>
    <w:basedOn w:val="BodyText"/>
    <w:link w:val="BodyTextFirstIndentChar"/>
    <w:rsid w:val="00483E97"/>
    <w:pPr>
      <w:ind w:firstLine="420"/>
      <w:jc w:val="both"/>
    </w:pPr>
    <w:rPr>
      <w:rFonts w:ascii="Times New Roman" w:hAnsi="Times New Roman"/>
      <w:sz w:val="22"/>
    </w:rPr>
  </w:style>
  <w:style w:type="paragraph" w:styleId="BodyTextFirstIndent2">
    <w:name w:val="Body Text First Indent 2"/>
    <w:basedOn w:val="BodyTextIndent"/>
    <w:rsid w:val="00483E97"/>
    <w:pPr>
      <w:ind w:left="420" w:firstLine="210"/>
    </w:pPr>
    <w:rPr>
      <w:i/>
    </w:rPr>
  </w:style>
  <w:style w:type="paragraph" w:styleId="NormalIndent">
    <w:name w:val="Normal Indent"/>
    <w:basedOn w:val="Normal"/>
    <w:rsid w:val="00483E97"/>
    <w:pPr>
      <w:ind w:firstLine="420"/>
    </w:pPr>
  </w:style>
  <w:style w:type="paragraph" w:styleId="NoteHeading">
    <w:name w:val="Note Heading"/>
    <w:basedOn w:val="Normal"/>
    <w:next w:val="Normal"/>
    <w:rsid w:val="00483E97"/>
    <w:pPr>
      <w:jc w:val="center"/>
    </w:pPr>
  </w:style>
  <w:style w:type="character" w:styleId="Hyperlink">
    <w:name w:val="Hyperlink"/>
    <w:basedOn w:val="DefaultParagraphFont"/>
    <w:uiPriority w:val="99"/>
    <w:rsid w:val="00483E97"/>
    <w:rPr>
      <w:color w:val="0000FF"/>
      <w:u w:val="single"/>
    </w:rPr>
  </w:style>
  <w:style w:type="character" w:styleId="FollowedHyperlink">
    <w:name w:val="FollowedHyperlink"/>
    <w:basedOn w:val="DefaultParagraphFont"/>
    <w:rsid w:val="00483E97"/>
    <w:rPr>
      <w:color w:val="800080"/>
      <w:u w:val="single"/>
    </w:rPr>
  </w:style>
  <w:style w:type="character" w:styleId="FootnoteReference">
    <w:name w:val="footnote reference"/>
    <w:basedOn w:val="DefaultParagraphFont"/>
    <w:semiHidden/>
    <w:rsid w:val="00483E97"/>
    <w:rPr>
      <w:vertAlign w:val="superscript"/>
    </w:rPr>
  </w:style>
  <w:style w:type="character" w:styleId="Strong">
    <w:name w:val="Strong"/>
    <w:basedOn w:val="DefaultParagraphFont"/>
    <w:uiPriority w:val="22"/>
    <w:qFormat/>
    <w:rsid w:val="00B37ED2"/>
    <w:rPr>
      <w:b/>
      <w:bCs/>
      <w:color w:val="auto"/>
    </w:rPr>
  </w:style>
  <w:style w:type="paragraph" w:customStyle="1" w:styleId="SOWBody">
    <w:name w:val="SOW Body"/>
    <w:basedOn w:val="Normal"/>
    <w:rsid w:val="00483E97"/>
    <w:pPr>
      <w:spacing w:after="0"/>
      <w:jc w:val="left"/>
    </w:pPr>
    <w:rPr>
      <w:rFonts w:ascii="Times" w:eastAsia="PMingLiU" w:hAnsi="Times"/>
    </w:rPr>
  </w:style>
  <w:style w:type="paragraph" w:customStyle="1" w:styleId="Norm1Tab">
    <w:name w:val="Norm 1 Tab"/>
    <w:basedOn w:val="Normal"/>
    <w:rsid w:val="00483E97"/>
    <w:pPr>
      <w:spacing w:after="240"/>
      <w:ind w:left="1080"/>
    </w:pPr>
    <w:rPr>
      <w:rFonts w:ascii="Arial" w:eastAsia="PMingLiU" w:hAnsi="Arial"/>
      <w:sz w:val="20"/>
    </w:rPr>
  </w:style>
  <w:style w:type="character" w:customStyle="1" w:styleId="text">
    <w:name w:val="text"/>
    <w:basedOn w:val="DefaultParagraphFont"/>
    <w:rsid w:val="00483E97"/>
  </w:style>
  <w:style w:type="paragraph" w:styleId="BalloonText">
    <w:name w:val="Balloon Text"/>
    <w:basedOn w:val="Normal"/>
    <w:semiHidden/>
    <w:rsid w:val="00483E97"/>
    <w:rPr>
      <w:sz w:val="18"/>
      <w:szCs w:val="18"/>
    </w:rPr>
  </w:style>
  <w:style w:type="character" w:customStyle="1" w:styleId="BodyTextFirstIndentChar">
    <w:name w:val="Body Text First Indent Char"/>
    <w:basedOn w:val="DefaultParagraphFont"/>
    <w:link w:val="BodyTextFirstIndent"/>
    <w:rsid w:val="00483E97"/>
    <w:rPr>
      <w:rFonts w:eastAsia="宋体"/>
      <w:sz w:val="22"/>
      <w:lang w:val="en-US" w:eastAsia="en-US" w:bidi="ar-SA"/>
    </w:rPr>
  </w:style>
  <w:style w:type="table" w:styleId="TableGrid">
    <w:name w:val="Table Grid"/>
    <w:basedOn w:val="TableNormal"/>
    <w:rsid w:val="00483E9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rsid w:val="00483E9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83E97"/>
    <w:pPr>
      <w:widowControl w:val="0"/>
      <w:autoSpaceDE w:val="0"/>
      <w:autoSpaceDN w:val="0"/>
      <w:adjustRightInd w:val="0"/>
    </w:pPr>
    <w:rPr>
      <w:color w:val="000000"/>
      <w:sz w:val="24"/>
      <w:szCs w:val="24"/>
      <w:lang w:eastAsia="zh-CN"/>
    </w:rPr>
  </w:style>
  <w:style w:type="paragraph" w:customStyle="1" w:styleId="CharCharCharCharCharCharCharChar">
    <w:name w:val="Char Char Char Char Char Char Char Char"/>
    <w:basedOn w:val="Normal"/>
    <w:autoRedefine/>
    <w:rsid w:val="00483E97"/>
    <w:pPr>
      <w:tabs>
        <w:tab w:val="num" w:pos="720"/>
      </w:tabs>
      <w:spacing w:before="60" w:line="240" w:lineRule="atLeast"/>
      <w:ind w:left="720" w:hanging="360"/>
      <w:jc w:val="left"/>
    </w:pPr>
    <w:rPr>
      <w:rFonts w:ascii="Verdana" w:eastAsia="Times New Roman" w:hAnsi="Verdana" w:cs="Arial"/>
      <w:lang w:val="en-GB"/>
    </w:rPr>
  </w:style>
  <w:style w:type="character" w:styleId="CommentReference">
    <w:name w:val="annotation reference"/>
    <w:basedOn w:val="DefaultParagraphFont"/>
    <w:rsid w:val="00DC0FCE"/>
    <w:rPr>
      <w:sz w:val="16"/>
      <w:szCs w:val="16"/>
    </w:rPr>
  </w:style>
  <w:style w:type="paragraph" w:styleId="CommentSubject">
    <w:name w:val="annotation subject"/>
    <w:basedOn w:val="CommentText"/>
    <w:next w:val="CommentText"/>
    <w:link w:val="CommentSubjectChar"/>
    <w:rsid w:val="00DC0FCE"/>
    <w:pPr>
      <w:jc w:val="both"/>
    </w:pPr>
    <w:rPr>
      <w:b/>
      <w:bCs/>
      <w:sz w:val="20"/>
    </w:rPr>
  </w:style>
  <w:style w:type="character" w:customStyle="1" w:styleId="CommentTextChar">
    <w:name w:val="Comment Text Char"/>
    <w:basedOn w:val="DefaultParagraphFont"/>
    <w:link w:val="CommentText"/>
    <w:semiHidden/>
    <w:rsid w:val="00DC0FCE"/>
    <w:rPr>
      <w:sz w:val="22"/>
      <w:lang w:eastAsia="en-US"/>
    </w:rPr>
  </w:style>
  <w:style w:type="character" w:customStyle="1" w:styleId="CommentSubjectChar">
    <w:name w:val="Comment Subject Char"/>
    <w:basedOn w:val="CommentTextChar"/>
    <w:link w:val="CommentSubject"/>
    <w:rsid w:val="00DC0FCE"/>
    <w:rPr>
      <w:sz w:val="22"/>
      <w:lang w:eastAsia="en-US"/>
    </w:rPr>
  </w:style>
  <w:style w:type="paragraph" w:styleId="Revision">
    <w:name w:val="Revision"/>
    <w:hidden/>
    <w:uiPriority w:val="99"/>
    <w:semiHidden/>
    <w:rsid w:val="004316EB"/>
  </w:style>
  <w:style w:type="paragraph" w:customStyle="1" w:styleId="term1">
    <w:name w:val="term1"/>
    <w:basedOn w:val="Normal"/>
    <w:autoRedefine/>
    <w:rsid w:val="004A1C85"/>
    <w:pPr>
      <w:widowControl w:val="0"/>
      <w:numPr>
        <w:numId w:val="8"/>
      </w:numPr>
      <w:spacing w:beforeLines="150" w:afterLines="100" w:line="380" w:lineRule="atLeast"/>
      <w:ind w:left="431" w:hanging="431"/>
    </w:pPr>
    <w:rPr>
      <w:b/>
      <w:kern w:val="2"/>
      <w:sz w:val="28"/>
      <w:szCs w:val="24"/>
      <w:lang w:eastAsia="zh-CN"/>
    </w:rPr>
  </w:style>
  <w:style w:type="paragraph" w:customStyle="1" w:styleId="term2">
    <w:name w:val="term2"/>
    <w:basedOn w:val="Normal"/>
    <w:autoRedefine/>
    <w:rsid w:val="004A1C85"/>
    <w:pPr>
      <w:widowControl w:val="0"/>
      <w:numPr>
        <w:ilvl w:val="1"/>
        <w:numId w:val="8"/>
      </w:numPr>
      <w:spacing w:beforeLines="100" w:afterLines="50" w:line="20" w:lineRule="atLeast"/>
      <w:ind w:left="578" w:hanging="578"/>
    </w:pPr>
    <w:rPr>
      <w:kern w:val="2"/>
      <w:sz w:val="24"/>
      <w:szCs w:val="24"/>
      <w:lang w:eastAsia="zh-CN"/>
    </w:rPr>
  </w:style>
  <w:style w:type="paragraph" w:customStyle="1" w:styleId="TableHeading">
    <w:name w:val="TableHeading"/>
    <w:autoRedefine/>
    <w:rsid w:val="004A1C85"/>
    <w:pPr>
      <w:spacing w:beforeLines="10" w:afterLines="10"/>
    </w:pPr>
    <w:rPr>
      <w:rFonts w:ascii="Arial" w:hAnsi="Arial"/>
      <w:b/>
      <w:bCs/>
      <w:lang w:eastAsia="zh-CN"/>
    </w:rPr>
  </w:style>
  <w:style w:type="paragraph" w:styleId="ListParagraph">
    <w:name w:val="List Paragraph"/>
    <w:basedOn w:val="Normal"/>
    <w:uiPriority w:val="34"/>
    <w:qFormat/>
    <w:rsid w:val="008C7DEF"/>
    <w:pPr>
      <w:ind w:firstLineChars="200" w:firstLine="420"/>
    </w:pPr>
  </w:style>
  <w:style w:type="numbering" w:customStyle="1" w:styleId="Style1">
    <w:name w:val="Style1"/>
    <w:uiPriority w:val="99"/>
    <w:rsid w:val="009B50FD"/>
    <w:pPr>
      <w:numPr>
        <w:numId w:val="10"/>
      </w:numPr>
    </w:pPr>
  </w:style>
  <w:style w:type="numbering" w:customStyle="1" w:styleId="Style2">
    <w:name w:val="Style2"/>
    <w:uiPriority w:val="99"/>
    <w:rsid w:val="009B50FD"/>
    <w:pPr>
      <w:numPr>
        <w:numId w:val="11"/>
      </w:numPr>
    </w:pPr>
  </w:style>
  <w:style w:type="numbering" w:customStyle="1" w:styleId="Style3">
    <w:name w:val="Style3"/>
    <w:uiPriority w:val="99"/>
    <w:rsid w:val="007013EA"/>
    <w:pPr>
      <w:numPr>
        <w:numId w:val="12"/>
      </w:numPr>
    </w:pPr>
  </w:style>
  <w:style w:type="character" w:customStyle="1" w:styleId="Heading1Char">
    <w:name w:val="Heading 1 Char"/>
    <w:basedOn w:val="DefaultParagraphFont"/>
    <w:link w:val="Heading1"/>
    <w:uiPriority w:val="9"/>
    <w:rsid w:val="00B37ED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37ED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37ED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B37ED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37ED2"/>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B37ED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37ED2"/>
    <w:rPr>
      <w:i/>
      <w:iCs/>
    </w:rPr>
  </w:style>
  <w:style w:type="character" w:customStyle="1" w:styleId="Heading8Char">
    <w:name w:val="Heading 8 Char"/>
    <w:basedOn w:val="DefaultParagraphFont"/>
    <w:link w:val="Heading8"/>
    <w:uiPriority w:val="9"/>
    <w:rsid w:val="00B37ED2"/>
    <w:rPr>
      <w:b/>
      <w:bCs/>
    </w:rPr>
  </w:style>
  <w:style w:type="character" w:customStyle="1" w:styleId="Heading9Char">
    <w:name w:val="Heading 9 Char"/>
    <w:basedOn w:val="DefaultParagraphFont"/>
    <w:link w:val="Heading9"/>
    <w:uiPriority w:val="9"/>
    <w:rsid w:val="00B37ED2"/>
    <w:rPr>
      <w:i/>
      <w:iCs/>
    </w:rPr>
  </w:style>
  <w:style w:type="character" w:customStyle="1" w:styleId="TitleChar">
    <w:name w:val="Title Char"/>
    <w:basedOn w:val="DefaultParagraphFont"/>
    <w:link w:val="Title"/>
    <w:uiPriority w:val="10"/>
    <w:rsid w:val="00B37ED2"/>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B37ED2"/>
    <w:rPr>
      <w:rFonts w:asciiTheme="majorHAnsi" w:eastAsiaTheme="majorEastAsia" w:hAnsiTheme="majorHAnsi" w:cstheme="majorBidi"/>
      <w:sz w:val="24"/>
      <w:szCs w:val="24"/>
    </w:rPr>
  </w:style>
  <w:style w:type="character" w:styleId="Emphasis">
    <w:name w:val="Emphasis"/>
    <w:basedOn w:val="DefaultParagraphFont"/>
    <w:uiPriority w:val="20"/>
    <w:qFormat/>
    <w:rsid w:val="00B37ED2"/>
    <w:rPr>
      <w:i/>
      <w:iCs/>
      <w:color w:val="auto"/>
    </w:rPr>
  </w:style>
  <w:style w:type="paragraph" w:styleId="NoSpacing">
    <w:name w:val="No Spacing"/>
    <w:uiPriority w:val="1"/>
    <w:qFormat/>
    <w:rsid w:val="00B37ED2"/>
    <w:pPr>
      <w:spacing w:after="0" w:line="240" w:lineRule="auto"/>
    </w:pPr>
  </w:style>
  <w:style w:type="paragraph" w:styleId="Quote">
    <w:name w:val="Quote"/>
    <w:basedOn w:val="Normal"/>
    <w:next w:val="Normal"/>
    <w:link w:val="QuoteChar"/>
    <w:uiPriority w:val="29"/>
    <w:qFormat/>
    <w:rsid w:val="00B37ED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7ED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7ED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7ED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7ED2"/>
    <w:rPr>
      <w:i/>
      <w:iCs/>
      <w:color w:val="auto"/>
    </w:rPr>
  </w:style>
  <w:style w:type="character" w:styleId="IntenseEmphasis">
    <w:name w:val="Intense Emphasis"/>
    <w:basedOn w:val="DefaultParagraphFont"/>
    <w:uiPriority w:val="21"/>
    <w:qFormat/>
    <w:rsid w:val="00B37ED2"/>
    <w:rPr>
      <w:b/>
      <w:bCs/>
      <w:i/>
      <w:iCs/>
      <w:color w:val="auto"/>
    </w:rPr>
  </w:style>
  <w:style w:type="character" w:styleId="SubtleReference">
    <w:name w:val="Subtle Reference"/>
    <w:basedOn w:val="DefaultParagraphFont"/>
    <w:uiPriority w:val="31"/>
    <w:qFormat/>
    <w:rsid w:val="00B37ED2"/>
    <w:rPr>
      <w:smallCaps/>
      <w:color w:val="auto"/>
      <w:u w:val="single" w:color="3298FF" w:themeColor="text1" w:themeTint="80"/>
    </w:rPr>
  </w:style>
  <w:style w:type="character" w:styleId="IntenseReference">
    <w:name w:val="Intense Reference"/>
    <w:basedOn w:val="DefaultParagraphFont"/>
    <w:uiPriority w:val="32"/>
    <w:qFormat/>
    <w:rsid w:val="00B37ED2"/>
    <w:rPr>
      <w:b/>
      <w:bCs/>
      <w:smallCaps/>
      <w:color w:val="auto"/>
      <w:u w:val="single"/>
    </w:rPr>
  </w:style>
  <w:style w:type="character" w:styleId="BookTitle">
    <w:name w:val="Book Title"/>
    <w:basedOn w:val="DefaultParagraphFont"/>
    <w:uiPriority w:val="33"/>
    <w:qFormat/>
    <w:rsid w:val="00B37ED2"/>
    <w:rPr>
      <w:b/>
      <w:bCs/>
      <w:smallCaps/>
      <w:color w:val="auto"/>
    </w:rPr>
  </w:style>
  <w:style w:type="paragraph" w:styleId="TOCHeading">
    <w:name w:val="TOC Heading"/>
    <w:basedOn w:val="Heading1"/>
    <w:next w:val="Normal"/>
    <w:uiPriority w:val="39"/>
    <w:unhideWhenUsed/>
    <w:qFormat/>
    <w:rsid w:val="00B37E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138">
      <w:bodyDiv w:val="1"/>
      <w:marLeft w:val="0"/>
      <w:marRight w:val="0"/>
      <w:marTop w:val="0"/>
      <w:marBottom w:val="0"/>
      <w:divBdr>
        <w:top w:val="none" w:sz="0" w:space="0" w:color="auto"/>
        <w:left w:val="none" w:sz="0" w:space="0" w:color="auto"/>
        <w:bottom w:val="none" w:sz="0" w:space="0" w:color="auto"/>
        <w:right w:val="none" w:sz="0" w:space="0" w:color="auto"/>
      </w:divBdr>
    </w:div>
    <w:div w:id="58751825">
      <w:bodyDiv w:val="1"/>
      <w:marLeft w:val="0"/>
      <w:marRight w:val="0"/>
      <w:marTop w:val="0"/>
      <w:marBottom w:val="0"/>
      <w:divBdr>
        <w:top w:val="none" w:sz="0" w:space="0" w:color="auto"/>
        <w:left w:val="none" w:sz="0" w:space="0" w:color="auto"/>
        <w:bottom w:val="none" w:sz="0" w:space="0" w:color="auto"/>
        <w:right w:val="none" w:sz="0" w:space="0" w:color="auto"/>
      </w:divBdr>
    </w:div>
    <w:div w:id="136845942">
      <w:bodyDiv w:val="1"/>
      <w:marLeft w:val="0"/>
      <w:marRight w:val="0"/>
      <w:marTop w:val="0"/>
      <w:marBottom w:val="0"/>
      <w:divBdr>
        <w:top w:val="none" w:sz="0" w:space="0" w:color="auto"/>
        <w:left w:val="none" w:sz="0" w:space="0" w:color="auto"/>
        <w:bottom w:val="none" w:sz="0" w:space="0" w:color="auto"/>
        <w:right w:val="none" w:sz="0" w:space="0" w:color="auto"/>
      </w:divBdr>
    </w:div>
    <w:div w:id="272632553">
      <w:bodyDiv w:val="1"/>
      <w:marLeft w:val="0"/>
      <w:marRight w:val="0"/>
      <w:marTop w:val="0"/>
      <w:marBottom w:val="0"/>
      <w:divBdr>
        <w:top w:val="none" w:sz="0" w:space="0" w:color="auto"/>
        <w:left w:val="none" w:sz="0" w:space="0" w:color="auto"/>
        <w:bottom w:val="none" w:sz="0" w:space="0" w:color="auto"/>
        <w:right w:val="none" w:sz="0" w:space="0" w:color="auto"/>
      </w:divBdr>
      <w:divsChild>
        <w:div w:id="1016034102">
          <w:marLeft w:val="547"/>
          <w:marRight w:val="0"/>
          <w:marTop w:val="134"/>
          <w:marBottom w:val="0"/>
          <w:divBdr>
            <w:top w:val="none" w:sz="0" w:space="0" w:color="auto"/>
            <w:left w:val="none" w:sz="0" w:space="0" w:color="auto"/>
            <w:bottom w:val="none" w:sz="0" w:space="0" w:color="auto"/>
            <w:right w:val="none" w:sz="0" w:space="0" w:color="auto"/>
          </w:divBdr>
        </w:div>
        <w:div w:id="572742035">
          <w:marLeft w:val="547"/>
          <w:marRight w:val="0"/>
          <w:marTop w:val="115"/>
          <w:marBottom w:val="0"/>
          <w:divBdr>
            <w:top w:val="none" w:sz="0" w:space="0" w:color="auto"/>
            <w:left w:val="none" w:sz="0" w:space="0" w:color="auto"/>
            <w:bottom w:val="none" w:sz="0" w:space="0" w:color="auto"/>
            <w:right w:val="none" w:sz="0" w:space="0" w:color="auto"/>
          </w:divBdr>
        </w:div>
        <w:div w:id="1481116842">
          <w:marLeft w:val="547"/>
          <w:marRight w:val="0"/>
          <w:marTop w:val="115"/>
          <w:marBottom w:val="0"/>
          <w:divBdr>
            <w:top w:val="none" w:sz="0" w:space="0" w:color="auto"/>
            <w:left w:val="none" w:sz="0" w:space="0" w:color="auto"/>
            <w:bottom w:val="none" w:sz="0" w:space="0" w:color="auto"/>
            <w:right w:val="none" w:sz="0" w:space="0" w:color="auto"/>
          </w:divBdr>
        </w:div>
        <w:div w:id="1374160837">
          <w:marLeft w:val="547"/>
          <w:marRight w:val="0"/>
          <w:marTop w:val="115"/>
          <w:marBottom w:val="0"/>
          <w:divBdr>
            <w:top w:val="none" w:sz="0" w:space="0" w:color="auto"/>
            <w:left w:val="none" w:sz="0" w:space="0" w:color="auto"/>
            <w:bottom w:val="none" w:sz="0" w:space="0" w:color="auto"/>
            <w:right w:val="none" w:sz="0" w:space="0" w:color="auto"/>
          </w:divBdr>
        </w:div>
      </w:divsChild>
    </w:div>
    <w:div w:id="298263545">
      <w:bodyDiv w:val="1"/>
      <w:marLeft w:val="0"/>
      <w:marRight w:val="0"/>
      <w:marTop w:val="0"/>
      <w:marBottom w:val="0"/>
      <w:divBdr>
        <w:top w:val="none" w:sz="0" w:space="0" w:color="auto"/>
        <w:left w:val="none" w:sz="0" w:space="0" w:color="auto"/>
        <w:bottom w:val="none" w:sz="0" w:space="0" w:color="auto"/>
        <w:right w:val="none" w:sz="0" w:space="0" w:color="auto"/>
      </w:divBdr>
      <w:divsChild>
        <w:div w:id="1433210705">
          <w:marLeft w:val="547"/>
          <w:marRight w:val="0"/>
          <w:marTop w:val="240"/>
          <w:marBottom w:val="0"/>
          <w:divBdr>
            <w:top w:val="none" w:sz="0" w:space="0" w:color="auto"/>
            <w:left w:val="none" w:sz="0" w:space="0" w:color="auto"/>
            <w:bottom w:val="none" w:sz="0" w:space="0" w:color="auto"/>
            <w:right w:val="none" w:sz="0" w:space="0" w:color="auto"/>
          </w:divBdr>
        </w:div>
      </w:divsChild>
    </w:div>
    <w:div w:id="300307828">
      <w:bodyDiv w:val="1"/>
      <w:marLeft w:val="0"/>
      <w:marRight w:val="0"/>
      <w:marTop w:val="0"/>
      <w:marBottom w:val="0"/>
      <w:divBdr>
        <w:top w:val="none" w:sz="0" w:space="0" w:color="auto"/>
        <w:left w:val="none" w:sz="0" w:space="0" w:color="auto"/>
        <w:bottom w:val="none" w:sz="0" w:space="0" w:color="auto"/>
        <w:right w:val="none" w:sz="0" w:space="0" w:color="auto"/>
      </w:divBdr>
    </w:div>
    <w:div w:id="319240722">
      <w:bodyDiv w:val="1"/>
      <w:marLeft w:val="0"/>
      <w:marRight w:val="0"/>
      <w:marTop w:val="0"/>
      <w:marBottom w:val="0"/>
      <w:divBdr>
        <w:top w:val="none" w:sz="0" w:space="0" w:color="auto"/>
        <w:left w:val="none" w:sz="0" w:space="0" w:color="auto"/>
        <w:bottom w:val="none" w:sz="0" w:space="0" w:color="auto"/>
        <w:right w:val="none" w:sz="0" w:space="0" w:color="auto"/>
      </w:divBdr>
    </w:div>
    <w:div w:id="371416867">
      <w:bodyDiv w:val="1"/>
      <w:marLeft w:val="0"/>
      <w:marRight w:val="0"/>
      <w:marTop w:val="0"/>
      <w:marBottom w:val="0"/>
      <w:divBdr>
        <w:top w:val="none" w:sz="0" w:space="0" w:color="auto"/>
        <w:left w:val="none" w:sz="0" w:space="0" w:color="auto"/>
        <w:bottom w:val="none" w:sz="0" w:space="0" w:color="auto"/>
        <w:right w:val="none" w:sz="0" w:space="0" w:color="auto"/>
      </w:divBdr>
    </w:div>
    <w:div w:id="468984753">
      <w:bodyDiv w:val="1"/>
      <w:marLeft w:val="0"/>
      <w:marRight w:val="0"/>
      <w:marTop w:val="0"/>
      <w:marBottom w:val="0"/>
      <w:divBdr>
        <w:top w:val="none" w:sz="0" w:space="0" w:color="auto"/>
        <w:left w:val="none" w:sz="0" w:space="0" w:color="auto"/>
        <w:bottom w:val="none" w:sz="0" w:space="0" w:color="auto"/>
        <w:right w:val="none" w:sz="0" w:space="0" w:color="auto"/>
      </w:divBdr>
      <w:divsChild>
        <w:div w:id="1789472636">
          <w:marLeft w:val="547"/>
          <w:marRight w:val="0"/>
          <w:marTop w:val="134"/>
          <w:marBottom w:val="0"/>
          <w:divBdr>
            <w:top w:val="none" w:sz="0" w:space="0" w:color="auto"/>
            <w:left w:val="none" w:sz="0" w:space="0" w:color="auto"/>
            <w:bottom w:val="none" w:sz="0" w:space="0" w:color="auto"/>
            <w:right w:val="none" w:sz="0" w:space="0" w:color="auto"/>
          </w:divBdr>
        </w:div>
        <w:div w:id="177433713">
          <w:marLeft w:val="547"/>
          <w:marRight w:val="0"/>
          <w:marTop w:val="115"/>
          <w:marBottom w:val="0"/>
          <w:divBdr>
            <w:top w:val="none" w:sz="0" w:space="0" w:color="auto"/>
            <w:left w:val="none" w:sz="0" w:space="0" w:color="auto"/>
            <w:bottom w:val="none" w:sz="0" w:space="0" w:color="auto"/>
            <w:right w:val="none" w:sz="0" w:space="0" w:color="auto"/>
          </w:divBdr>
        </w:div>
        <w:div w:id="78912214">
          <w:marLeft w:val="547"/>
          <w:marRight w:val="0"/>
          <w:marTop w:val="115"/>
          <w:marBottom w:val="0"/>
          <w:divBdr>
            <w:top w:val="none" w:sz="0" w:space="0" w:color="auto"/>
            <w:left w:val="none" w:sz="0" w:space="0" w:color="auto"/>
            <w:bottom w:val="none" w:sz="0" w:space="0" w:color="auto"/>
            <w:right w:val="none" w:sz="0" w:space="0" w:color="auto"/>
          </w:divBdr>
        </w:div>
        <w:div w:id="516428945">
          <w:marLeft w:val="547"/>
          <w:marRight w:val="0"/>
          <w:marTop w:val="115"/>
          <w:marBottom w:val="0"/>
          <w:divBdr>
            <w:top w:val="none" w:sz="0" w:space="0" w:color="auto"/>
            <w:left w:val="none" w:sz="0" w:space="0" w:color="auto"/>
            <w:bottom w:val="none" w:sz="0" w:space="0" w:color="auto"/>
            <w:right w:val="none" w:sz="0" w:space="0" w:color="auto"/>
          </w:divBdr>
        </w:div>
      </w:divsChild>
    </w:div>
    <w:div w:id="525679337">
      <w:bodyDiv w:val="1"/>
      <w:marLeft w:val="0"/>
      <w:marRight w:val="0"/>
      <w:marTop w:val="0"/>
      <w:marBottom w:val="0"/>
      <w:divBdr>
        <w:top w:val="none" w:sz="0" w:space="0" w:color="auto"/>
        <w:left w:val="none" w:sz="0" w:space="0" w:color="auto"/>
        <w:bottom w:val="none" w:sz="0" w:space="0" w:color="auto"/>
        <w:right w:val="none" w:sz="0" w:space="0" w:color="auto"/>
      </w:divBdr>
      <w:divsChild>
        <w:div w:id="225839526">
          <w:marLeft w:val="0"/>
          <w:marRight w:val="0"/>
          <w:marTop w:val="0"/>
          <w:marBottom w:val="0"/>
          <w:divBdr>
            <w:top w:val="none" w:sz="0" w:space="0" w:color="auto"/>
            <w:left w:val="none" w:sz="0" w:space="0" w:color="auto"/>
            <w:bottom w:val="none" w:sz="0" w:space="0" w:color="auto"/>
            <w:right w:val="none" w:sz="0" w:space="0" w:color="auto"/>
          </w:divBdr>
        </w:div>
      </w:divsChild>
    </w:div>
    <w:div w:id="581647939">
      <w:bodyDiv w:val="1"/>
      <w:marLeft w:val="0"/>
      <w:marRight w:val="0"/>
      <w:marTop w:val="0"/>
      <w:marBottom w:val="0"/>
      <w:divBdr>
        <w:top w:val="none" w:sz="0" w:space="0" w:color="auto"/>
        <w:left w:val="none" w:sz="0" w:space="0" w:color="auto"/>
        <w:bottom w:val="none" w:sz="0" w:space="0" w:color="auto"/>
        <w:right w:val="none" w:sz="0" w:space="0" w:color="auto"/>
      </w:divBdr>
      <w:divsChild>
        <w:div w:id="1275403514">
          <w:marLeft w:val="0"/>
          <w:marRight w:val="0"/>
          <w:marTop w:val="0"/>
          <w:marBottom w:val="0"/>
          <w:divBdr>
            <w:top w:val="none" w:sz="0" w:space="0" w:color="auto"/>
            <w:left w:val="none" w:sz="0" w:space="0" w:color="auto"/>
            <w:bottom w:val="none" w:sz="0" w:space="0" w:color="auto"/>
            <w:right w:val="none" w:sz="0" w:space="0" w:color="auto"/>
          </w:divBdr>
          <w:divsChild>
            <w:div w:id="146365125">
              <w:marLeft w:val="0"/>
              <w:marRight w:val="0"/>
              <w:marTop w:val="0"/>
              <w:marBottom w:val="0"/>
              <w:divBdr>
                <w:top w:val="none" w:sz="0" w:space="0" w:color="auto"/>
                <w:left w:val="none" w:sz="0" w:space="0" w:color="auto"/>
                <w:bottom w:val="none" w:sz="0" w:space="0" w:color="auto"/>
                <w:right w:val="none" w:sz="0" w:space="0" w:color="auto"/>
              </w:divBdr>
            </w:div>
            <w:div w:id="1201668375">
              <w:marLeft w:val="0"/>
              <w:marRight w:val="0"/>
              <w:marTop w:val="0"/>
              <w:marBottom w:val="0"/>
              <w:divBdr>
                <w:top w:val="none" w:sz="0" w:space="0" w:color="auto"/>
                <w:left w:val="none" w:sz="0" w:space="0" w:color="auto"/>
                <w:bottom w:val="none" w:sz="0" w:space="0" w:color="auto"/>
                <w:right w:val="none" w:sz="0" w:space="0" w:color="auto"/>
              </w:divBdr>
            </w:div>
            <w:div w:id="1717074982">
              <w:marLeft w:val="0"/>
              <w:marRight w:val="0"/>
              <w:marTop w:val="0"/>
              <w:marBottom w:val="0"/>
              <w:divBdr>
                <w:top w:val="none" w:sz="0" w:space="0" w:color="auto"/>
                <w:left w:val="none" w:sz="0" w:space="0" w:color="auto"/>
                <w:bottom w:val="none" w:sz="0" w:space="0" w:color="auto"/>
                <w:right w:val="none" w:sz="0" w:space="0" w:color="auto"/>
              </w:divBdr>
            </w:div>
            <w:div w:id="19649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509">
      <w:bodyDiv w:val="1"/>
      <w:marLeft w:val="0"/>
      <w:marRight w:val="0"/>
      <w:marTop w:val="0"/>
      <w:marBottom w:val="0"/>
      <w:divBdr>
        <w:top w:val="none" w:sz="0" w:space="0" w:color="auto"/>
        <w:left w:val="none" w:sz="0" w:space="0" w:color="auto"/>
        <w:bottom w:val="none" w:sz="0" w:space="0" w:color="auto"/>
        <w:right w:val="none" w:sz="0" w:space="0" w:color="auto"/>
      </w:divBdr>
    </w:div>
    <w:div w:id="625544259">
      <w:bodyDiv w:val="1"/>
      <w:marLeft w:val="0"/>
      <w:marRight w:val="0"/>
      <w:marTop w:val="0"/>
      <w:marBottom w:val="0"/>
      <w:divBdr>
        <w:top w:val="none" w:sz="0" w:space="0" w:color="auto"/>
        <w:left w:val="none" w:sz="0" w:space="0" w:color="auto"/>
        <w:bottom w:val="none" w:sz="0" w:space="0" w:color="auto"/>
        <w:right w:val="none" w:sz="0" w:space="0" w:color="auto"/>
      </w:divBdr>
    </w:div>
    <w:div w:id="637078881">
      <w:bodyDiv w:val="1"/>
      <w:marLeft w:val="0"/>
      <w:marRight w:val="0"/>
      <w:marTop w:val="0"/>
      <w:marBottom w:val="0"/>
      <w:divBdr>
        <w:top w:val="none" w:sz="0" w:space="0" w:color="auto"/>
        <w:left w:val="none" w:sz="0" w:space="0" w:color="auto"/>
        <w:bottom w:val="none" w:sz="0" w:space="0" w:color="auto"/>
        <w:right w:val="none" w:sz="0" w:space="0" w:color="auto"/>
      </w:divBdr>
    </w:div>
    <w:div w:id="638534222">
      <w:bodyDiv w:val="1"/>
      <w:marLeft w:val="0"/>
      <w:marRight w:val="0"/>
      <w:marTop w:val="0"/>
      <w:marBottom w:val="0"/>
      <w:divBdr>
        <w:top w:val="none" w:sz="0" w:space="0" w:color="auto"/>
        <w:left w:val="none" w:sz="0" w:space="0" w:color="auto"/>
        <w:bottom w:val="none" w:sz="0" w:space="0" w:color="auto"/>
        <w:right w:val="none" w:sz="0" w:space="0" w:color="auto"/>
      </w:divBdr>
    </w:div>
    <w:div w:id="657004212">
      <w:bodyDiv w:val="1"/>
      <w:marLeft w:val="0"/>
      <w:marRight w:val="0"/>
      <w:marTop w:val="0"/>
      <w:marBottom w:val="0"/>
      <w:divBdr>
        <w:top w:val="none" w:sz="0" w:space="0" w:color="auto"/>
        <w:left w:val="none" w:sz="0" w:space="0" w:color="auto"/>
        <w:bottom w:val="none" w:sz="0" w:space="0" w:color="auto"/>
        <w:right w:val="none" w:sz="0" w:space="0" w:color="auto"/>
      </w:divBdr>
    </w:div>
    <w:div w:id="661084917">
      <w:bodyDiv w:val="1"/>
      <w:marLeft w:val="0"/>
      <w:marRight w:val="0"/>
      <w:marTop w:val="0"/>
      <w:marBottom w:val="0"/>
      <w:divBdr>
        <w:top w:val="none" w:sz="0" w:space="0" w:color="auto"/>
        <w:left w:val="none" w:sz="0" w:space="0" w:color="auto"/>
        <w:bottom w:val="none" w:sz="0" w:space="0" w:color="auto"/>
        <w:right w:val="none" w:sz="0" w:space="0" w:color="auto"/>
      </w:divBdr>
    </w:div>
    <w:div w:id="748814739">
      <w:bodyDiv w:val="1"/>
      <w:marLeft w:val="0"/>
      <w:marRight w:val="0"/>
      <w:marTop w:val="0"/>
      <w:marBottom w:val="0"/>
      <w:divBdr>
        <w:top w:val="none" w:sz="0" w:space="0" w:color="auto"/>
        <w:left w:val="none" w:sz="0" w:space="0" w:color="auto"/>
        <w:bottom w:val="none" w:sz="0" w:space="0" w:color="auto"/>
        <w:right w:val="none" w:sz="0" w:space="0" w:color="auto"/>
      </w:divBdr>
    </w:div>
    <w:div w:id="755830888">
      <w:bodyDiv w:val="1"/>
      <w:marLeft w:val="0"/>
      <w:marRight w:val="0"/>
      <w:marTop w:val="0"/>
      <w:marBottom w:val="0"/>
      <w:divBdr>
        <w:top w:val="none" w:sz="0" w:space="0" w:color="auto"/>
        <w:left w:val="none" w:sz="0" w:space="0" w:color="auto"/>
        <w:bottom w:val="none" w:sz="0" w:space="0" w:color="auto"/>
        <w:right w:val="none" w:sz="0" w:space="0" w:color="auto"/>
      </w:divBdr>
    </w:div>
    <w:div w:id="793449567">
      <w:bodyDiv w:val="1"/>
      <w:marLeft w:val="0"/>
      <w:marRight w:val="0"/>
      <w:marTop w:val="0"/>
      <w:marBottom w:val="0"/>
      <w:divBdr>
        <w:top w:val="none" w:sz="0" w:space="0" w:color="auto"/>
        <w:left w:val="none" w:sz="0" w:space="0" w:color="auto"/>
        <w:bottom w:val="none" w:sz="0" w:space="0" w:color="auto"/>
        <w:right w:val="none" w:sz="0" w:space="0" w:color="auto"/>
      </w:divBdr>
    </w:div>
    <w:div w:id="980309183">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094478562">
      <w:bodyDiv w:val="1"/>
      <w:marLeft w:val="0"/>
      <w:marRight w:val="0"/>
      <w:marTop w:val="0"/>
      <w:marBottom w:val="0"/>
      <w:divBdr>
        <w:top w:val="none" w:sz="0" w:space="0" w:color="auto"/>
        <w:left w:val="none" w:sz="0" w:space="0" w:color="auto"/>
        <w:bottom w:val="none" w:sz="0" w:space="0" w:color="auto"/>
        <w:right w:val="none" w:sz="0" w:space="0" w:color="auto"/>
      </w:divBdr>
      <w:divsChild>
        <w:div w:id="1724065269">
          <w:marLeft w:val="0"/>
          <w:marRight w:val="0"/>
          <w:marTop w:val="0"/>
          <w:marBottom w:val="0"/>
          <w:divBdr>
            <w:top w:val="none" w:sz="0" w:space="0" w:color="auto"/>
            <w:left w:val="none" w:sz="0" w:space="0" w:color="auto"/>
            <w:bottom w:val="none" w:sz="0" w:space="0" w:color="auto"/>
            <w:right w:val="none" w:sz="0" w:space="0" w:color="auto"/>
          </w:divBdr>
        </w:div>
      </w:divsChild>
    </w:div>
    <w:div w:id="1199588866">
      <w:bodyDiv w:val="1"/>
      <w:marLeft w:val="0"/>
      <w:marRight w:val="0"/>
      <w:marTop w:val="0"/>
      <w:marBottom w:val="0"/>
      <w:divBdr>
        <w:top w:val="none" w:sz="0" w:space="0" w:color="auto"/>
        <w:left w:val="none" w:sz="0" w:space="0" w:color="auto"/>
        <w:bottom w:val="none" w:sz="0" w:space="0" w:color="auto"/>
        <w:right w:val="none" w:sz="0" w:space="0" w:color="auto"/>
      </w:divBdr>
    </w:div>
    <w:div w:id="1202939035">
      <w:bodyDiv w:val="1"/>
      <w:marLeft w:val="0"/>
      <w:marRight w:val="0"/>
      <w:marTop w:val="0"/>
      <w:marBottom w:val="0"/>
      <w:divBdr>
        <w:top w:val="none" w:sz="0" w:space="0" w:color="auto"/>
        <w:left w:val="none" w:sz="0" w:space="0" w:color="auto"/>
        <w:bottom w:val="none" w:sz="0" w:space="0" w:color="auto"/>
        <w:right w:val="none" w:sz="0" w:space="0" w:color="auto"/>
      </w:divBdr>
    </w:div>
    <w:div w:id="1225677142">
      <w:bodyDiv w:val="1"/>
      <w:marLeft w:val="0"/>
      <w:marRight w:val="0"/>
      <w:marTop w:val="0"/>
      <w:marBottom w:val="0"/>
      <w:divBdr>
        <w:top w:val="none" w:sz="0" w:space="0" w:color="auto"/>
        <w:left w:val="none" w:sz="0" w:space="0" w:color="auto"/>
        <w:bottom w:val="none" w:sz="0" w:space="0" w:color="auto"/>
        <w:right w:val="none" w:sz="0" w:space="0" w:color="auto"/>
      </w:divBdr>
    </w:div>
    <w:div w:id="1251816684">
      <w:bodyDiv w:val="1"/>
      <w:marLeft w:val="0"/>
      <w:marRight w:val="0"/>
      <w:marTop w:val="0"/>
      <w:marBottom w:val="0"/>
      <w:divBdr>
        <w:top w:val="none" w:sz="0" w:space="0" w:color="auto"/>
        <w:left w:val="none" w:sz="0" w:space="0" w:color="auto"/>
        <w:bottom w:val="none" w:sz="0" w:space="0" w:color="auto"/>
        <w:right w:val="none" w:sz="0" w:space="0" w:color="auto"/>
      </w:divBdr>
      <w:divsChild>
        <w:div w:id="1049065149">
          <w:marLeft w:val="0"/>
          <w:marRight w:val="0"/>
          <w:marTop w:val="0"/>
          <w:marBottom w:val="0"/>
          <w:divBdr>
            <w:top w:val="none" w:sz="0" w:space="0" w:color="auto"/>
            <w:left w:val="none" w:sz="0" w:space="0" w:color="auto"/>
            <w:bottom w:val="none" w:sz="0" w:space="0" w:color="auto"/>
            <w:right w:val="none" w:sz="0" w:space="0" w:color="auto"/>
          </w:divBdr>
        </w:div>
      </w:divsChild>
    </w:div>
    <w:div w:id="1323237582">
      <w:bodyDiv w:val="1"/>
      <w:marLeft w:val="0"/>
      <w:marRight w:val="0"/>
      <w:marTop w:val="0"/>
      <w:marBottom w:val="0"/>
      <w:divBdr>
        <w:top w:val="none" w:sz="0" w:space="0" w:color="auto"/>
        <w:left w:val="none" w:sz="0" w:space="0" w:color="auto"/>
        <w:bottom w:val="none" w:sz="0" w:space="0" w:color="auto"/>
        <w:right w:val="none" w:sz="0" w:space="0" w:color="auto"/>
      </w:divBdr>
    </w:div>
    <w:div w:id="1325934074">
      <w:bodyDiv w:val="1"/>
      <w:marLeft w:val="0"/>
      <w:marRight w:val="0"/>
      <w:marTop w:val="0"/>
      <w:marBottom w:val="0"/>
      <w:divBdr>
        <w:top w:val="none" w:sz="0" w:space="0" w:color="auto"/>
        <w:left w:val="none" w:sz="0" w:space="0" w:color="auto"/>
        <w:bottom w:val="none" w:sz="0" w:space="0" w:color="auto"/>
        <w:right w:val="none" w:sz="0" w:space="0" w:color="auto"/>
      </w:divBdr>
    </w:div>
    <w:div w:id="1346597799">
      <w:bodyDiv w:val="1"/>
      <w:marLeft w:val="0"/>
      <w:marRight w:val="0"/>
      <w:marTop w:val="0"/>
      <w:marBottom w:val="0"/>
      <w:divBdr>
        <w:top w:val="none" w:sz="0" w:space="0" w:color="auto"/>
        <w:left w:val="none" w:sz="0" w:space="0" w:color="auto"/>
        <w:bottom w:val="none" w:sz="0" w:space="0" w:color="auto"/>
        <w:right w:val="none" w:sz="0" w:space="0" w:color="auto"/>
      </w:divBdr>
    </w:div>
    <w:div w:id="1370185285">
      <w:bodyDiv w:val="1"/>
      <w:marLeft w:val="0"/>
      <w:marRight w:val="0"/>
      <w:marTop w:val="0"/>
      <w:marBottom w:val="0"/>
      <w:divBdr>
        <w:top w:val="none" w:sz="0" w:space="0" w:color="auto"/>
        <w:left w:val="none" w:sz="0" w:space="0" w:color="auto"/>
        <w:bottom w:val="none" w:sz="0" w:space="0" w:color="auto"/>
        <w:right w:val="none" w:sz="0" w:space="0" w:color="auto"/>
      </w:divBdr>
    </w:div>
    <w:div w:id="1408771798">
      <w:bodyDiv w:val="1"/>
      <w:marLeft w:val="0"/>
      <w:marRight w:val="0"/>
      <w:marTop w:val="0"/>
      <w:marBottom w:val="0"/>
      <w:divBdr>
        <w:top w:val="none" w:sz="0" w:space="0" w:color="auto"/>
        <w:left w:val="none" w:sz="0" w:space="0" w:color="auto"/>
        <w:bottom w:val="none" w:sz="0" w:space="0" w:color="auto"/>
        <w:right w:val="none" w:sz="0" w:space="0" w:color="auto"/>
      </w:divBdr>
      <w:divsChild>
        <w:div w:id="455685489">
          <w:marLeft w:val="0"/>
          <w:marRight w:val="0"/>
          <w:marTop w:val="0"/>
          <w:marBottom w:val="0"/>
          <w:divBdr>
            <w:top w:val="none" w:sz="0" w:space="0" w:color="auto"/>
            <w:left w:val="none" w:sz="0" w:space="0" w:color="auto"/>
            <w:bottom w:val="none" w:sz="0" w:space="0" w:color="auto"/>
            <w:right w:val="none" w:sz="0" w:space="0" w:color="auto"/>
          </w:divBdr>
        </w:div>
      </w:divsChild>
    </w:div>
    <w:div w:id="1484153031">
      <w:bodyDiv w:val="1"/>
      <w:marLeft w:val="0"/>
      <w:marRight w:val="0"/>
      <w:marTop w:val="0"/>
      <w:marBottom w:val="0"/>
      <w:divBdr>
        <w:top w:val="none" w:sz="0" w:space="0" w:color="auto"/>
        <w:left w:val="none" w:sz="0" w:space="0" w:color="auto"/>
        <w:bottom w:val="none" w:sz="0" w:space="0" w:color="auto"/>
        <w:right w:val="none" w:sz="0" w:space="0" w:color="auto"/>
      </w:divBdr>
    </w:div>
    <w:div w:id="1561943212">
      <w:bodyDiv w:val="1"/>
      <w:marLeft w:val="0"/>
      <w:marRight w:val="0"/>
      <w:marTop w:val="0"/>
      <w:marBottom w:val="0"/>
      <w:divBdr>
        <w:top w:val="none" w:sz="0" w:space="0" w:color="auto"/>
        <w:left w:val="none" w:sz="0" w:space="0" w:color="auto"/>
        <w:bottom w:val="none" w:sz="0" w:space="0" w:color="auto"/>
        <w:right w:val="none" w:sz="0" w:space="0" w:color="auto"/>
      </w:divBdr>
    </w:div>
    <w:div w:id="1570073995">
      <w:bodyDiv w:val="1"/>
      <w:marLeft w:val="0"/>
      <w:marRight w:val="0"/>
      <w:marTop w:val="0"/>
      <w:marBottom w:val="0"/>
      <w:divBdr>
        <w:top w:val="none" w:sz="0" w:space="0" w:color="auto"/>
        <w:left w:val="none" w:sz="0" w:space="0" w:color="auto"/>
        <w:bottom w:val="none" w:sz="0" w:space="0" w:color="auto"/>
        <w:right w:val="none" w:sz="0" w:space="0" w:color="auto"/>
      </w:divBdr>
      <w:divsChild>
        <w:div w:id="1658456424">
          <w:marLeft w:val="1166"/>
          <w:marRight w:val="0"/>
          <w:marTop w:val="86"/>
          <w:marBottom w:val="0"/>
          <w:divBdr>
            <w:top w:val="none" w:sz="0" w:space="0" w:color="auto"/>
            <w:left w:val="none" w:sz="0" w:space="0" w:color="auto"/>
            <w:bottom w:val="none" w:sz="0" w:space="0" w:color="auto"/>
            <w:right w:val="none" w:sz="0" w:space="0" w:color="auto"/>
          </w:divBdr>
        </w:div>
      </w:divsChild>
    </w:div>
    <w:div w:id="1576209406">
      <w:bodyDiv w:val="1"/>
      <w:marLeft w:val="0"/>
      <w:marRight w:val="0"/>
      <w:marTop w:val="0"/>
      <w:marBottom w:val="0"/>
      <w:divBdr>
        <w:top w:val="none" w:sz="0" w:space="0" w:color="auto"/>
        <w:left w:val="none" w:sz="0" w:space="0" w:color="auto"/>
        <w:bottom w:val="none" w:sz="0" w:space="0" w:color="auto"/>
        <w:right w:val="none" w:sz="0" w:space="0" w:color="auto"/>
      </w:divBdr>
    </w:div>
    <w:div w:id="1658916222">
      <w:bodyDiv w:val="1"/>
      <w:marLeft w:val="0"/>
      <w:marRight w:val="0"/>
      <w:marTop w:val="0"/>
      <w:marBottom w:val="0"/>
      <w:divBdr>
        <w:top w:val="none" w:sz="0" w:space="0" w:color="auto"/>
        <w:left w:val="none" w:sz="0" w:space="0" w:color="auto"/>
        <w:bottom w:val="none" w:sz="0" w:space="0" w:color="auto"/>
        <w:right w:val="none" w:sz="0" w:space="0" w:color="auto"/>
      </w:divBdr>
    </w:div>
    <w:div w:id="1676614855">
      <w:bodyDiv w:val="1"/>
      <w:marLeft w:val="0"/>
      <w:marRight w:val="0"/>
      <w:marTop w:val="0"/>
      <w:marBottom w:val="0"/>
      <w:divBdr>
        <w:top w:val="none" w:sz="0" w:space="0" w:color="auto"/>
        <w:left w:val="none" w:sz="0" w:space="0" w:color="auto"/>
        <w:bottom w:val="none" w:sz="0" w:space="0" w:color="auto"/>
        <w:right w:val="none" w:sz="0" w:space="0" w:color="auto"/>
      </w:divBdr>
    </w:div>
    <w:div w:id="1786773619">
      <w:bodyDiv w:val="1"/>
      <w:marLeft w:val="0"/>
      <w:marRight w:val="0"/>
      <w:marTop w:val="0"/>
      <w:marBottom w:val="0"/>
      <w:divBdr>
        <w:top w:val="none" w:sz="0" w:space="0" w:color="auto"/>
        <w:left w:val="none" w:sz="0" w:space="0" w:color="auto"/>
        <w:bottom w:val="none" w:sz="0" w:space="0" w:color="auto"/>
        <w:right w:val="none" w:sz="0" w:space="0" w:color="auto"/>
      </w:divBdr>
      <w:divsChild>
        <w:div w:id="1885557298">
          <w:marLeft w:val="547"/>
          <w:marRight w:val="0"/>
          <w:marTop w:val="115"/>
          <w:marBottom w:val="0"/>
          <w:divBdr>
            <w:top w:val="none" w:sz="0" w:space="0" w:color="auto"/>
            <w:left w:val="none" w:sz="0" w:space="0" w:color="auto"/>
            <w:bottom w:val="none" w:sz="0" w:space="0" w:color="auto"/>
            <w:right w:val="none" w:sz="0" w:space="0" w:color="auto"/>
          </w:divBdr>
        </w:div>
      </w:divsChild>
    </w:div>
    <w:div w:id="1802066447">
      <w:bodyDiv w:val="1"/>
      <w:marLeft w:val="0"/>
      <w:marRight w:val="0"/>
      <w:marTop w:val="0"/>
      <w:marBottom w:val="0"/>
      <w:divBdr>
        <w:top w:val="none" w:sz="0" w:space="0" w:color="auto"/>
        <w:left w:val="none" w:sz="0" w:space="0" w:color="auto"/>
        <w:bottom w:val="none" w:sz="0" w:space="0" w:color="auto"/>
        <w:right w:val="none" w:sz="0" w:space="0" w:color="auto"/>
      </w:divBdr>
    </w:div>
    <w:div w:id="1816793001">
      <w:bodyDiv w:val="1"/>
      <w:marLeft w:val="0"/>
      <w:marRight w:val="0"/>
      <w:marTop w:val="0"/>
      <w:marBottom w:val="0"/>
      <w:divBdr>
        <w:top w:val="none" w:sz="0" w:space="0" w:color="auto"/>
        <w:left w:val="none" w:sz="0" w:space="0" w:color="auto"/>
        <w:bottom w:val="none" w:sz="0" w:space="0" w:color="auto"/>
        <w:right w:val="none" w:sz="0" w:space="0" w:color="auto"/>
      </w:divBdr>
      <w:divsChild>
        <w:div w:id="1934316092">
          <w:marLeft w:val="0"/>
          <w:marRight w:val="0"/>
          <w:marTop w:val="0"/>
          <w:marBottom w:val="0"/>
          <w:divBdr>
            <w:top w:val="none" w:sz="0" w:space="0" w:color="auto"/>
            <w:left w:val="none" w:sz="0" w:space="0" w:color="auto"/>
            <w:bottom w:val="none" w:sz="0" w:space="0" w:color="auto"/>
            <w:right w:val="none" w:sz="0" w:space="0" w:color="auto"/>
          </w:divBdr>
          <w:divsChild>
            <w:div w:id="113183157">
              <w:marLeft w:val="0"/>
              <w:marRight w:val="0"/>
              <w:marTop w:val="0"/>
              <w:marBottom w:val="0"/>
              <w:divBdr>
                <w:top w:val="none" w:sz="0" w:space="0" w:color="auto"/>
                <w:left w:val="none" w:sz="0" w:space="0" w:color="auto"/>
                <w:bottom w:val="none" w:sz="0" w:space="0" w:color="auto"/>
                <w:right w:val="none" w:sz="0" w:space="0" w:color="auto"/>
              </w:divBdr>
            </w:div>
            <w:div w:id="216203644">
              <w:marLeft w:val="0"/>
              <w:marRight w:val="0"/>
              <w:marTop w:val="0"/>
              <w:marBottom w:val="0"/>
              <w:divBdr>
                <w:top w:val="none" w:sz="0" w:space="0" w:color="auto"/>
                <w:left w:val="none" w:sz="0" w:space="0" w:color="auto"/>
                <w:bottom w:val="none" w:sz="0" w:space="0" w:color="auto"/>
                <w:right w:val="none" w:sz="0" w:space="0" w:color="auto"/>
              </w:divBdr>
            </w:div>
            <w:div w:id="2049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1197">
      <w:bodyDiv w:val="1"/>
      <w:marLeft w:val="0"/>
      <w:marRight w:val="0"/>
      <w:marTop w:val="0"/>
      <w:marBottom w:val="0"/>
      <w:divBdr>
        <w:top w:val="none" w:sz="0" w:space="0" w:color="auto"/>
        <w:left w:val="none" w:sz="0" w:space="0" w:color="auto"/>
        <w:bottom w:val="none" w:sz="0" w:space="0" w:color="auto"/>
        <w:right w:val="none" w:sz="0" w:space="0" w:color="auto"/>
      </w:divBdr>
    </w:div>
    <w:div w:id="1908765115">
      <w:bodyDiv w:val="1"/>
      <w:marLeft w:val="0"/>
      <w:marRight w:val="0"/>
      <w:marTop w:val="0"/>
      <w:marBottom w:val="0"/>
      <w:divBdr>
        <w:top w:val="none" w:sz="0" w:space="0" w:color="auto"/>
        <w:left w:val="none" w:sz="0" w:space="0" w:color="auto"/>
        <w:bottom w:val="none" w:sz="0" w:space="0" w:color="auto"/>
        <w:right w:val="none" w:sz="0" w:space="0" w:color="auto"/>
      </w:divBdr>
    </w:div>
    <w:div w:id="1919975379">
      <w:bodyDiv w:val="1"/>
      <w:marLeft w:val="0"/>
      <w:marRight w:val="0"/>
      <w:marTop w:val="0"/>
      <w:marBottom w:val="0"/>
      <w:divBdr>
        <w:top w:val="none" w:sz="0" w:space="0" w:color="auto"/>
        <w:left w:val="none" w:sz="0" w:space="0" w:color="auto"/>
        <w:bottom w:val="none" w:sz="0" w:space="0" w:color="auto"/>
        <w:right w:val="none" w:sz="0" w:space="0" w:color="auto"/>
      </w:divBdr>
    </w:div>
    <w:div w:id="1998798730">
      <w:bodyDiv w:val="1"/>
      <w:marLeft w:val="0"/>
      <w:marRight w:val="0"/>
      <w:marTop w:val="0"/>
      <w:marBottom w:val="0"/>
      <w:divBdr>
        <w:top w:val="none" w:sz="0" w:space="0" w:color="auto"/>
        <w:left w:val="none" w:sz="0" w:space="0" w:color="auto"/>
        <w:bottom w:val="none" w:sz="0" w:space="0" w:color="auto"/>
        <w:right w:val="none" w:sz="0" w:space="0" w:color="auto"/>
      </w:divBdr>
      <w:divsChild>
        <w:div w:id="1234776427">
          <w:marLeft w:val="0"/>
          <w:marRight w:val="0"/>
          <w:marTop w:val="0"/>
          <w:marBottom w:val="0"/>
          <w:divBdr>
            <w:top w:val="none" w:sz="0" w:space="0" w:color="auto"/>
            <w:left w:val="none" w:sz="0" w:space="0" w:color="auto"/>
            <w:bottom w:val="none" w:sz="0" w:space="0" w:color="auto"/>
            <w:right w:val="none" w:sz="0" w:space="0" w:color="auto"/>
          </w:divBdr>
        </w:div>
      </w:divsChild>
    </w:div>
    <w:div w:id="2032101048">
      <w:bodyDiv w:val="1"/>
      <w:marLeft w:val="0"/>
      <w:marRight w:val="0"/>
      <w:marTop w:val="0"/>
      <w:marBottom w:val="0"/>
      <w:divBdr>
        <w:top w:val="none" w:sz="0" w:space="0" w:color="auto"/>
        <w:left w:val="none" w:sz="0" w:space="0" w:color="auto"/>
        <w:bottom w:val="none" w:sz="0" w:space="0" w:color="auto"/>
        <w:right w:val="none" w:sz="0" w:space="0" w:color="auto"/>
      </w:divBdr>
    </w:div>
    <w:div w:id="2037805815">
      <w:bodyDiv w:val="1"/>
      <w:marLeft w:val="0"/>
      <w:marRight w:val="0"/>
      <w:marTop w:val="0"/>
      <w:marBottom w:val="0"/>
      <w:divBdr>
        <w:top w:val="none" w:sz="0" w:space="0" w:color="auto"/>
        <w:left w:val="none" w:sz="0" w:space="0" w:color="auto"/>
        <w:bottom w:val="none" w:sz="0" w:space="0" w:color="auto"/>
        <w:right w:val="none" w:sz="0" w:space="0" w:color="auto"/>
      </w:divBdr>
    </w:div>
    <w:div w:id="2071032853">
      <w:bodyDiv w:val="1"/>
      <w:marLeft w:val="0"/>
      <w:marRight w:val="0"/>
      <w:marTop w:val="0"/>
      <w:marBottom w:val="0"/>
      <w:divBdr>
        <w:top w:val="none" w:sz="0" w:space="0" w:color="auto"/>
        <w:left w:val="none" w:sz="0" w:space="0" w:color="auto"/>
        <w:bottom w:val="none" w:sz="0" w:space="0" w:color="auto"/>
        <w:right w:val="none" w:sz="0" w:space="0" w:color="auto"/>
      </w:divBdr>
    </w:div>
    <w:div w:id="2082553460">
      <w:bodyDiv w:val="1"/>
      <w:marLeft w:val="0"/>
      <w:marRight w:val="0"/>
      <w:marTop w:val="0"/>
      <w:marBottom w:val="0"/>
      <w:divBdr>
        <w:top w:val="none" w:sz="0" w:space="0" w:color="auto"/>
        <w:left w:val="none" w:sz="0" w:space="0" w:color="auto"/>
        <w:bottom w:val="none" w:sz="0" w:space="0" w:color="auto"/>
        <w:right w:val="none" w:sz="0" w:space="0" w:color="auto"/>
      </w:divBdr>
    </w:div>
    <w:div w:id="208595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Verisilicon">
  <a:themeElements>
    <a:clrScheme name="sample 3">
      <a:dk1>
        <a:srgbClr val="003366"/>
      </a:dk1>
      <a:lt1>
        <a:srgbClr val="FFFFFF"/>
      </a:lt1>
      <a:dk2>
        <a:srgbClr val="99190B"/>
      </a:dk2>
      <a:lt2>
        <a:srgbClr val="DDDDDD"/>
      </a:lt2>
      <a:accent1>
        <a:srgbClr val="1F63AD"/>
      </a:accent1>
      <a:accent2>
        <a:srgbClr val="D28302"/>
      </a:accent2>
      <a:accent3>
        <a:srgbClr val="FFFFFF"/>
      </a:accent3>
      <a:accent4>
        <a:srgbClr val="002A56"/>
      </a:accent4>
      <a:accent5>
        <a:srgbClr val="ABB7D3"/>
      </a:accent5>
      <a:accent6>
        <a:srgbClr val="BE7602"/>
      </a:accent6>
      <a:hlink>
        <a:srgbClr val="3CA051"/>
      </a:hlink>
      <a:folHlink>
        <a:srgbClr val="97ADB5"/>
      </a:folHlink>
    </a:clrScheme>
    <a:fontScheme name="sampl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tx2"/>
        </a:solidFill>
        <a:ln w="6350" cap="flat" cmpd="sng" algn="ctr">
          <a:solidFill>
            <a:schemeClr val="tx1"/>
          </a:solidFill>
          <a:prstDash val="solid"/>
          <a:round/>
          <a:headEnd type="none" w="med" len="med"/>
          <a:tailEnd type="none" w="med" len="med"/>
        </a:ln>
        <a:effectLst/>
      </a:spPr>
      <a:bodyPr vert="horz" wrap="square" lIns="100012" tIns="49212" rIns="100012" bIns="49212"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zh-CN" altLang="en-US" sz="1800" b="0" i="0" u="none" strike="noStrike" cap="none" normalizeH="0" baseline="0" smtClean="0">
            <a:ln>
              <a:noFill/>
            </a:ln>
            <a:solidFill>
              <a:schemeClr val="tx1"/>
            </a:solidFill>
            <a:effectLst/>
            <a:latin typeface="Arial" charset="0"/>
            <a:ea typeface="宋体" pitchFamily="2" charset="-122"/>
          </a:defRPr>
        </a:defPPr>
      </a:lstStyle>
    </a:spDef>
    <a:lnDef>
      <a:spPr bwMode="auto">
        <a:xfrm>
          <a:off x="0" y="0"/>
          <a:ext cx="1" cy="1"/>
        </a:xfrm>
        <a:custGeom>
          <a:avLst/>
          <a:gdLst/>
          <a:ahLst/>
          <a:cxnLst/>
          <a:rect l="0" t="0" r="0" b="0"/>
          <a:pathLst/>
        </a:custGeom>
        <a:solidFill>
          <a:schemeClr val="tx2"/>
        </a:solidFill>
        <a:ln w="6350" cap="flat" cmpd="sng" algn="ctr">
          <a:solidFill>
            <a:schemeClr val="tx1"/>
          </a:solidFill>
          <a:prstDash val="solid"/>
          <a:round/>
          <a:headEnd type="none" w="med" len="med"/>
          <a:tailEnd type="none" w="med" len="med"/>
        </a:ln>
        <a:effectLst/>
      </a:spPr>
      <a:bodyPr vert="horz" wrap="square" lIns="100012" tIns="49212" rIns="100012" bIns="49212"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zh-CN" altLang="en-US" sz="1800" b="0" i="0" u="none" strike="noStrike" cap="none" normalizeH="0" baseline="0" smtClean="0">
            <a:ln>
              <a:noFill/>
            </a:ln>
            <a:solidFill>
              <a:schemeClr val="tx1"/>
            </a:solidFill>
            <a:effectLst/>
            <a:latin typeface="Arial" charset="0"/>
            <a:ea typeface="宋体" pitchFamily="2" charset="-122"/>
          </a:defRPr>
        </a:defPPr>
      </a:lstStyle>
    </a:lnDef>
  </a:objectDefaults>
  <a:extraClrSchemeLst>
    <a:extraClrScheme>
      <a:clrScheme name="sample 1">
        <a:dk1>
          <a:srgbClr val="000066"/>
        </a:dk1>
        <a:lt1>
          <a:srgbClr val="FFFFFF"/>
        </a:lt1>
        <a:dk2>
          <a:srgbClr val="40297B"/>
        </a:dk2>
        <a:lt2>
          <a:srgbClr val="DDDDDD"/>
        </a:lt2>
        <a:accent1>
          <a:srgbClr val="35978E"/>
        </a:accent1>
        <a:accent2>
          <a:srgbClr val="1E86E4"/>
        </a:accent2>
        <a:accent3>
          <a:srgbClr val="FFFFFF"/>
        </a:accent3>
        <a:accent4>
          <a:srgbClr val="000056"/>
        </a:accent4>
        <a:accent5>
          <a:srgbClr val="AEC9C6"/>
        </a:accent5>
        <a:accent6>
          <a:srgbClr val="1A79CF"/>
        </a:accent6>
        <a:hlink>
          <a:srgbClr val="9CAA32"/>
        </a:hlink>
        <a:folHlink>
          <a:srgbClr val="ACB3D0"/>
        </a:folHlink>
      </a:clrScheme>
      <a:clrMap bg1="lt1" tx1="dk1" bg2="lt2" tx2="dk2" accent1="accent1" accent2="accent2" accent3="accent3" accent4="accent4" accent5="accent5" accent6="accent6" hlink="hlink" folHlink="folHlink"/>
    </a:extraClrScheme>
    <a:extraClrScheme>
      <a:clrScheme name="sample 2">
        <a:dk1>
          <a:srgbClr val="000066"/>
        </a:dk1>
        <a:lt1>
          <a:srgbClr val="FFFFFF"/>
        </a:lt1>
        <a:dk2>
          <a:srgbClr val="0F5ABD"/>
        </a:dk2>
        <a:lt2>
          <a:srgbClr val="DDDDDD"/>
        </a:lt2>
        <a:accent1>
          <a:srgbClr val="7061C9"/>
        </a:accent1>
        <a:accent2>
          <a:srgbClr val="53BB9B"/>
        </a:accent2>
        <a:accent3>
          <a:srgbClr val="FFFFFF"/>
        </a:accent3>
        <a:accent4>
          <a:srgbClr val="000056"/>
        </a:accent4>
        <a:accent5>
          <a:srgbClr val="BBB7E1"/>
        </a:accent5>
        <a:accent6>
          <a:srgbClr val="4AA98C"/>
        </a:accent6>
        <a:hlink>
          <a:srgbClr val="57B2D7"/>
        </a:hlink>
        <a:folHlink>
          <a:srgbClr val="BCC8AC"/>
        </a:folHlink>
      </a:clrScheme>
      <a:clrMap bg1="lt1" tx1="dk1" bg2="lt2" tx2="dk2" accent1="accent1" accent2="accent2" accent3="accent3" accent4="accent4" accent5="accent5" accent6="accent6" hlink="hlink" folHlink="folHlink"/>
    </a:extraClrScheme>
    <a:extraClrScheme>
      <a:clrScheme name="sample 3">
        <a:dk1>
          <a:srgbClr val="003366"/>
        </a:dk1>
        <a:lt1>
          <a:srgbClr val="FFFFFF"/>
        </a:lt1>
        <a:dk2>
          <a:srgbClr val="99190B"/>
        </a:dk2>
        <a:lt2>
          <a:srgbClr val="DDDDDD"/>
        </a:lt2>
        <a:accent1>
          <a:srgbClr val="1F63AD"/>
        </a:accent1>
        <a:accent2>
          <a:srgbClr val="D28302"/>
        </a:accent2>
        <a:accent3>
          <a:srgbClr val="FFFFFF"/>
        </a:accent3>
        <a:accent4>
          <a:srgbClr val="002A56"/>
        </a:accent4>
        <a:accent5>
          <a:srgbClr val="ABB7D3"/>
        </a:accent5>
        <a:accent6>
          <a:srgbClr val="BE7602"/>
        </a:accent6>
        <a:hlink>
          <a:srgbClr val="3CA051"/>
        </a:hlink>
        <a:folHlink>
          <a:srgbClr val="97ADB5"/>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E785D-F66D-47A8-BA25-9F1BEF6D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8588</TotalTime>
  <Pages>21</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Statement of Work</vt:lpstr>
    </vt:vector>
  </TitlesOfParts>
  <Manager>Alfred Li</Manager>
  <Company>Cadence Design Systems, Inc.</Company>
  <LinksUpToDate>false</LinksUpToDate>
  <CharactersWithSpaces>23083</CharactersWithSpaces>
  <SharedDoc>false</SharedDoc>
  <HLinks>
    <vt:vector size="6" baseType="variant">
      <vt:variant>
        <vt:i4>6684748</vt:i4>
      </vt:variant>
      <vt:variant>
        <vt:i4>60</vt:i4>
      </vt:variant>
      <vt:variant>
        <vt:i4>0</vt:i4>
      </vt:variant>
      <vt:variant>
        <vt:i4>5</vt:i4>
      </vt:variant>
      <vt:variant>
        <vt:lpwstr>mailto:Sudhir.chandratreya@maxim-ic.com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Onsite Chip Tapeout Support Service</dc:subject>
  <dc:creator>RudiSiu (VSI)</dc:creator>
  <cp:lastModifiedBy>Liu, Yijie</cp:lastModifiedBy>
  <cp:revision>93</cp:revision>
  <cp:lastPrinted>2016-02-03T23:51:00Z</cp:lastPrinted>
  <dcterms:created xsi:type="dcterms:W3CDTF">2016-04-07T19:58:00Z</dcterms:created>
  <dcterms:modified xsi:type="dcterms:W3CDTF">2016-10-26T07:25:00Z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W Number">
    <vt:lpwstr>ChipTapeOut 1.0</vt:lpwstr>
  </property>
  <property fmtid="{D5CDD505-2E9C-101B-9397-08002B2CF9AE}" pid="3" name="PSA Number">
    <vt:lpwstr>&lt;PSA-XXXXXX-01&gt;</vt:lpwstr>
  </property>
  <property fmtid="{D5CDD505-2E9C-101B-9397-08002B2CF9AE}" pid="4" name="Revision number">
    <vt:lpwstr>3.0</vt:lpwstr>
  </property>
  <property fmtid="{D5CDD505-2E9C-101B-9397-08002B2CF9AE}" pid="5" name="Revision date">
    <vt:lpwstr>Feb 5, 2002</vt:lpwstr>
  </property>
  <property fmtid="{D5CDD505-2E9C-101B-9397-08002B2CF9AE}" pid="6" name="Template Revision Date">
    <vt:lpwstr>1.9e, Mar 00</vt:lpwstr>
  </property>
  <property fmtid="{D5CDD505-2E9C-101B-9397-08002B2CF9AE}" pid="7" name="Engagement Name">
    <vt:lpwstr>Onsite Chip Tapeout Support Services</vt:lpwstr>
  </property>
  <property fmtid="{D5CDD505-2E9C-101B-9397-08002B2CF9AE}" pid="8" name="Effective Date">
    <vt:lpwstr>Feb 5, 2002</vt:lpwstr>
  </property>
  <property fmtid="{D5CDD505-2E9C-101B-9397-08002B2CF9AE}" pid="9" name="Invoice frequency">
    <vt:lpwstr>month</vt:lpwstr>
  </property>
  <property fmtid="{D5CDD505-2E9C-101B-9397-08002B2CF9AE}" pid="10" name="Start Date">
    <vt:lpwstr>Feb 5, 2002</vt:lpwstr>
  </property>
  <property fmtid="{D5CDD505-2E9C-101B-9397-08002B2CF9AE}" pid="11" name="End Date">
    <vt:lpwstr>Jun 22, 2002</vt:lpwstr>
  </property>
  <property fmtid="{D5CDD505-2E9C-101B-9397-08002B2CF9AE}" pid="12" name="Abbrev. Customer Name">
    <vt:lpwstr>Customer</vt:lpwstr>
  </property>
</Properties>
</file>