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85" w:rsidRDefault="00EE7F7F" w:rsidP="00EE7F7F">
      <w:pPr>
        <w:pStyle w:val="1"/>
        <w:rPr>
          <w:sz w:val="32"/>
          <w:szCs w:val="32"/>
        </w:rPr>
      </w:pPr>
      <w:r w:rsidRPr="00EE7F7F">
        <w:rPr>
          <w:rFonts w:hint="eastAsia"/>
          <w:sz w:val="32"/>
          <w:szCs w:val="32"/>
        </w:rPr>
        <w:t>Low Delay Encoding Requirement for H264/H264 Encoder</w:t>
      </w:r>
    </w:p>
    <w:p w:rsidR="00EE7F7F" w:rsidRDefault="00EE7F7F" w:rsidP="00EE7F7F">
      <w:pPr>
        <w:pStyle w:val="2"/>
        <w:numPr>
          <w:ilvl w:val="0"/>
          <w:numId w:val="2"/>
        </w:numPr>
        <w:rPr>
          <w:sz w:val="30"/>
          <w:szCs w:val="30"/>
        </w:rPr>
      </w:pPr>
      <w:r w:rsidRPr="00EE7F7F">
        <w:rPr>
          <w:rFonts w:hint="eastAsia"/>
          <w:sz w:val="30"/>
          <w:szCs w:val="30"/>
        </w:rPr>
        <w:t xml:space="preserve">Sub-frame Synchronization </w:t>
      </w:r>
    </w:p>
    <w:p w:rsidR="00EE7F7F" w:rsidRDefault="00EE7F7F" w:rsidP="00612539">
      <w:pPr>
        <w:spacing w:line="160" w:lineRule="atLeast"/>
        <w:ind w:firstLineChars="200" w:firstLine="560"/>
        <w:rPr>
          <w:sz w:val="28"/>
          <w:szCs w:val="28"/>
        </w:rPr>
      </w:pPr>
      <w:r w:rsidRPr="00376E77">
        <w:rPr>
          <w:rFonts w:hint="eastAsia"/>
          <w:sz w:val="28"/>
          <w:szCs w:val="28"/>
        </w:rPr>
        <w:t xml:space="preserve">Low delay encoding contains </w:t>
      </w:r>
      <w:r w:rsidRPr="00656BC6">
        <w:rPr>
          <w:rFonts w:hint="eastAsia"/>
          <w:color w:val="FF0000"/>
          <w:sz w:val="28"/>
          <w:szCs w:val="28"/>
        </w:rPr>
        <w:t>wire-based</w:t>
      </w:r>
      <w:r w:rsidR="00376E77" w:rsidRPr="00376E77">
        <w:rPr>
          <w:rFonts w:hint="eastAsia"/>
          <w:sz w:val="28"/>
          <w:szCs w:val="28"/>
        </w:rPr>
        <w:t xml:space="preserve"> sub-frame synchronization and </w:t>
      </w:r>
      <w:proofErr w:type="spellStart"/>
      <w:r w:rsidR="00376E77" w:rsidRPr="00656BC6">
        <w:rPr>
          <w:rFonts w:hint="eastAsia"/>
          <w:color w:val="FF0000"/>
          <w:sz w:val="28"/>
          <w:szCs w:val="28"/>
        </w:rPr>
        <w:t>reg</w:t>
      </w:r>
      <w:proofErr w:type="spellEnd"/>
      <w:r w:rsidR="00376E77" w:rsidRPr="00656BC6">
        <w:rPr>
          <w:rFonts w:hint="eastAsia"/>
          <w:color w:val="FF0000"/>
          <w:sz w:val="28"/>
          <w:szCs w:val="28"/>
        </w:rPr>
        <w:t>-base</w:t>
      </w:r>
      <w:r w:rsidR="00376E77" w:rsidRPr="00376E77">
        <w:rPr>
          <w:rFonts w:hint="eastAsia"/>
          <w:sz w:val="28"/>
          <w:szCs w:val="28"/>
        </w:rPr>
        <w:t xml:space="preserve"> sub-frame synchronization two working modes .</w:t>
      </w:r>
      <w:r w:rsidR="00376E77">
        <w:rPr>
          <w:rFonts w:hint="eastAsia"/>
          <w:sz w:val="28"/>
          <w:szCs w:val="28"/>
        </w:rPr>
        <w:t xml:space="preserve">The later chapters will mainly discuss wire-base sub-frame synchronization mode. </w:t>
      </w:r>
    </w:p>
    <w:p w:rsidR="00376E77" w:rsidRDefault="00123866" w:rsidP="00612539">
      <w:pPr>
        <w:spacing w:line="160" w:lineRule="atLeast"/>
        <w:ind w:firstLineChars="200" w:firstLine="560"/>
        <w:rPr>
          <w:rFonts w:hint="eastAsia"/>
          <w:sz w:val="28"/>
          <w:szCs w:val="28"/>
        </w:rPr>
      </w:pPr>
      <w:r w:rsidRPr="00123866">
        <w:rPr>
          <w:sz w:val="28"/>
          <w:szCs w:val="28"/>
        </w:rPr>
        <w:t>VPU supports sub-frame synchronization for low latency encoding by receiving de</w:t>
      </w:r>
      <w:r>
        <w:rPr>
          <w:sz w:val="28"/>
          <w:szCs w:val="28"/>
        </w:rPr>
        <w:t>dicated sub-frame-ready signals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from IPU (Image Process Unit</w:t>
      </w:r>
      <w:r>
        <w:rPr>
          <w:rFonts w:hint="eastAsia"/>
          <w:sz w:val="28"/>
          <w:szCs w:val="28"/>
        </w:rPr>
        <w:t>, such as ISP</w:t>
      </w:r>
      <w:r>
        <w:rPr>
          <w:sz w:val="28"/>
          <w:szCs w:val="28"/>
        </w:rPr>
        <w:t xml:space="preserve">) </w:t>
      </w:r>
      <w:r w:rsidRPr="00123866">
        <w:rPr>
          <w:sz w:val="28"/>
          <w:szCs w:val="28"/>
        </w:rPr>
        <w:t>so that VPU</w:t>
      </w:r>
      <w:r w:rsidR="00C32973">
        <w:rPr>
          <w:rFonts w:hint="eastAsia"/>
          <w:sz w:val="28"/>
          <w:szCs w:val="28"/>
        </w:rPr>
        <w:t xml:space="preserve"> </w:t>
      </w:r>
      <w:r w:rsidR="00656BC6">
        <w:rPr>
          <w:rFonts w:hint="eastAsia"/>
          <w:sz w:val="28"/>
          <w:szCs w:val="28"/>
        </w:rPr>
        <w:t>(H264/HEVC)</w:t>
      </w:r>
      <w:r w:rsidRPr="00123866">
        <w:rPr>
          <w:sz w:val="28"/>
          <w:szCs w:val="28"/>
        </w:rPr>
        <w:t xml:space="preserve"> encoder can start encoding proc</w:t>
      </w:r>
      <w:r w:rsidR="00C5313D">
        <w:rPr>
          <w:sz w:val="28"/>
          <w:szCs w:val="28"/>
        </w:rPr>
        <w:t>ess as early as the minimum set</w:t>
      </w:r>
      <w:r w:rsidR="00C5313D">
        <w:rPr>
          <w:rFonts w:hint="eastAsia"/>
          <w:sz w:val="28"/>
          <w:szCs w:val="28"/>
        </w:rPr>
        <w:t xml:space="preserve"> </w:t>
      </w:r>
      <w:r w:rsidRPr="00123866">
        <w:rPr>
          <w:sz w:val="28"/>
          <w:szCs w:val="28"/>
        </w:rPr>
        <w:t>of raw video data is ready.</w:t>
      </w:r>
    </w:p>
    <w:p w:rsidR="00D23C3B" w:rsidRPr="00FE3585" w:rsidRDefault="00FE3585" w:rsidP="00FE3585">
      <w:pPr>
        <w:pStyle w:val="3"/>
        <w:rPr>
          <w:rFonts w:hint="eastAsia"/>
          <w:sz w:val="30"/>
          <w:szCs w:val="30"/>
        </w:rPr>
      </w:pPr>
      <w:r w:rsidRPr="00FE3585">
        <w:rPr>
          <w:rFonts w:hint="eastAsia"/>
          <w:sz w:val="30"/>
          <w:szCs w:val="30"/>
        </w:rPr>
        <w:t xml:space="preserve">1.1 </w:t>
      </w:r>
      <w:r w:rsidR="00D23C3B" w:rsidRPr="00FE3585">
        <w:rPr>
          <w:rFonts w:hint="eastAsia"/>
          <w:sz w:val="30"/>
          <w:szCs w:val="30"/>
        </w:rPr>
        <w:t xml:space="preserve">wire based sub-frame synchronization </w:t>
      </w:r>
    </w:p>
    <w:p w:rsidR="00D03A65" w:rsidRDefault="00D03A65" w:rsidP="00B24174">
      <w:pPr>
        <w:autoSpaceDE w:val="0"/>
        <w:autoSpaceDN w:val="0"/>
        <w:adjustRightInd w:val="0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sub-frame synchronization</w:t>
      </w:r>
      <w:r>
        <w:rPr>
          <w:rFonts w:hint="eastAsia"/>
          <w:sz w:val="28"/>
          <w:szCs w:val="28"/>
        </w:rPr>
        <w:t xml:space="preserve"> </w:t>
      </w:r>
      <w:r w:rsidRPr="00D03A65">
        <w:rPr>
          <w:sz w:val="28"/>
          <w:szCs w:val="28"/>
        </w:rPr>
        <w:t>makes VPU start encoding after a line of CTU (64 lines</w:t>
      </w:r>
      <w:r w:rsidR="00380F99">
        <w:rPr>
          <w:rFonts w:hint="eastAsia"/>
          <w:sz w:val="28"/>
          <w:szCs w:val="28"/>
        </w:rPr>
        <w:t xml:space="preserve"> for HEVC</w:t>
      </w:r>
      <w:r w:rsidRPr="00D03A65">
        <w:rPr>
          <w:sz w:val="28"/>
          <w:szCs w:val="28"/>
        </w:rPr>
        <w:t>) row buffer</w:t>
      </w:r>
      <w:r w:rsidR="00380F99">
        <w:rPr>
          <w:rFonts w:hint="eastAsia"/>
          <w:sz w:val="28"/>
          <w:szCs w:val="28"/>
        </w:rPr>
        <w:t xml:space="preserve"> or a line of </w:t>
      </w:r>
      <w:proofErr w:type="spellStart"/>
      <w:proofErr w:type="gramStart"/>
      <w:r w:rsidR="00380F99">
        <w:rPr>
          <w:rFonts w:hint="eastAsia"/>
          <w:sz w:val="28"/>
          <w:szCs w:val="28"/>
        </w:rPr>
        <w:t>macroblock</w:t>
      </w:r>
      <w:proofErr w:type="spellEnd"/>
      <w:r w:rsidR="00380F99">
        <w:rPr>
          <w:rFonts w:hint="eastAsia"/>
          <w:sz w:val="28"/>
          <w:szCs w:val="28"/>
        </w:rPr>
        <w:t>(</w:t>
      </w:r>
      <w:proofErr w:type="gramEnd"/>
      <w:r w:rsidR="00380F99">
        <w:rPr>
          <w:rFonts w:hint="eastAsia"/>
          <w:sz w:val="28"/>
          <w:szCs w:val="28"/>
        </w:rPr>
        <w:t>MB for H264) row buffer</w:t>
      </w:r>
      <w:r w:rsidRPr="00D03A65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filled up by IPU, and if there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are multiple raw</w:t>
      </w:r>
      <w:r>
        <w:rPr>
          <w:rFonts w:hint="eastAsia"/>
          <w:sz w:val="28"/>
          <w:szCs w:val="28"/>
        </w:rPr>
        <w:t xml:space="preserve"> </w:t>
      </w:r>
      <w:r w:rsidRPr="00D03A65">
        <w:rPr>
          <w:sz w:val="28"/>
          <w:szCs w:val="28"/>
        </w:rPr>
        <w:t>image buffers, IPU can write raw i</w:t>
      </w:r>
      <w:r>
        <w:rPr>
          <w:sz w:val="28"/>
          <w:szCs w:val="28"/>
        </w:rPr>
        <w:t>mage to one buffer while VPU is</w:t>
      </w:r>
      <w:r w:rsidR="00B24174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encoding with other buffer,</w:t>
      </w:r>
      <w:r>
        <w:rPr>
          <w:rFonts w:hint="eastAsia"/>
          <w:sz w:val="28"/>
          <w:szCs w:val="28"/>
        </w:rPr>
        <w:t xml:space="preserve"> </w:t>
      </w:r>
      <w:r w:rsidRPr="00D03A65">
        <w:rPr>
          <w:sz w:val="28"/>
          <w:szCs w:val="28"/>
        </w:rPr>
        <w:t>so that the latency time caused by image buffe</w:t>
      </w:r>
      <w:r w:rsidR="00D460A5">
        <w:rPr>
          <w:sz w:val="28"/>
          <w:szCs w:val="28"/>
        </w:rPr>
        <w:t>ring can be</w:t>
      </w:r>
      <w:r w:rsidR="00D460A5">
        <w:rPr>
          <w:rFonts w:hint="eastAsia"/>
          <w:sz w:val="28"/>
          <w:szCs w:val="28"/>
        </w:rPr>
        <w:t xml:space="preserve"> </w:t>
      </w:r>
      <w:r w:rsidRPr="00D03A65">
        <w:rPr>
          <w:sz w:val="28"/>
          <w:szCs w:val="28"/>
        </w:rPr>
        <w:t>significantly reduced.</w:t>
      </w:r>
    </w:p>
    <w:p w:rsidR="00612539" w:rsidRPr="00D03A65" w:rsidRDefault="00612539" w:rsidP="00B24174">
      <w:pPr>
        <w:autoSpaceDE w:val="0"/>
        <w:autoSpaceDN w:val="0"/>
        <w:adjustRightInd w:val="0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interactions among VPU</w:t>
      </w:r>
      <w:r w:rsidR="003566C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(Encoder), CPU, and </w:t>
      </w:r>
      <w:proofErr w:type="gramStart"/>
      <w:r>
        <w:rPr>
          <w:rFonts w:hint="eastAsia"/>
          <w:sz w:val="28"/>
          <w:szCs w:val="28"/>
        </w:rPr>
        <w:t>IPU(</w:t>
      </w:r>
      <w:proofErr w:type="gramEnd"/>
      <w:r>
        <w:rPr>
          <w:rFonts w:hint="eastAsia"/>
          <w:sz w:val="28"/>
          <w:szCs w:val="28"/>
        </w:rPr>
        <w:t>ISP) is shown as follow figure.</w:t>
      </w:r>
    </w:p>
    <w:p w:rsidR="00D03A65" w:rsidRDefault="00612539" w:rsidP="00612539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86918" wp14:editId="67D4941C">
            <wp:extent cx="5274310" cy="41785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39" w:rsidRDefault="00612539" w:rsidP="00F80CE4">
      <w:pPr>
        <w:pStyle w:val="3"/>
        <w:spacing w:line="480" w:lineRule="auto"/>
        <w:rPr>
          <w:rFonts w:hint="eastAsia"/>
          <w:sz w:val="30"/>
          <w:szCs w:val="30"/>
        </w:rPr>
      </w:pPr>
      <w:r w:rsidRPr="00FE3585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2</w:t>
      </w:r>
      <w:r w:rsidRPr="00FE358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IPU (ISP) to VPU Signals </w:t>
      </w:r>
      <w:r w:rsidRPr="00FE3585">
        <w:rPr>
          <w:rFonts w:hint="eastAsia"/>
          <w:sz w:val="30"/>
          <w:szCs w:val="30"/>
        </w:rPr>
        <w:t xml:space="preserve"> </w:t>
      </w:r>
    </w:p>
    <w:p w:rsidR="00F80CE4" w:rsidRPr="001C743E" w:rsidRDefault="00F80CE4" w:rsidP="00F80CE4">
      <w:pPr>
        <w:rPr>
          <w:rFonts w:hint="eastAsia"/>
          <w:sz w:val="28"/>
          <w:szCs w:val="28"/>
        </w:rPr>
      </w:pPr>
      <w:r w:rsidRPr="001C743E">
        <w:rPr>
          <w:rFonts w:hint="eastAsia"/>
          <w:sz w:val="28"/>
          <w:szCs w:val="28"/>
        </w:rPr>
        <w:t xml:space="preserve">There interface signals are needs between IPU and VPU, They are </w:t>
      </w:r>
    </w:p>
    <w:p w:rsidR="00F80CE4" w:rsidRPr="00F80CE4" w:rsidRDefault="00F80CE4" w:rsidP="00F80C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2"/>
        <w:gridCol w:w="1556"/>
        <w:gridCol w:w="1413"/>
        <w:gridCol w:w="1790"/>
        <w:gridCol w:w="1521"/>
      </w:tblGrid>
      <w:tr w:rsidR="00D07680" w:rsidTr="00D07680">
        <w:tc>
          <w:tcPr>
            <w:tcW w:w="2242" w:type="dxa"/>
          </w:tcPr>
          <w:p w:rsidR="00612539" w:rsidRDefault="00612539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56" w:type="dxa"/>
          </w:tcPr>
          <w:p w:rsidR="00612539" w:rsidRDefault="00612539" w:rsidP="0061253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rom </w:t>
            </w:r>
          </w:p>
        </w:tc>
        <w:tc>
          <w:tcPr>
            <w:tcW w:w="1413" w:type="dxa"/>
          </w:tcPr>
          <w:p w:rsidR="00612539" w:rsidRDefault="00612539" w:rsidP="006125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</w:t>
            </w:r>
          </w:p>
        </w:tc>
        <w:tc>
          <w:tcPr>
            <w:tcW w:w="1790" w:type="dxa"/>
          </w:tcPr>
          <w:p w:rsidR="00612539" w:rsidRDefault="00612539" w:rsidP="0061253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lock domain</w:t>
            </w:r>
          </w:p>
        </w:tc>
        <w:tc>
          <w:tcPr>
            <w:tcW w:w="1521" w:type="dxa"/>
          </w:tcPr>
          <w:p w:rsidR="00612539" w:rsidRDefault="00612539" w:rsidP="0061253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 width</w:t>
            </w:r>
          </w:p>
        </w:tc>
      </w:tr>
      <w:tr w:rsidR="00D07680" w:rsidTr="00D07680">
        <w:tc>
          <w:tcPr>
            <w:tcW w:w="2242" w:type="dxa"/>
          </w:tcPr>
          <w:p w:rsidR="00612539" w:rsidRDefault="00612539" w:rsidP="006125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ipu_new_frame</w:t>
            </w:r>
            <w:proofErr w:type="spellEnd"/>
          </w:p>
        </w:tc>
        <w:tc>
          <w:tcPr>
            <w:tcW w:w="1556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IPU(ISP)</w:t>
            </w:r>
          </w:p>
        </w:tc>
        <w:tc>
          <w:tcPr>
            <w:tcW w:w="1413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VPU(Encoder)</w:t>
            </w:r>
          </w:p>
        </w:tc>
        <w:tc>
          <w:tcPr>
            <w:tcW w:w="1790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ISP Clock Domain</w:t>
            </w:r>
          </w:p>
        </w:tc>
        <w:tc>
          <w:tcPr>
            <w:tcW w:w="1521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1bit</w:t>
            </w:r>
          </w:p>
        </w:tc>
      </w:tr>
      <w:tr w:rsidR="00D07680" w:rsidTr="00D07680">
        <w:tc>
          <w:tcPr>
            <w:tcW w:w="2242" w:type="dxa"/>
          </w:tcPr>
          <w:p w:rsidR="00612539" w:rsidRDefault="005211EA" w:rsidP="006125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612539">
              <w:rPr>
                <w:rFonts w:hint="eastAsia"/>
              </w:rPr>
              <w:t>pu_end_of_row</w:t>
            </w:r>
            <w:proofErr w:type="spellEnd"/>
          </w:p>
        </w:tc>
        <w:tc>
          <w:tcPr>
            <w:tcW w:w="1556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IPU(ISP)</w:t>
            </w:r>
          </w:p>
        </w:tc>
        <w:tc>
          <w:tcPr>
            <w:tcW w:w="1413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VPU(Encoder)</w:t>
            </w:r>
          </w:p>
        </w:tc>
        <w:tc>
          <w:tcPr>
            <w:tcW w:w="1790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ISP Clock Domain</w:t>
            </w:r>
          </w:p>
        </w:tc>
        <w:tc>
          <w:tcPr>
            <w:tcW w:w="1521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1bit</w:t>
            </w:r>
          </w:p>
        </w:tc>
      </w:tr>
      <w:tr w:rsidR="00D07680" w:rsidTr="00D07680">
        <w:tc>
          <w:tcPr>
            <w:tcW w:w="2242" w:type="dxa"/>
          </w:tcPr>
          <w:p w:rsidR="00612539" w:rsidRDefault="005211EA" w:rsidP="006125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D07680">
              <w:rPr>
                <w:rFonts w:hint="eastAsia"/>
              </w:rPr>
              <w:t>pu_current_buffer</w:t>
            </w:r>
            <w:proofErr w:type="spellEnd"/>
            <w:r w:rsidR="00D07680">
              <w:rPr>
                <w:rFonts w:hint="eastAsia"/>
              </w:rPr>
              <w:t>[2:0]</w:t>
            </w:r>
          </w:p>
        </w:tc>
        <w:tc>
          <w:tcPr>
            <w:tcW w:w="1556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IPU(ISP)</w:t>
            </w:r>
          </w:p>
        </w:tc>
        <w:tc>
          <w:tcPr>
            <w:tcW w:w="1413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VPU(Encoder)</w:t>
            </w:r>
          </w:p>
        </w:tc>
        <w:tc>
          <w:tcPr>
            <w:tcW w:w="1790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ISP Clock Domain</w:t>
            </w:r>
          </w:p>
        </w:tc>
        <w:tc>
          <w:tcPr>
            <w:tcW w:w="1521" w:type="dxa"/>
          </w:tcPr>
          <w:p w:rsidR="00612539" w:rsidRDefault="00D07680" w:rsidP="00612539">
            <w:pPr>
              <w:rPr>
                <w:rFonts w:hint="eastAsia"/>
              </w:rPr>
            </w:pPr>
            <w:r>
              <w:rPr>
                <w:rFonts w:hint="eastAsia"/>
              </w:rPr>
              <w:t>3bit</w:t>
            </w:r>
          </w:p>
        </w:tc>
      </w:tr>
    </w:tbl>
    <w:p w:rsidR="00F80CE4" w:rsidRPr="00612539" w:rsidRDefault="00F80CE4" w:rsidP="00F80CE4">
      <w:pPr>
        <w:rPr>
          <w:b/>
          <w:bCs/>
          <w:sz w:val="28"/>
          <w:szCs w:val="28"/>
        </w:rPr>
      </w:pPr>
      <w:proofErr w:type="spellStart"/>
      <w:r w:rsidRPr="00612539">
        <w:rPr>
          <w:b/>
          <w:bCs/>
          <w:sz w:val="28"/>
          <w:szCs w:val="28"/>
        </w:rPr>
        <w:t>ipu_end_of_row</w:t>
      </w:r>
      <w:proofErr w:type="spellEnd"/>
    </w:p>
    <w:p w:rsidR="00F80CE4" w:rsidRPr="00F80CE4" w:rsidRDefault="00F80CE4" w:rsidP="00F80CE4">
      <w:pPr>
        <w:ind w:firstLineChars="200" w:firstLine="480"/>
        <w:rPr>
          <w:sz w:val="24"/>
          <w:szCs w:val="24"/>
        </w:rPr>
      </w:pPr>
      <w:r w:rsidRPr="00F80CE4">
        <w:rPr>
          <w:sz w:val="24"/>
          <w:szCs w:val="24"/>
        </w:rPr>
        <w:t xml:space="preserve">An </w:t>
      </w:r>
      <w:proofErr w:type="spellStart"/>
      <w:r w:rsidRPr="00F80CE4">
        <w:rPr>
          <w:sz w:val="24"/>
          <w:szCs w:val="24"/>
        </w:rPr>
        <w:t>ipu_end_of_row</w:t>
      </w:r>
      <w:proofErr w:type="spellEnd"/>
      <w:r w:rsidRPr="00F80CE4">
        <w:rPr>
          <w:sz w:val="24"/>
          <w:szCs w:val="24"/>
        </w:rPr>
        <w:t xml:space="preserve"> signal, which is flipped every time when the IPU completes writing a row (i.e. receives a</w:t>
      </w:r>
      <w:r>
        <w:rPr>
          <w:rFonts w:hint="eastAsia"/>
          <w:sz w:val="24"/>
          <w:szCs w:val="24"/>
        </w:rPr>
        <w:t xml:space="preserve"> </w:t>
      </w:r>
      <w:r w:rsidRPr="00F80CE4">
        <w:rPr>
          <w:sz w:val="24"/>
          <w:szCs w:val="24"/>
        </w:rPr>
        <w:t>completion acknowledgement from the DDR).</w:t>
      </w:r>
    </w:p>
    <w:p w:rsidR="00F80CE4" w:rsidRPr="00F80CE4" w:rsidRDefault="00F80CE4" w:rsidP="00F80CE4">
      <w:pPr>
        <w:rPr>
          <w:b/>
          <w:bCs/>
          <w:sz w:val="28"/>
          <w:szCs w:val="28"/>
        </w:rPr>
      </w:pPr>
      <w:proofErr w:type="spellStart"/>
      <w:r w:rsidRPr="00F80CE4">
        <w:rPr>
          <w:b/>
          <w:bCs/>
          <w:sz w:val="28"/>
          <w:szCs w:val="28"/>
        </w:rPr>
        <w:t>ipu_new_frame</w:t>
      </w:r>
      <w:proofErr w:type="spellEnd"/>
    </w:p>
    <w:p w:rsidR="00F80CE4" w:rsidRPr="00F80CE4" w:rsidRDefault="00F80CE4" w:rsidP="00F80CE4">
      <w:pPr>
        <w:ind w:firstLineChars="200" w:firstLine="480"/>
        <w:rPr>
          <w:sz w:val="24"/>
          <w:szCs w:val="24"/>
        </w:rPr>
      </w:pPr>
      <w:proofErr w:type="gramStart"/>
      <w:r w:rsidRPr="00F80CE4">
        <w:rPr>
          <w:sz w:val="24"/>
          <w:szCs w:val="24"/>
        </w:rPr>
        <w:t xml:space="preserve">An </w:t>
      </w:r>
      <w:proofErr w:type="spellStart"/>
      <w:r w:rsidRPr="00F80CE4">
        <w:rPr>
          <w:sz w:val="24"/>
          <w:szCs w:val="24"/>
        </w:rPr>
        <w:t>ipu_new_frame</w:t>
      </w:r>
      <w:proofErr w:type="spellEnd"/>
      <w:r w:rsidRPr="00F80CE4">
        <w:rPr>
          <w:sz w:val="24"/>
          <w:szCs w:val="24"/>
        </w:rPr>
        <w:t xml:space="preserve"> signal, which is flipped every time the IPU starts writing a new frame.</w:t>
      </w:r>
      <w:proofErr w:type="gramEnd"/>
      <w:r w:rsidRPr="00F80CE4">
        <w:rPr>
          <w:sz w:val="24"/>
          <w:szCs w:val="24"/>
        </w:rPr>
        <w:t xml:space="preserve"> </w:t>
      </w:r>
    </w:p>
    <w:p w:rsidR="00F80CE4" w:rsidRPr="00F80CE4" w:rsidRDefault="00F80CE4" w:rsidP="00F80CE4">
      <w:pPr>
        <w:rPr>
          <w:b/>
          <w:bCs/>
          <w:sz w:val="28"/>
          <w:szCs w:val="28"/>
        </w:rPr>
      </w:pPr>
      <w:proofErr w:type="spellStart"/>
      <w:r w:rsidRPr="00F80CE4">
        <w:rPr>
          <w:b/>
          <w:bCs/>
          <w:sz w:val="28"/>
          <w:szCs w:val="28"/>
        </w:rPr>
        <w:t>ipu_current_</w:t>
      </w:r>
      <w:proofErr w:type="gramStart"/>
      <w:r w:rsidRPr="00F80CE4">
        <w:rPr>
          <w:b/>
          <w:bCs/>
          <w:sz w:val="28"/>
          <w:szCs w:val="28"/>
        </w:rPr>
        <w:t>buffer</w:t>
      </w:r>
      <w:proofErr w:type="spellEnd"/>
      <w:r w:rsidRPr="00F80CE4">
        <w:rPr>
          <w:b/>
          <w:bCs/>
          <w:sz w:val="28"/>
          <w:szCs w:val="28"/>
        </w:rPr>
        <w:t>[</w:t>
      </w:r>
      <w:proofErr w:type="gramEnd"/>
      <w:r w:rsidRPr="00F80CE4">
        <w:rPr>
          <w:b/>
          <w:bCs/>
          <w:sz w:val="28"/>
          <w:szCs w:val="28"/>
        </w:rPr>
        <w:t>2:0]</w:t>
      </w:r>
    </w:p>
    <w:p w:rsidR="001C743E" w:rsidRDefault="00F80CE4" w:rsidP="00691724">
      <w:pPr>
        <w:ind w:firstLineChars="200" w:firstLine="480"/>
        <w:rPr>
          <w:rFonts w:hint="eastAsia"/>
          <w:sz w:val="24"/>
          <w:szCs w:val="24"/>
        </w:rPr>
      </w:pPr>
      <w:r w:rsidRPr="00F80CE4">
        <w:rPr>
          <w:sz w:val="24"/>
          <w:szCs w:val="24"/>
        </w:rPr>
        <w:t xml:space="preserve">An </w:t>
      </w:r>
      <w:proofErr w:type="spellStart"/>
      <w:r w:rsidRPr="00F80CE4">
        <w:rPr>
          <w:sz w:val="24"/>
          <w:szCs w:val="24"/>
        </w:rPr>
        <w:t>ipu_current_</w:t>
      </w:r>
      <w:proofErr w:type="gramStart"/>
      <w:r w:rsidRPr="00F80CE4">
        <w:rPr>
          <w:sz w:val="24"/>
          <w:szCs w:val="24"/>
        </w:rPr>
        <w:t>buffer</w:t>
      </w:r>
      <w:proofErr w:type="spellEnd"/>
      <w:r w:rsidRPr="00F80CE4">
        <w:rPr>
          <w:sz w:val="24"/>
          <w:szCs w:val="24"/>
        </w:rPr>
        <w:t>[</w:t>
      </w:r>
      <w:proofErr w:type="gramEnd"/>
      <w:r w:rsidRPr="00F80CE4">
        <w:rPr>
          <w:sz w:val="24"/>
          <w:szCs w:val="24"/>
        </w:rPr>
        <w:t xml:space="preserve">2:0] signal, indicating which buffer is currently active so </w:t>
      </w:r>
      <w:r w:rsidRPr="00F80CE4">
        <w:rPr>
          <w:sz w:val="24"/>
          <w:szCs w:val="24"/>
        </w:rPr>
        <w:lastRenderedPageBreak/>
        <w:t>that the VPU can correctly use</w:t>
      </w:r>
      <w:r>
        <w:rPr>
          <w:rFonts w:hint="eastAsia"/>
          <w:sz w:val="24"/>
          <w:szCs w:val="24"/>
        </w:rPr>
        <w:t xml:space="preserve"> </w:t>
      </w:r>
      <w:r w:rsidRPr="00F80CE4">
        <w:rPr>
          <w:sz w:val="24"/>
          <w:szCs w:val="24"/>
        </w:rPr>
        <w:t xml:space="preserve">the </w:t>
      </w:r>
      <w:proofErr w:type="spellStart"/>
      <w:r w:rsidRPr="00F80CE4">
        <w:rPr>
          <w:sz w:val="24"/>
          <w:szCs w:val="24"/>
        </w:rPr>
        <w:t>ipu_end_of_row</w:t>
      </w:r>
      <w:proofErr w:type="spellEnd"/>
      <w:r w:rsidRPr="00F80CE4">
        <w:rPr>
          <w:sz w:val="24"/>
          <w:szCs w:val="24"/>
        </w:rPr>
        <w:t xml:space="preserve"> signal for row counter. This is a 3-line signal with each representing a current frame buffer</w:t>
      </w:r>
      <w:r>
        <w:rPr>
          <w:rFonts w:hint="eastAsia"/>
          <w:sz w:val="24"/>
          <w:szCs w:val="24"/>
        </w:rPr>
        <w:t xml:space="preserve"> </w:t>
      </w:r>
      <w:r w:rsidRPr="00F80CE4">
        <w:rPr>
          <w:sz w:val="24"/>
          <w:szCs w:val="24"/>
        </w:rPr>
        <w:t>that IPU captur</w:t>
      </w:r>
      <w:r w:rsidR="00774799">
        <w:rPr>
          <w:sz w:val="24"/>
          <w:szCs w:val="24"/>
        </w:rPr>
        <w:t xml:space="preserve">es frame into. Therefore, at </w:t>
      </w:r>
      <w:r w:rsidR="00774799">
        <w:rPr>
          <w:rFonts w:hint="eastAsia"/>
          <w:sz w:val="24"/>
          <w:szCs w:val="24"/>
        </w:rPr>
        <w:t xml:space="preserve">any </w:t>
      </w:r>
      <w:r w:rsidRPr="00F80CE4">
        <w:rPr>
          <w:sz w:val="24"/>
          <w:szCs w:val="24"/>
        </w:rPr>
        <w:t>time, only one line is active (active high, level indication). So, the</w:t>
      </w:r>
      <w:r>
        <w:rPr>
          <w:rFonts w:hint="eastAsia"/>
          <w:sz w:val="24"/>
          <w:szCs w:val="24"/>
        </w:rPr>
        <w:t xml:space="preserve"> </w:t>
      </w:r>
      <w:r w:rsidRPr="00F80CE4">
        <w:rPr>
          <w:sz w:val="24"/>
          <w:szCs w:val="24"/>
        </w:rPr>
        <w:t>possible values for this signal should be 000 (for low active frame buffer), 001 (bit 1 high for buffer 1), 010 (bit2 high for buffer 2 active), and 100 (bit 3 high for buffer 3 active).</w:t>
      </w:r>
    </w:p>
    <w:p w:rsidR="00560DF7" w:rsidRPr="00D171B2" w:rsidRDefault="00560DF7" w:rsidP="001C743E">
      <w:pPr>
        <w:rPr>
          <w:rFonts w:hint="eastAsia"/>
          <w:sz w:val="24"/>
          <w:szCs w:val="24"/>
        </w:rPr>
      </w:pPr>
      <w:r w:rsidRPr="00D171B2">
        <w:rPr>
          <w:rFonts w:hint="eastAsia"/>
          <w:sz w:val="24"/>
          <w:szCs w:val="24"/>
        </w:rPr>
        <w:t>The interface between IPU</w:t>
      </w:r>
      <w:r w:rsidR="003566C2" w:rsidRPr="00D171B2">
        <w:rPr>
          <w:rFonts w:hint="eastAsia"/>
          <w:sz w:val="24"/>
          <w:szCs w:val="24"/>
        </w:rPr>
        <w:t xml:space="preserve"> </w:t>
      </w:r>
      <w:r w:rsidRPr="00D171B2">
        <w:rPr>
          <w:rFonts w:hint="eastAsia"/>
          <w:sz w:val="24"/>
          <w:szCs w:val="24"/>
        </w:rPr>
        <w:t xml:space="preserve">(ISP) and </w:t>
      </w:r>
      <w:proofErr w:type="gramStart"/>
      <w:r w:rsidRPr="00D171B2">
        <w:rPr>
          <w:rFonts w:hint="eastAsia"/>
          <w:sz w:val="24"/>
          <w:szCs w:val="24"/>
        </w:rPr>
        <w:t>VPU(</w:t>
      </w:r>
      <w:proofErr w:type="gramEnd"/>
      <w:r w:rsidRPr="00D171B2">
        <w:rPr>
          <w:rFonts w:hint="eastAsia"/>
          <w:sz w:val="24"/>
          <w:szCs w:val="24"/>
        </w:rPr>
        <w:t>E</w:t>
      </w:r>
      <w:r w:rsidR="00BE3979" w:rsidRPr="00D171B2">
        <w:rPr>
          <w:rFonts w:hint="eastAsia"/>
          <w:sz w:val="24"/>
          <w:szCs w:val="24"/>
        </w:rPr>
        <w:t xml:space="preserve">ncoder) is shown in below Figure. </w:t>
      </w:r>
    </w:p>
    <w:p w:rsidR="00EA31C3" w:rsidRDefault="00612539" w:rsidP="00EE7F7F">
      <w:pPr>
        <w:rPr>
          <w:rFonts w:hint="eastAsia"/>
        </w:rPr>
      </w:pPr>
      <w:r>
        <w:rPr>
          <w:noProof/>
        </w:rPr>
        <w:drawing>
          <wp:inline distT="0" distB="0" distL="0" distR="0" wp14:anchorId="1618E1CF" wp14:editId="1556D945">
            <wp:extent cx="5273302" cy="55816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C3" w:rsidRDefault="00EA31C3" w:rsidP="00EA31C3">
      <w:pPr>
        <w:pStyle w:val="3"/>
        <w:spacing w:line="480" w:lineRule="auto"/>
        <w:rPr>
          <w:rFonts w:hint="eastAsia"/>
          <w:sz w:val="30"/>
          <w:szCs w:val="30"/>
        </w:rPr>
      </w:pPr>
      <w:r w:rsidRPr="00FE3585">
        <w:rPr>
          <w:rFonts w:hint="eastAsia"/>
          <w:sz w:val="30"/>
          <w:szCs w:val="30"/>
        </w:rPr>
        <w:t>1.</w:t>
      </w:r>
      <w:r w:rsidR="00656BC6">
        <w:rPr>
          <w:rFonts w:hint="eastAsia"/>
          <w:sz w:val="30"/>
          <w:szCs w:val="30"/>
        </w:rPr>
        <w:t>3</w:t>
      </w:r>
      <w:r w:rsidRPr="00FE358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Register Control   </w:t>
      </w:r>
      <w:r w:rsidRPr="00FE3585">
        <w:rPr>
          <w:rFonts w:hint="eastAsia"/>
          <w:sz w:val="30"/>
          <w:szCs w:val="30"/>
        </w:rPr>
        <w:t xml:space="preserve"> </w:t>
      </w:r>
    </w:p>
    <w:p w:rsidR="00EA31C3" w:rsidRPr="00EA31C3" w:rsidRDefault="00EA31C3" w:rsidP="00EE7F7F">
      <w:pPr>
        <w:rPr>
          <w:rFonts w:hint="eastAsia"/>
          <w:sz w:val="28"/>
          <w:szCs w:val="28"/>
        </w:rPr>
      </w:pPr>
      <w:r w:rsidRPr="00EA31C3">
        <w:rPr>
          <w:rFonts w:hint="eastAsia"/>
          <w:sz w:val="28"/>
          <w:szCs w:val="28"/>
        </w:rPr>
        <w:t xml:space="preserve">There are three register for </w:t>
      </w:r>
      <w:r w:rsidRPr="00EA31C3">
        <w:rPr>
          <w:sz w:val="28"/>
          <w:szCs w:val="28"/>
        </w:rPr>
        <w:t>initializing Sub-frame Sync function</w:t>
      </w:r>
      <w:r w:rsidRPr="00EA31C3">
        <w:rPr>
          <w:rFonts w:hint="eastAsia"/>
          <w:sz w:val="28"/>
          <w:szCs w:val="28"/>
        </w:rPr>
        <w:t>.</w:t>
      </w:r>
    </w:p>
    <w:p w:rsidR="00EA31C3" w:rsidRDefault="00EA31C3" w:rsidP="00EA31C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•</w:t>
      </w:r>
      <w:r w:rsidRPr="00EA31C3">
        <w:rPr>
          <w:sz w:val="28"/>
          <w:szCs w:val="28"/>
        </w:rPr>
        <w:t>USE_SUB_F</w:t>
      </w:r>
      <w:r>
        <w:rPr>
          <w:sz w:val="28"/>
          <w:szCs w:val="28"/>
        </w:rPr>
        <w:t>RAME_SYNC</w:t>
      </w:r>
      <w:r>
        <w:rPr>
          <w:rFonts w:hint="eastAsia"/>
          <w:sz w:val="28"/>
          <w:szCs w:val="28"/>
        </w:rPr>
        <w:t xml:space="preserve">: decide whether to use sub frame sync. </w:t>
      </w:r>
    </w:p>
    <w:p w:rsidR="00EA31C3" w:rsidRPr="00747AEE" w:rsidRDefault="00EA31C3" w:rsidP="00747AEE">
      <w:pPr>
        <w:ind w:firstLineChars="150" w:firstLine="360"/>
        <w:rPr>
          <w:sz w:val="24"/>
          <w:szCs w:val="24"/>
        </w:rPr>
      </w:pPr>
      <w:r w:rsidRPr="00747AEE">
        <w:rPr>
          <w:sz w:val="24"/>
          <w:szCs w:val="24"/>
        </w:rPr>
        <w:t>– 0: disable sub-frame synchronization.</w:t>
      </w:r>
    </w:p>
    <w:p w:rsidR="00EA31C3" w:rsidRPr="00747AEE" w:rsidRDefault="00EA31C3" w:rsidP="00747AEE">
      <w:pPr>
        <w:ind w:firstLineChars="150" w:firstLine="360"/>
        <w:rPr>
          <w:rFonts w:hint="eastAsia"/>
          <w:sz w:val="24"/>
          <w:szCs w:val="24"/>
        </w:rPr>
      </w:pPr>
      <w:r w:rsidRPr="00747AEE">
        <w:rPr>
          <w:sz w:val="24"/>
          <w:szCs w:val="24"/>
        </w:rPr>
        <w:lastRenderedPageBreak/>
        <w:t>– 1: enable sub-frame synchronization.</w:t>
      </w:r>
    </w:p>
    <w:p w:rsidR="0073256C" w:rsidRPr="00EA31C3" w:rsidRDefault="0073256C" w:rsidP="0073256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• REG_SUB_FRAME_</w:t>
      </w:r>
      <w:proofErr w:type="gramStart"/>
      <w:r>
        <w:rPr>
          <w:sz w:val="28"/>
          <w:szCs w:val="28"/>
        </w:rPr>
        <w:t>SYNC</w:t>
      </w:r>
      <w:r w:rsidRPr="00EA31C3">
        <w:rPr>
          <w:sz w:val="28"/>
          <w:szCs w:val="28"/>
        </w:rPr>
        <w:t xml:space="preserve"> :</w:t>
      </w:r>
      <w:proofErr w:type="gramEnd"/>
      <w:r w:rsidRPr="00EA31C3">
        <w:rPr>
          <w:sz w:val="28"/>
          <w:szCs w:val="28"/>
        </w:rPr>
        <w:t xml:space="preserve"> </w:t>
      </w:r>
    </w:p>
    <w:p w:rsidR="0073256C" w:rsidRPr="00747AEE" w:rsidRDefault="0073256C" w:rsidP="00470D8E">
      <w:pPr>
        <w:ind w:firstLineChars="200" w:firstLine="480"/>
        <w:rPr>
          <w:sz w:val="24"/>
          <w:szCs w:val="24"/>
        </w:rPr>
      </w:pPr>
      <w:proofErr w:type="gramStart"/>
      <w:r w:rsidRPr="00747AEE">
        <w:rPr>
          <w:sz w:val="24"/>
          <w:szCs w:val="24"/>
        </w:rPr>
        <w:t>decide</w:t>
      </w:r>
      <w:proofErr w:type="gramEnd"/>
      <w:r w:rsidRPr="00747AEE">
        <w:rPr>
          <w:sz w:val="24"/>
          <w:szCs w:val="24"/>
        </w:rPr>
        <w:t xml:space="preserve"> either register based enabling or wire based enabling.</w:t>
      </w:r>
    </w:p>
    <w:p w:rsidR="00EA31C3" w:rsidRPr="00EA31C3" w:rsidRDefault="00EA31C3" w:rsidP="00EA31C3">
      <w:pPr>
        <w:rPr>
          <w:sz w:val="28"/>
          <w:szCs w:val="28"/>
        </w:rPr>
      </w:pPr>
      <w:r>
        <w:rPr>
          <w:sz w:val="28"/>
          <w:szCs w:val="28"/>
        </w:rPr>
        <w:t>• IPU_FRAME_BUF_</w:t>
      </w:r>
      <w:proofErr w:type="gramStart"/>
      <w:r>
        <w:rPr>
          <w:sz w:val="28"/>
          <w:szCs w:val="28"/>
        </w:rPr>
        <w:t>NUM</w:t>
      </w:r>
      <w:r w:rsidRPr="00EA31C3">
        <w:rPr>
          <w:sz w:val="28"/>
          <w:szCs w:val="28"/>
        </w:rPr>
        <w:t xml:space="preserve"> :</w:t>
      </w:r>
      <w:proofErr w:type="gramEnd"/>
      <w:r w:rsidRPr="00EA31C3">
        <w:rPr>
          <w:sz w:val="28"/>
          <w:szCs w:val="28"/>
        </w:rPr>
        <w:t xml:space="preserve"> </w:t>
      </w:r>
      <w:proofErr w:type="spellStart"/>
      <w:r w:rsidRPr="00EA31C3">
        <w:rPr>
          <w:sz w:val="28"/>
          <w:szCs w:val="28"/>
        </w:rPr>
        <w:t>numbe</w:t>
      </w:r>
      <w:proofErr w:type="spellEnd"/>
      <w:r w:rsidRPr="00EA31C3">
        <w:rPr>
          <w:sz w:val="28"/>
          <w:szCs w:val="28"/>
        </w:rPr>
        <w:t xml:space="preserve"> of raw image buffer</w:t>
      </w:r>
    </w:p>
    <w:p w:rsidR="00EA31C3" w:rsidRPr="00747AEE" w:rsidRDefault="00EA31C3" w:rsidP="00747AEE">
      <w:pPr>
        <w:ind w:firstLineChars="150" w:firstLine="360"/>
        <w:rPr>
          <w:sz w:val="24"/>
          <w:szCs w:val="24"/>
        </w:rPr>
      </w:pPr>
      <w:r w:rsidRPr="00747AEE">
        <w:rPr>
          <w:sz w:val="24"/>
          <w:szCs w:val="24"/>
        </w:rPr>
        <w:t>– Up to</w:t>
      </w:r>
      <w:r w:rsidRPr="00747AEE">
        <w:rPr>
          <w:color w:val="FF0000"/>
          <w:sz w:val="24"/>
          <w:szCs w:val="24"/>
        </w:rPr>
        <w:t xml:space="preserve"> three</w:t>
      </w:r>
      <w:r w:rsidRPr="00747AEE">
        <w:rPr>
          <w:sz w:val="24"/>
          <w:szCs w:val="24"/>
        </w:rPr>
        <w:t xml:space="preserve"> buffers available</w:t>
      </w:r>
    </w:p>
    <w:p w:rsidR="00157F11" w:rsidRDefault="00EA31C3" w:rsidP="00157F11">
      <w:pPr>
        <w:ind w:firstLineChars="150" w:firstLine="360"/>
        <w:rPr>
          <w:rFonts w:hint="eastAsia"/>
          <w:sz w:val="24"/>
          <w:szCs w:val="24"/>
        </w:rPr>
      </w:pPr>
      <w:r w:rsidRPr="00747AEE">
        <w:rPr>
          <w:sz w:val="24"/>
          <w:szCs w:val="24"/>
        </w:rPr>
        <w:t>– Raw image buffer number = IPU_FRAME_BUF_NUM + 1</w:t>
      </w:r>
    </w:p>
    <w:p w:rsidR="003130A6" w:rsidRPr="00157F11" w:rsidRDefault="003130A6" w:rsidP="00157F11">
      <w:pPr>
        <w:pStyle w:val="3"/>
        <w:rPr>
          <w:rFonts w:hint="eastAsia"/>
          <w:sz w:val="24"/>
          <w:szCs w:val="24"/>
        </w:rPr>
      </w:pPr>
      <w:r w:rsidRPr="003130A6">
        <w:rPr>
          <w:rFonts w:hint="eastAsia"/>
        </w:rPr>
        <w:t xml:space="preserve">1.4 </w:t>
      </w:r>
      <w:proofErr w:type="spellStart"/>
      <w:r w:rsidRPr="003130A6">
        <w:rPr>
          <w:rFonts w:hint="eastAsia"/>
        </w:rPr>
        <w:t>VPU_gating_State</w:t>
      </w:r>
      <w:bookmarkStart w:id="0" w:name="_GoBack"/>
      <w:bookmarkEnd w:id="0"/>
      <w:proofErr w:type="spellEnd"/>
    </w:p>
    <w:p w:rsidR="00656BC6" w:rsidRPr="00656BC6" w:rsidRDefault="00656BC6" w:rsidP="00656BC6">
      <w:pPr>
        <w:pStyle w:val="3"/>
        <w:spacing w:line="480" w:lineRule="auto"/>
        <w:rPr>
          <w:rFonts w:hint="eastAsia"/>
          <w:sz w:val="30"/>
          <w:szCs w:val="30"/>
        </w:rPr>
      </w:pPr>
      <w:r w:rsidRPr="00656BC6">
        <w:rPr>
          <w:rFonts w:hint="eastAsia"/>
          <w:sz w:val="30"/>
          <w:szCs w:val="30"/>
        </w:rPr>
        <w:t>1.</w:t>
      </w:r>
      <w:r w:rsidR="003130A6">
        <w:rPr>
          <w:rFonts w:hint="eastAsia"/>
          <w:sz w:val="30"/>
          <w:szCs w:val="30"/>
        </w:rPr>
        <w:t>5</w:t>
      </w:r>
      <w:r w:rsidRPr="00656BC6">
        <w:rPr>
          <w:rFonts w:hint="eastAsia"/>
          <w:sz w:val="30"/>
          <w:szCs w:val="30"/>
        </w:rPr>
        <w:t xml:space="preserve"> Timing Diagram</w:t>
      </w:r>
    </w:p>
    <w:p w:rsidR="00656BC6" w:rsidRDefault="00656BC6" w:rsidP="00656BC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6A52E3" wp14:editId="0BFAC874">
            <wp:extent cx="5274310" cy="319266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24" w:rsidRDefault="00691724" w:rsidP="00691724">
      <w:pPr>
        <w:pStyle w:val="3"/>
        <w:spacing w:line="480" w:lineRule="auto"/>
        <w:rPr>
          <w:rFonts w:hint="eastAsia"/>
          <w:sz w:val="30"/>
          <w:szCs w:val="30"/>
        </w:rPr>
      </w:pPr>
      <w:r w:rsidRPr="00691724">
        <w:rPr>
          <w:rFonts w:hint="eastAsia"/>
          <w:sz w:val="30"/>
          <w:szCs w:val="30"/>
        </w:rPr>
        <w:t>1.</w:t>
      </w:r>
      <w:r w:rsidR="003130A6">
        <w:rPr>
          <w:rFonts w:hint="eastAsia"/>
          <w:sz w:val="30"/>
          <w:szCs w:val="30"/>
        </w:rPr>
        <w:t>6</w:t>
      </w:r>
      <w:r w:rsidRPr="0069172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Appendix </w:t>
      </w:r>
    </w:p>
    <w:p w:rsidR="00691724" w:rsidRDefault="00691724" w:rsidP="00691724">
      <w:pPr>
        <w:rPr>
          <w:rFonts w:hint="eastAsia"/>
        </w:rPr>
      </w:pPr>
      <w:r>
        <w:rPr>
          <w:rFonts w:hint="eastAsia"/>
        </w:rPr>
        <w:t xml:space="preserve">  The </w:t>
      </w:r>
      <w:r>
        <w:t>detail</w:t>
      </w:r>
      <w:r>
        <w:rPr>
          <w:rFonts w:hint="eastAsia"/>
        </w:rPr>
        <w:t xml:space="preserve"> description of wire-based sub-frame synchronization mode for low delay encoding, please refer </w:t>
      </w:r>
      <w:r w:rsidR="002B4E2B">
        <w:rPr>
          <w:rFonts w:hint="eastAsia"/>
        </w:rPr>
        <w:t xml:space="preserve">to </w:t>
      </w:r>
      <w:r w:rsidR="00747AEE">
        <w:rPr>
          <w:rFonts w:hint="eastAsia"/>
        </w:rPr>
        <w:t xml:space="preserve">chapter 4 of </w:t>
      </w:r>
      <w:r w:rsidRPr="00691724">
        <w:t>cnm-wave420-datasheet-Artosyn_v1.12.0.pdf</w:t>
      </w:r>
      <w:r>
        <w:rPr>
          <w:rFonts w:hint="eastAsia"/>
        </w:rPr>
        <w:t xml:space="preserve"> (HEVC) or </w:t>
      </w:r>
      <w:r w:rsidR="00747AEE">
        <w:rPr>
          <w:rFonts w:hint="eastAsia"/>
        </w:rPr>
        <w:t xml:space="preserve">chapter 3.1.1 of </w:t>
      </w:r>
      <w:r w:rsidRPr="00691724">
        <w:t>cnm-coda988-datasheet-Artosyn_v4.10.0.pdf</w:t>
      </w:r>
      <w:r w:rsidR="00747AEE">
        <w:rPr>
          <w:rFonts w:hint="eastAsia"/>
        </w:rPr>
        <w:t xml:space="preserve"> (H264</w:t>
      </w:r>
      <w:proofErr w:type="gramStart"/>
      <w:r w:rsidR="00747AEE">
        <w:rPr>
          <w:rFonts w:hint="eastAsia"/>
        </w:rPr>
        <w:t>) .</w:t>
      </w:r>
      <w:proofErr w:type="gramEnd"/>
      <w:r w:rsidR="00747AEE">
        <w:rPr>
          <w:rFonts w:hint="eastAsia"/>
        </w:rPr>
        <w:t xml:space="preserve"> </w:t>
      </w:r>
    </w:p>
    <w:p w:rsidR="00D171B2" w:rsidRDefault="000A6160" w:rsidP="00691724">
      <w:pPr>
        <w:rPr>
          <w:rFonts w:hint="eastAsia"/>
        </w:rPr>
      </w:pPr>
      <w:r>
        <w:rPr>
          <w:rFonts w:hint="eastAsia"/>
        </w:rPr>
        <w:t xml:space="preserve">  The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file </w:t>
      </w:r>
      <w:proofErr w:type="gramStart"/>
      <w:r>
        <w:rPr>
          <w:rFonts w:hint="eastAsia"/>
        </w:rPr>
        <w:t>directory are</w:t>
      </w:r>
      <w:proofErr w:type="gramEnd"/>
      <w:r w:rsidR="00D171B2">
        <w:rPr>
          <w:rFonts w:hint="eastAsia"/>
        </w:rPr>
        <w:t xml:space="preserve"> </w:t>
      </w:r>
    </w:p>
    <w:p w:rsidR="00D171B2" w:rsidRDefault="00D171B2" w:rsidP="00D171B2">
      <w:pPr>
        <w:ind w:left="210" w:hangingChars="100" w:hanging="210"/>
        <w:rPr>
          <w:rFonts w:hint="eastAsia"/>
        </w:rPr>
      </w:pPr>
      <w:r>
        <w:rPr>
          <w:rFonts w:hint="eastAsia"/>
        </w:rPr>
        <w:t>H264: LnxShare</w:t>
      </w:r>
      <w:r w:rsidRPr="00D171B2">
        <w:t>\Video_Share\IPs\chips_media\CODA988\cnm-coda988-pkg-v3.7.26\02_Hardware\Documents</w:t>
      </w:r>
    </w:p>
    <w:p w:rsidR="00D171B2" w:rsidRPr="00691724" w:rsidRDefault="00D171B2" w:rsidP="00D171B2">
      <w:pPr>
        <w:ind w:left="210" w:hangingChars="100" w:hanging="210"/>
      </w:pPr>
      <w:r>
        <w:rPr>
          <w:rFonts w:hint="eastAsia"/>
        </w:rPr>
        <w:t>HEVC:  LnxShare</w:t>
      </w:r>
      <w:r w:rsidRPr="00D171B2">
        <w:t>\Video_Share\IPs\chips_media\WAVE420\cnm-wave420-pkg-v1.5.3\02_Hardware\D</w:t>
      </w:r>
      <w:r w:rsidRPr="00D171B2">
        <w:lastRenderedPageBreak/>
        <w:t>ocuments</w:t>
      </w:r>
    </w:p>
    <w:sectPr w:rsidR="00D171B2" w:rsidRPr="0069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A6" w:rsidRDefault="003130A6" w:rsidP="00EE7F7F">
      <w:r>
        <w:separator/>
      </w:r>
    </w:p>
  </w:endnote>
  <w:endnote w:type="continuationSeparator" w:id="0">
    <w:p w:rsidR="003130A6" w:rsidRDefault="003130A6" w:rsidP="00EE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A6" w:rsidRDefault="003130A6" w:rsidP="00EE7F7F">
      <w:r>
        <w:separator/>
      </w:r>
    </w:p>
  </w:footnote>
  <w:footnote w:type="continuationSeparator" w:id="0">
    <w:p w:rsidR="003130A6" w:rsidRDefault="003130A6" w:rsidP="00EE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5934"/>
    <w:multiLevelType w:val="hybridMultilevel"/>
    <w:tmpl w:val="B7A60502"/>
    <w:lvl w:ilvl="0" w:tplc="B122F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430697"/>
    <w:multiLevelType w:val="multilevel"/>
    <w:tmpl w:val="8138C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BF"/>
    <w:rsid w:val="000A6160"/>
    <w:rsid w:val="00123866"/>
    <w:rsid w:val="00157F11"/>
    <w:rsid w:val="001C743E"/>
    <w:rsid w:val="001F61E6"/>
    <w:rsid w:val="002B4E2B"/>
    <w:rsid w:val="003130A6"/>
    <w:rsid w:val="003566C2"/>
    <w:rsid w:val="00376E77"/>
    <w:rsid w:val="00380F99"/>
    <w:rsid w:val="00470D8E"/>
    <w:rsid w:val="005211EA"/>
    <w:rsid w:val="00547527"/>
    <w:rsid w:val="00560DF7"/>
    <w:rsid w:val="00576485"/>
    <w:rsid w:val="00612539"/>
    <w:rsid w:val="00656BC6"/>
    <w:rsid w:val="00691724"/>
    <w:rsid w:val="0073256C"/>
    <w:rsid w:val="00747AEE"/>
    <w:rsid w:val="00767ACB"/>
    <w:rsid w:val="00774799"/>
    <w:rsid w:val="00924691"/>
    <w:rsid w:val="00AE00CE"/>
    <w:rsid w:val="00B049BF"/>
    <w:rsid w:val="00B24174"/>
    <w:rsid w:val="00BD74FD"/>
    <w:rsid w:val="00BE3979"/>
    <w:rsid w:val="00C32973"/>
    <w:rsid w:val="00C5313D"/>
    <w:rsid w:val="00D03A65"/>
    <w:rsid w:val="00D07680"/>
    <w:rsid w:val="00D171B2"/>
    <w:rsid w:val="00D23C3B"/>
    <w:rsid w:val="00D460A5"/>
    <w:rsid w:val="00E17BCD"/>
    <w:rsid w:val="00EA31C3"/>
    <w:rsid w:val="00EE7F7F"/>
    <w:rsid w:val="00F80CE4"/>
    <w:rsid w:val="00F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7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7F7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E7F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F7F"/>
    <w:rPr>
      <w:sz w:val="18"/>
      <w:szCs w:val="18"/>
    </w:rPr>
  </w:style>
  <w:style w:type="paragraph" w:styleId="a6">
    <w:name w:val="List Paragraph"/>
    <w:basedOn w:val="a"/>
    <w:uiPriority w:val="34"/>
    <w:qFormat/>
    <w:rsid w:val="00EE7F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585"/>
    <w:rPr>
      <w:b/>
      <w:bCs/>
      <w:sz w:val="32"/>
      <w:szCs w:val="32"/>
    </w:rPr>
  </w:style>
  <w:style w:type="table" w:styleId="a7">
    <w:name w:val="Table Grid"/>
    <w:basedOn w:val="a1"/>
    <w:uiPriority w:val="59"/>
    <w:rsid w:val="00612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7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7F7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E7F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F7F"/>
    <w:rPr>
      <w:sz w:val="18"/>
      <w:szCs w:val="18"/>
    </w:rPr>
  </w:style>
  <w:style w:type="paragraph" w:styleId="a6">
    <w:name w:val="List Paragraph"/>
    <w:basedOn w:val="a"/>
    <w:uiPriority w:val="34"/>
    <w:qFormat/>
    <w:rsid w:val="00EE7F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585"/>
    <w:rPr>
      <w:b/>
      <w:bCs/>
      <w:sz w:val="32"/>
      <w:szCs w:val="32"/>
    </w:rPr>
  </w:style>
  <w:style w:type="table" w:styleId="a7">
    <w:name w:val="Table Grid"/>
    <w:basedOn w:val="a1"/>
    <w:uiPriority w:val="59"/>
    <w:rsid w:val="00612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485</Words>
  <Characters>2769</Characters>
  <Application>Microsoft Office Word</Application>
  <DocSecurity>0</DocSecurity>
  <Lines>23</Lines>
  <Paragraphs>6</Paragraphs>
  <ScaleCrop>false</ScaleCrop>
  <Company>Microsoft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xyuan</dc:creator>
  <cp:keywords/>
  <dc:description/>
  <cp:lastModifiedBy>Yuan Xing</cp:lastModifiedBy>
  <cp:revision>38</cp:revision>
  <dcterms:created xsi:type="dcterms:W3CDTF">2016-12-15T01:45:00Z</dcterms:created>
  <dcterms:modified xsi:type="dcterms:W3CDTF">2016-12-15T03:23:00Z</dcterms:modified>
</cp:coreProperties>
</file>