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0E1" w:rsidRPr="008A791B" w:rsidRDefault="0004242E" w:rsidP="001F26C3">
      <w:pPr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>
        <w:rPr>
          <w:rFonts w:ascii="Times New Roman" w:eastAsia="宋体" w:hAnsi="Times New Roman" w:cs="Times New Roman" w:hint="eastAsia"/>
          <w:b/>
          <w:sz w:val="48"/>
          <w:szCs w:val="48"/>
        </w:rPr>
        <w:t>NOC</w:t>
      </w:r>
      <w:r w:rsidR="00A75C24" w:rsidRPr="008A791B">
        <w:rPr>
          <w:rFonts w:ascii="Times New Roman" w:eastAsia="宋体" w:hAnsi="Times New Roman" w:cs="Times New Roman"/>
          <w:b/>
          <w:sz w:val="48"/>
          <w:szCs w:val="48"/>
        </w:rPr>
        <w:t xml:space="preserve"> Review</w:t>
      </w:r>
    </w:p>
    <w:p w:rsidR="00A75C24" w:rsidRPr="008A791B" w:rsidRDefault="00B80466" w:rsidP="001F26C3">
      <w:pPr>
        <w:pStyle w:val="1"/>
        <w:spacing w:line="240" w:lineRule="auto"/>
        <w:rPr>
          <w:rFonts w:ascii="Times New Roman" w:eastAsia="宋体" w:hAnsi="Times New Roman" w:cs="Times New Roman"/>
        </w:rPr>
      </w:pPr>
      <w:r w:rsidRPr="008A791B">
        <w:rPr>
          <w:rFonts w:ascii="Times New Roman" w:eastAsia="宋体" w:hAnsi="Times New Roman" w:cs="Times New Roman"/>
        </w:rPr>
        <w:t>一、</w:t>
      </w:r>
      <w:r w:rsidR="0004242E">
        <w:rPr>
          <w:rFonts w:ascii="Times New Roman" w:eastAsia="宋体" w:hAnsi="Times New Roman" w:cs="Times New Roman" w:hint="eastAsia"/>
        </w:rPr>
        <w:t>NOC</w:t>
      </w:r>
      <w:r w:rsidR="00A75C24" w:rsidRPr="008A791B">
        <w:rPr>
          <w:rFonts w:ascii="Times New Roman" w:eastAsia="宋体" w:hAnsi="Times New Roman" w:cs="Times New Roman"/>
        </w:rPr>
        <w:t xml:space="preserve"> </w:t>
      </w:r>
      <w:r w:rsidR="00AF6119">
        <w:rPr>
          <w:rFonts w:ascii="Times New Roman" w:eastAsia="宋体" w:hAnsi="Times New Roman" w:cs="Times New Roman" w:hint="eastAsia"/>
        </w:rPr>
        <w:t>配置方法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创建</w:t>
      </w:r>
      <w:r>
        <w:rPr>
          <w:rFonts w:ascii="Times New Roman" w:eastAsia="宋体" w:hAnsi="Times New Roman" w:cs="Times New Roman"/>
          <w:sz w:val="24"/>
          <w:szCs w:val="24"/>
        </w:rPr>
        <w:t>SonicsGN</w:t>
      </w:r>
      <w:r>
        <w:rPr>
          <w:rFonts w:ascii="Times New Roman" w:eastAsia="宋体" w:hAnsi="Times New Roman" w:cs="Times New Roman"/>
          <w:sz w:val="24"/>
          <w:szCs w:val="24"/>
        </w:rPr>
        <w:t>，定义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的个数。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2810510"/>
            <wp:effectExtent l="0" t="0" r="38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将</w:t>
      </w:r>
      <w:r>
        <w:rPr>
          <w:rFonts w:ascii="Times New Roman" w:eastAsia="宋体" w:hAnsi="Times New Roman" w:cs="Times New Roman"/>
          <w:sz w:val="24"/>
          <w:szCs w:val="24"/>
        </w:rPr>
        <w:t>System and Power</w:t>
      </w:r>
      <w:r>
        <w:rPr>
          <w:rFonts w:ascii="Times New Roman" w:eastAsia="宋体" w:hAnsi="Times New Roman" w:cs="Times New Roman"/>
          <w:sz w:val="24"/>
          <w:szCs w:val="24"/>
        </w:rPr>
        <w:t>选项中的</w:t>
      </w:r>
      <w:r>
        <w:rPr>
          <w:rFonts w:ascii="Times New Roman" w:eastAsia="宋体" w:hAnsi="Times New Roman" w:cs="Times New Roman"/>
          <w:sz w:val="24"/>
          <w:szCs w:val="24"/>
        </w:rPr>
        <w:t>Clock Gating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ClkGateDis</w:t>
      </w:r>
      <w:r>
        <w:rPr>
          <w:rFonts w:ascii="Times New Roman" w:eastAsia="宋体" w:hAnsi="Times New Roman" w:cs="Times New Roman"/>
          <w:sz w:val="24"/>
          <w:szCs w:val="24"/>
        </w:rPr>
        <w:t>设为</w:t>
      </w:r>
      <w:r>
        <w:rPr>
          <w:rFonts w:ascii="Times New Roman" w:eastAsia="宋体" w:hAnsi="Times New Roman" w:cs="Times New Roman"/>
          <w:sz w:val="24"/>
          <w:szCs w:val="24"/>
        </w:rPr>
        <w:t>false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166624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为每个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选择相应的</w:t>
      </w:r>
      <w:r>
        <w:rPr>
          <w:rFonts w:ascii="Times New Roman" w:eastAsia="宋体" w:hAnsi="Times New Roman" w:cs="Times New Roman"/>
          <w:sz w:val="24"/>
          <w:szCs w:val="24"/>
        </w:rPr>
        <w:t>Instance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AXI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AHB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APB</w:t>
      </w:r>
      <w:r>
        <w:rPr>
          <w:rFonts w:ascii="Times New Roman" w:eastAsia="宋体" w:hAnsi="Times New Roman" w:cs="Times New Roman"/>
          <w:sz w:val="24"/>
          <w:szCs w:val="24"/>
        </w:rPr>
        <w:t>，以及对应的</w:t>
      </w:r>
      <w:r>
        <w:rPr>
          <w:rFonts w:ascii="Times New Roman" w:eastAsia="宋体" w:hAnsi="Times New Roman" w:cs="Times New Roman"/>
          <w:sz w:val="24"/>
          <w:szCs w:val="24"/>
        </w:rPr>
        <w:t>Clock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Power Domain</w:t>
      </w:r>
      <w:r>
        <w:rPr>
          <w:rFonts w:ascii="Times New Roman" w:eastAsia="宋体" w:hAnsi="Times New Roman" w:cs="Times New Roman"/>
          <w:sz w:val="24"/>
          <w:szCs w:val="24"/>
        </w:rPr>
        <w:t>。同时对应的</w:t>
      </w:r>
      <w:r>
        <w:rPr>
          <w:rFonts w:ascii="Times New Roman" w:eastAsia="宋体" w:hAnsi="Times New Roman" w:cs="Times New Roman"/>
          <w:sz w:val="24"/>
          <w:szCs w:val="24"/>
        </w:rPr>
        <w:t>Interfaces</w:t>
      </w:r>
      <w:r>
        <w:rPr>
          <w:rFonts w:ascii="Times New Roman" w:eastAsia="宋体" w:hAnsi="Times New Roman" w:cs="Times New Roman"/>
          <w:sz w:val="24"/>
          <w:szCs w:val="24"/>
        </w:rPr>
        <w:t>里面配置相应端口协议的参数，如</w:t>
      </w:r>
      <w:r>
        <w:rPr>
          <w:rFonts w:ascii="Times New Roman" w:eastAsia="宋体" w:hAnsi="Times New Roman" w:cs="Times New Roman"/>
          <w:sz w:val="24"/>
          <w:szCs w:val="24"/>
        </w:rPr>
        <w:t>Addr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Data</w:t>
      </w:r>
      <w:r>
        <w:rPr>
          <w:rFonts w:ascii="Times New Roman" w:eastAsia="宋体" w:hAnsi="Times New Roman" w:cs="Times New Roman"/>
          <w:sz w:val="24"/>
          <w:szCs w:val="24"/>
        </w:rPr>
        <w:t>等位宽。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2245" cy="19748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Address Map</w:t>
      </w:r>
      <w:r>
        <w:rPr>
          <w:rFonts w:ascii="Times New Roman" w:eastAsia="宋体" w:hAnsi="Times New Roman" w:cs="Times New Roman"/>
          <w:sz w:val="24"/>
          <w:szCs w:val="24"/>
        </w:rPr>
        <w:t>中，创建地址的表单，可为不同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端口配置不同的表单，其中</w:t>
      </w:r>
      <w:r>
        <w:rPr>
          <w:rFonts w:ascii="Times New Roman" w:eastAsia="宋体" w:hAnsi="Times New Roman" w:cs="Times New Roman"/>
          <w:sz w:val="24"/>
          <w:szCs w:val="24"/>
        </w:rPr>
        <w:t>rt0_main</w:t>
      </w:r>
      <w:r>
        <w:rPr>
          <w:rFonts w:ascii="Times New Roman" w:eastAsia="宋体" w:hAnsi="Times New Roman" w:cs="Times New Roman"/>
          <w:sz w:val="24"/>
          <w:szCs w:val="24"/>
        </w:rPr>
        <w:t>为</w:t>
      </w:r>
      <w:r>
        <w:rPr>
          <w:rFonts w:ascii="Times New Roman" w:eastAsia="宋体" w:hAnsi="Times New Roman" w:cs="Times New Roman"/>
          <w:sz w:val="24"/>
          <w:szCs w:val="24"/>
        </w:rPr>
        <w:t>NOC</w:t>
      </w:r>
      <w:r>
        <w:rPr>
          <w:rFonts w:ascii="Times New Roman" w:eastAsia="宋体" w:hAnsi="Times New Roman" w:cs="Times New Roman"/>
          <w:sz w:val="24"/>
          <w:szCs w:val="24"/>
        </w:rPr>
        <w:t>本身的寄存器。在对应的</w:t>
      </w:r>
      <w:r>
        <w:rPr>
          <w:rFonts w:ascii="Times New Roman" w:eastAsia="宋体" w:hAnsi="Times New Roman" w:cs="Times New Roman"/>
          <w:sz w:val="24"/>
          <w:szCs w:val="24"/>
        </w:rPr>
        <w:t>Subregion Definition</w:t>
      </w:r>
      <w:r>
        <w:rPr>
          <w:rFonts w:ascii="Times New Roman" w:eastAsia="宋体" w:hAnsi="Times New Roman" w:cs="Times New Roman"/>
          <w:sz w:val="24"/>
          <w:szCs w:val="24"/>
        </w:rPr>
        <w:t>里面加入需要以后可以访问到的寄存器，如</w:t>
      </w:r>
      <w:r>
        <w:rPr>
          <w:rFonts w:ascii="Times New Roman" w:eastAsia="宋体" w:hAnsi="Times New Roman" w:cs="Times New Roman"/>
          <w:sz w:val="24"/>
          <w:szCs w:val="24"/>
        </w:rPr>
        <w:t>ia0_main.ia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ta0_main.ta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rt0_main.rt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rt0_main.pm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ta0_main.pm</w:t>
      </w:r>
      <w:r>
        <w:rPr>
          <w:rFonts w:ascii="Times New Roman" w:eastAsia="宋体" w:hAnsi="Times New Roman" w:cs="Times New Roman"/>
          <w:sz w:val="24"/>
          <w:szCs w:val="24"/>
        </w:rPr>
        <w:t>等。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1974850"/>
            <wp:effectExtent l="0" t="0" r="952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258064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Clocks</w:t>
      </w:r>
      <w:r>
        <w:rPr>
          <w:rFonts w:ascii="Times New Roman" w:eastAsia="宋体" w:hAnsi="Times New Roman" w:cs="Times New Roman"/>
          <w:sz w:val="24"/>
          <w:szCs w:val="24"/>
        </w:rPr>
        <w:t>创建需要的始终及相应的频率和关系。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7325" cy="3063240"/>
            <wp:effectExtent l="0" t="0" r="952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Connectivity</w:t>
      </w:r>
      <w:r>
        <w:rPr>
          <w:rFonts w:ascii="Times New Roman" w:eastAsia="宋体" w:hAnsi="Times New Roman" w:cs="Times New Roman"/>
          <w:sz w:val="24"/>
          <w:szCs w:val="24"/>
        </w:rPr>
        <w:t>中，确定每个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可以访问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的权限关系。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1553845"/>
            <wp:effectExtent l="0" t="0" r="381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Error Mapping</w:t>
      </w:r>
      <w:r>
        <w:rPr>
          <w:rFonts w:ascii="Times New Roman" w:eastAsia="宋体" w:hAnsi="Times New Roman" w:cs="Times New Roman"/>
          <w:sz w:val="24"/>
          <w:szCs w:val="24"/>
        </w:rPr>
        <w:t>中，确定需要检测</w:t>
      </w:r>
      <w:r>
        <w:rPr>
          <w:rFonts w:ascii="Times New Roman" w:eastAsia="宋体" w:hAnsi="Times New Roman" w:cs="Times New Roman"/>
          <w:sz w:val="24"/>
          <w:szCs w:val="24"/>
        </w:rPr>
        <w:t>Error</w:t>
      </w:r>
      <w:r>
        <w:rPr>
          <w:rFonts w:ascii="Times New Roman" w:eastAsia="宋体" w:hAnsi="Times New Roman" w:cs="Times New Roman"/>
          <w:sz w:val="24"/>
          <w:szCs w:val="24"/>
        </w:rPr>
        <w:t>产生的端口（如访问了受保守保护的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，发出的请求格式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不支持等）的表单，</w:t>
      </w:r>
      <w:r>
        <w:rPr>
          <w:rFonts w:ascii="Times New Roman" w:eastAsia="宋体" w:hAnsi="Times New Roman" w:cs="Times New Roman"/>
          <w:sz w:val="24"/>
          <w:szCs w:val="24"/>
        </w:rPr>
        <w:t>rt0_main</w:t>
      </w:r>
      <w:r>
        <w:rPr>
          <w:rFonts w:ascii="Times New Roman" w:eastAsia="宋体" w:hAnsi="Times New Roman" w:cs="Times New Roman"/>
          <w:sz w:val="24"/>
          <w:szCs w:val="24"/>
        </w:rPr>
        <w:t>以及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为</w:t>
      </w:r>
      <w:r>
        <w:rPr>
          <w:rFonts w:ascii="Times New Roman" w:eastAsia="宋体" w:hAnsi="Times New Roman" w:cs="Times New Roman"/>
          <w:sz w:val="24"/>
          <w:szCs w:val="24"/>
        </w:rPr>
        <w:t>APB</w:t>
      </w:r>
      <w:r>
        <w:rPr>
          <w:rFonts w:ascii="Times New Roman" w:eastAsia="宋体" w:hAnsi="Times New Roman" w:cs="Times New Roman"/>
          <w:sz w:val="24"/>
          <w:szCs w:val="24"/>
        </w:rPr>
        <w:t>协议的不可以加入该列表中。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211518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如果需要将相应的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可以被加入该表单，需要在</w:t>
      </w:r>
      <w:r>
        <w:rPr>
          <w:rFonts w:ascii="Times New Roman" w:eastAsia="宋体" w:hAnsi="Times New Roman" w:cs="Times New Roman"/>
          <w:sz w:val="24"/>
          <w:szCs w:val="24"/>
        </w:rPr>
        <w:t>Instance</w:t>
      </w:r>
      <w:r>
        <w:rPr>
          <w:rFonts w:ascii="Times New Roman" w:eastAsia="宋体" w:hAnsi="Times New Roman" w:cs="Times New Roman"/>
          <w:sz w:val="24"/>
          <w:szCs w:val="24"/>
        </w:rPr>
        <w:t>里面将相应的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System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ExtErrlog</w:t>
      </w:r>
      <w:r>
        <w:rPr>
          <w:rFonts w:ascii="Times New Roman" w:eastAsia="宋体" w:hAnsi="Times New Roman" w:cs="Times New Roman"/>
          <w:sz w:val="24"/>
          <w:szCs w:val="24"/>
        </w:rPr>
        <w:t>设为</w:t>
      </w:r>
      <w:r>
        <w:rPr>
          <w:rFonts w:ascii="Times New Roman" w:eastAsia="宋体" w:hAnsi="Times New Roman" w:cs="Times New Roman"/>
          <w:sz w:val="24"/>
          <w:szCs w:val="24"/>
        </w:rPr>
        <w:t>true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7325" cy="1397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主要可以分为两种</w:t>
      </w:r>
      <w:r>
        <w:rPr>
          <w:rFonts w:ascii="Times New Roman" w:eastAsia="宋体" w:hAnsi="Times New Roman" w:cs="Times New Roman"/>
          <w:sz w:val="24"/>
          <w:szCs w:val="24"/>
        </w:rPr>
        <w:t>Error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sinterrupt signal</w:t>
      </w:r>
      <w:r>
        <w:rPr>
          <w:rFonts w:ascii="Times New Roman" w:eastAsia="宋体" w:hAnsi="Times New Roman" w:cs="Times New Roman"/>
          <w:sz w:val="24"/>
          <w:szCs w:val="24"/>
        </w:rPr>
        <w:t>用于</w:t>
      </w:r>
      <w:r>
        <w:rPr>
          <w:rFonts w:ascii="Times New Roman" w:eastAsia="宋体" w:hAnsi="Times New Roman" w:cs="Times New Roman"/>
          <w:sz w:val="24"/>
          <w:szCs w:val="24"/>
        </w:rPr>
        <w:t>timeout</w:t>
      </w:r>
      <w:r>
        <w:rPr>
          <w:rFonts w:ascii="Times New Roman" w:eastAsia="宋体" w:hAnsi="Times New Roman" w:cs="Times New Roman"/>
          <w:sz w:val="24"/>
          <w:szCs w:val="24"/>
        </w:rPr>
        <w:t>的错误，</w:t>
      </w:r>
      <w:r>
        <w:rPr>
          <w:rFonts w:ascii="Times New Roman" w:eastAsia="宋体" w:hAnsi="Times New Roman" w:cs="Times New Roman"/>
          <w:sz w:val="24"/>
          <w:szCs w:val="24"/>
        </w:rPr>
        <w:t>serror sginal</w:t>
      </w:r>
      <w:r>
        <w:rPr>
          <w:rFonts w:ascii="Times New Roman" w:eastAsia="宋体" w:hAnsi="Times New Roman" w:cs="Times New Roman"/>
          <w:sz w:val="24"/>
          <w:szCs w:val="24"/>
        </w:rPr>
        <w:t>用于除了</w:t>
      </w:r>
      <w:r>
        <w:rPr>
          <w:rFonts w:ascii="Times New Roman" w:eastAsia="宋体" w:hAnsi="Times New Roman" w:cs="Times New Roman"/>
          <w:sz w:val="24"/>
          <w:szCs w:val="24"/>
        </w:rPr>
        <w:t>timeout</w:t>
      </w:r>
      <w:r>
        <w:rPr>
          <w:rFonts w:ascii="Times New Roman" w:eastAsia="宋体" w:hAnsi="Times New Roman" w:cs="Times New Roman"/>
          <w:sz w:val="24"/>
          <w:szCs w:val="24"/>
        </w:rPr>
        <w:t>的其余错误，这两个信号为中断信号。首先需要使能</w:t>
      </w:r>
      <w:r>
        <w:rPr>
          <w:rFonts w:ascii="Times New Roman" w:eastAsia="宋体" w:hAnsi="Times New Roman" w:cs="Times New Roman"/>
          <w:sz w:val="24"/>
          <w:szCs w:val="24"/>
        </w:rPr>
        <w:t>rt0_main.rt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对于除了</w:t>
      </w:r>
      <w:r>
        <w:rPr>
          <w:rFonts w:ascii="Times New Roman" w:eastAsia="宋体" w:hAnsi="Times New Roman" w:cs="Times New Roman"/>
          <w:sz w:val="24"/>
          <w:szCs w:val="24"/>
        </w:rPr>
        <w:t>timeout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Error</w:t>
      </w:r>
      <w:r>
        <w:rPr>
          <w:rFonts w:ascii="Times New Roman" w:eastAsia="宋体" w:hAnsi="Times New Roman" w:cs="Times New Roman"/>
          <w:sz w:val="24"/>
          <w:szCs w:val="24"/>
        </w:rPr>
        <w:t>，需要设置</w:t>
      </w:r>
      <w:r>
        <w:rPr>
          <w:rFonts w:ascii="Times New Roman" w:eastAsia="宋体" w:hAnsi="Times New Roman" w:cs="Times New Roman"/>
          <w:sz w:val="24"/>
          <w:szCs w:val="24"/>
        </w:rPr>
        <w:t>AGENT_CONTROL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*_REP</w:t>
      </w:r>
      <w:r>
        <w:rPr>
          <w:rFonts w:ascii="Times New Roman" w:eastAsia="宋体" w:hAnsi="Times New Roman" w:cs="Times New Roman"/>
          <w:sz w:val="24"/>
          <w:szCs w:val="24"/>
        </w:rPr>
        <w:t>将需要报告的</w:t>
      </w:r>
      <w:r>
        <w:rPr>
          <w:rFonts w:ascii="Times New Roman" w:eastAsia="宋体" w:hAnsi="Times New Roman" w:cs="Times New Roman"/>
          <w:sz w:val="24"/>
          <w:szCs w:val="24"/>
        </w:rPr>
        <w:t>Error</w:t>
      </w:r>
      <w:r>
        <w:rPr>
          <w:rFonts w:ascii="Times New Roman" w:eastAsia="宋体" w:hAnsi="Times New Roman" w:cs="Times New Roman"/>
          <w:sz w:val="24"/>
          <w:szCs w:val="24"/>
        </w:rPr>
        <w:t>类型设为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2109470"/>
            <wp:effectExtent l="0" t="0" r="952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对于</w:t>
      </w:r>
      <w:r>
        <w:rPr>
          <w:rFonts w:ascii="Times New Roman" w:eastAsia="宋体" w:hAnsi="Times New Roman" w:cs="Times New Roman"/>
          <w:sz w:val="24"/>
          <w:szCs w:val="24"/>
        </w:rPr>
        <w:t>timeout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Error</w:t>
      </w:r>
      <w:r>
        <w:rPr>
          <w:rFonts w:ascii="Times New Roman" w:eastAsia="宋体" w:hAnsi="Times New Roman" w:cs="Times New Roman"/>
          <w:sz w:val="24"/>
          <w:szCs w:val="24"/>
        </w:rPr>
        <w:t>，需要将</w:t>
      </w:r>
      <w:r>
        <w:rPr>
          <w:rFonts w:ascii="Times New Roman" w:eastAsia="宋体" w:hAnsi="Times New Roman" w:cs="Times New Roman"/>
          <w:sz w:val="24"/>
          <w:szCs w:val="24"/>
        </w:rPr>
        <w:t xml:space="preserve">rt0_main.rt 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network_control.timeout_base</w:t>
      </w:r>
      <w:r>
        <w:rPr>
          <w:rFonts w:ascii="Times New Roman" w:eastAsia="宋体" w:hAnsi="Times New Roman" w:cs="Times New Roman"/>
          <w:sz w:val="24"/>
          <w:szCs w:val="24"/>
        </w:rPr>
        <w:t>设为非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值；将</w:t>
      </w:r>
      <w:r>
        <w:rPr>
          <w:rFonts w:ascii="Times New Roman" w:eastAsia="宋体" w:hAnsi="Times New Roman" w:cs="Times New Roman"/>
          <w:sz w:val="24"/>
          <w:szCs w:val="24"/>
        </w:rPr>
        <w:t>ia/ta.agent_control.xxx_timeout</w:t>
      </w:r>
      <w:r>
        <w:rPr>
          <w:rFonts w:ascii="Times New Roman" w:eastAsia="宋体" w:hAnsi="Times New Roman" w:cs="Times New Roman"/>
          <w:sz w:val="24"/>
          <w:szCs w:val="24"/>
        </w:rPr>
        <w:t>设为非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值；将</w:t>
      </w:r>
      <w:r>
        <w:rPr>
          <w:rFonts w:ascii="Times New Roman" w:eastAsia="宋体" w:hAnsi="Times New Roman" w:cs="Times New Roman"/>
          <w:sz w:val="24"/>
          <w:szCs w:val="24"/>
        </w:rPr>
        <w:t>ia/ta.agent_control.xxx_timeout_rep</w:t>
      </w:r>
      <w:r>
        <w:rPr>
          <w:rFonts w:ascii="Times New Roman" w:eastAsia="宋体" w:hAnsi="Times New Roman" w:cs="Times New Roman"/>
          <w:sz w:val="24"/>
          <w:szCs w:val="24"/>
        </w:rPr>
        <w:t>设为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2754630"/>
            <wp:effectExtent l="0" t="0" r="952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3040" cy="2014220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Instance</w:t>
      </w:r>
      <w:r>
        <w:rPr>
          <w:rFonts w:ascii="Times New Roman" w:eastAsia="宋体" w:hAnsi="Times New Roman" w:cs="Times New Roman"/>
          <w:sz w:val="24"/>
          <w:szCs w:val="24"/>
        </w:rPr>
        <w:t>中，主要确定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Clock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Power Domain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AddrMap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request_timing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response_timing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max_trans</w:t>
      </w:r>
      <w:r>
        <w:rPr>
          <w:rFonts w:ascii="Times New Roman" w:eastAsia="宋体" w:hAnsi="Times New Roman" w:cs="Times New Roman"/>
          <w:sz w:val="24"/>
          <w:szCs w:val="24"/>
        </w:rPr>
        <w:t>以及</w:t>
      </w:r>
      <w:r>
        <w:rPr>
          <w:rFonts w:ascii="Times New Roman" w:eastAsia="宋体" w:hAnsi="Times New Roman" w:cs="Times New Roman"/>
          <w:sz w:val="24"/>
          <w:szCs w:val="24"/>
        </w:rPr>
        <w:t>max_open_tags</w:t>
      </w:r>
      <w:r>
        <w:rPr>
          <w:rFonts w:ascii="Times New Roman" w:eastAsia="宋体" w:hAnsi="Times New Roman" w:cs="Times New Roman"/>
          <w:sz w:val="24"/>
          <w:szCs w:val="24"/>
        </w:rPr>
        <w:t>，其中</w:t>
      </w:r>
      <w:r>
        <w:rPr>
          <w:rFonts w:ascii="Times New Roman" w:eastAsia="宋体" w:hAnsi="Times New Roman" w:cs="Times New Roman"/>
          <w:sz w:val="24"/>
          <w:szCs w:val="24"/>
        </w:rPr>
        <w:t>max_trans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max_open_tags</w:t>
      </w:r>
      <w:r>
        <w:rPr>
          <w:rFonts w:ascii="Times New Roman" w:eastAsia="宋体" w:hAnsi="Times New Roman" w:cs="Times New Roman"/>
          <w:sz w:val="24"/>
          <w:szCs w:val="24"/>
        </w:rPr>
        <w:t>决定该</w:t>
      </w:r>
      <w:r>
        <w:rPr>
          <w:rFonts w:ascii="Times New Roman" w:eastAsia="宋体" w:hAnsi="Times New Roman" w:cs="Times New Roman"/>
          <w:sz w:val="24"/>
          <w:szCs w:val="24"/>
        </w:rPr>
        <w:t>instance</w:t>
      </w:r>
      <w:r>
        <w:rPr>
          <w:rFonts w:ascii="Times New Roman" w:eastAsia="宋体" w:hAnsi="Times New Roman" w:cs="Times New Roman"/>
          <w:sz w:val="24"/>
          <w:szCs w:val="24"/>
        </w:rPr>
        <w:t>可以缓存的请求数目以及不同的</w:t>
      </w:r>
      <w:r>
        <w:rPr>
          <w:rFonts w:ascii="Times New Roman" w:eastAsia="宋体" w:hAnsi="Times New Roman" w:cs="Times New Roman"/>
          <w:sz w:val="24"/>
          <w:szCs w:val="24"/>
        </w:rPr>
        <w:t>ID</w:t>
      </w:r>
      <w:r>
        <w:rPr>
          <w:rFonts w:ascii="Times New Roman" w:eastAsia="宋体" w:hAnsi="Times New Roman" w:cs="Times New Roman"/>
          <w:sz w:val="24"/>
          <w:szCs w:val="24"/>
        </w:rPr>
        <w:t>个数；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rtr</w:t>
      </w:r>
      <w:r>
        <w:rPr>
          <w:rFonts w:ascii="Times New Roman" w:eastAsia="宋体" w:hAnsi="Times New Roman" w:cs="Times New Roman"/>
          <w:sz w:val="24"/>
          <w:szCs w:val="24"/>
        </w:rPr>
        <w:t>确定</w:t>
      </w:r>
      <w:r>
        <w:rPr>
          <w:rFonts w:ascii="Times New Roman" w:eastAsia="宋体" w:hAnsi="Times New Roman" w:cs="Times New Roman"/>
          <w:sz w:val="24"/>
          <w:szCs w:val="24"/>
        </w:rPr>
        <w:t>Clock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Power Domain</w:t>
      </w:r>
      <w:r>
        <w:rPr>
          <w:rFonts w:ascii="Times New Roman" w:eastAsia="宋体" w:hAnsi="Times New Roman" w:cs="Times New Roman"/>
          <w:sz w:val="24"/>
          <w:szCs w:val="24"/>
        </w:rPr>
        <w:t>以及</w:t>
      </w:r>
      <w:r>
        <w:rPr>
          <w:rFonts w:ascii="Times New Roman" w:eastAsia="宋体" w:hAnsi="Times New Roman" w:cs="Times New Roman"/>
          <w:sz w:val="24"/>
          <w:szCs w:val="24"/>
        </w:rPr>
        <w:t>PipelineDepth</w:t>
      </w:r>
      <w:r>
        <w:rPr>
          <w:rFonts w:ascii="Times New Roman" w:eastAsia="宋体" w:hAnsi="Times New Roman" w:cs="Times New Roman"/>
          <w:sz w:val="24"/>
          <w:szCs w:val="24"/>
        </w:rPr>
        <w:t>，其中</w:t>
      </w:r>
      <w:r>
        <w:rPr>
          <w:rFonts w:ascii="Times New Roman" w:eastAsia="宋体" w:hAnsi="Times New Roman" w:cs="Times New Roman"/>
          <w:sz w:val="24"/>
          <w:szCs w:val="24"/>
        </w:rPr>
        <w:t>PipelineDepth</w:t>
      </w:r>
      <w:r>
        <w:rPr>
          <w:rFonts w:ascii="Times New Roman" w:eastAsia="宋体" w:hAnsi="Times New Roman" w:cs="Times New Roman"/>
          <w:sz w:val="24"/>
          <w:szCs w:val="24"/>
        </w:rPr>
        <w:t>决定</w:t>
      </w:r>
      <w:r>
        <w:rPr>
          <w:rFonts w:ascii="Times New Roman" w:eastAsia="宋体" w:hAnsi="Times New Roman" w:cs="Times New Roman"/>
          <w:sz w:val="24"/>
          <w:szCs w:val="24"/>
        </w:rPr>
        <w:t>rtr</w:t>
      </w:r>
      <w:r>
        <w:rPr>
          <w:rFonts w:ascii="Times New Roman" w:eastAsia="宋体" w:hAnsi="Times New Roman" w:cs="Times New Roman"/>
          <w:sz w:val="24"/>
          <w:szCs w:val="24"/>
        </w:rPr>
        <w:t>的可综合频率；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rt</w:t>
      </w:r>
      <w:r>
        <w:rPr>
          <w:rFonts w:ascii="Times New Roman" w:eastAsia="宋体" w:hAnsi="Times New Roman" w:cs="Times New Roman"/>
          <w:sz w:val="24"/>
          <w:szCs w:val="24"/>
        </w:rPr>
        <w:t>主要确定</w:t>
      </w:r>
      <w:r>
        <w:rPr>
          <w:rFonts w:ascii="Times New Roman" w:eastAsia="宋体" w:hAnsi="Times New Roman" w:cs="Times New Roman"/>
          <w:sz w:val="24"/>
          <w:szCs w:val="24"/>
        </w:rPr>
        <w:t>rt0_main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Clock</w:t>
      </w:r>
      <w:r>
        <w:rPr>
          <w:rFonts w:ascii="Times New Roman" w:eastAsia="宋体" w:hAnsi="Times New Roman" w:cs="Times New Roman"/>
          <w:sz w:val="24"/>
          <w:szCs w:val="24"/>
        </w:rPr>
        <w:t>以及</w:t>
      </w:r>
      <w:r>
        <w:rPr>
          <w:rFonts w:ascii="Times New Roman" w:eastAsia="宋体" w:hAnsi="Times New Roman" w:cs="Times New Roman"/>
          <w:sz w:val="24"/>
          <w:szCs w:val="24"/>
        </w:rPr>
        <w:t>Power Domain</w:t>
      </w:r>
      <w:r>
        <w:rPr>
          <w:rFonts w:ascii="Times New Roman" w:eastAsia="宋体" w:hAnsi="Times New Roman" w:cs="Times New Roman"/>
          <w:sz w:val="24"/>
          <w:szCs w:val="24"/>
        </w:rPr>
        <w:t>；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与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类似，其中</w:t>
      </w:r>
      <w:r>
        <w:rPr>
          <w:rFonts w:ascii="Times New Roman" w:eastAsia="宋体" w:hAnsi="Times New Roman" w:cs="Times New Roman"/>
          <w:sz w:val="24"/>
          <w:szCs w:val="24"/>
        </w:rPr>
        <w:t>System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Optimize</w:t>
      </w:r>
      <w:r>
        <w:rPr>
          <w:rFonts w:ascii="Times New Roman" w:eastAsia="宋体" w:hAnsi="Times New Roman" w:cs="Times New Roman"/>
          <w:sz w:val="24"/>
          <w:szCs w:val="24"/>
        </w:rPr>
        <w:t>选择该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优化的方向，有</w:t>
      </w:r>
      <w:r>
        <w:rPr>
          <w:rFonts w:ascii="Times New Roman" w:eastAsia="宋体" w:hAnsi="Times New Roman" w:cs="Times New Roman"/>
          <w:sz w:val="24"/>
          <w:szCs w:val="24"/>
        </w:rPr>
        <w:t>area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frequency</w:t>
      </w:r>
      <w:r>
        <w:rPr>
          <w:rFonts w:ascii="Times New Roman" w:eastAsia="宋体" w:hAnsi="Times New Roman" w:cs="Times New Roman"/>
          <w:sz w:val="24"/>
          <w:szCs w:val="24"/>
        </w:rPr>
        <w:t>两项；</w:t>
      </w:r>
      <w:r>
        <w:rPr>
          <w:rFonts w:ascii="Times New Roman" w:eastAsia="宋体" w:hAnsi="Times New Roman" w:cs="Times New Roman"/>
          <w:sz w:val="24"/>
          <w:szCs w:val="24"/>
        </w:rPr>
        <w:t>Concurrency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TagSpaceType</w:t>
      </w:r>
      <w:r>
        <w:rPr>
          <w:rFonts w:ascii="Times New Roman" w:eastAsia="宋体" w:hAnsi="Times New Roman" w:cs="Times New Roman"/>
          <w:sz w:val="24"/>
          <w:szCs w:val="24"/>
        </w:rPr>
        <w:t>可选</w:t>
      </w:r>
      <w:r>
        <w:rPr>
          <w:rFonts w:ascii="Times New Roman" w:eastAsia="宋体" w:hAnsi="Times New Roman" w:cs="Times New Roman"/>
          <w:sz w:val="24"/>
          <w:szCs w:val="24"/>
        </w:rPr>
        <w:t>compact_tags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compact_tags_with_initid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pass_through_tags</w:t>
      </w:r>
      <w:r>
        <w:rPr>
          <w:rFonts w:ascii="Times New Roman" w:eastAsia="宋体" w:hAnsi="Times New Roman" w:cs="Times New Roman"/>
          <w:sz w:val="24"/>
          <w:szCs w:val="24"/>
        </w:rPr>
        <w:t>以及</w:t>
      </w:r>
      <w:r>
        <w:rPr>
          <w:rFonts w:ascii="Times New Roman" w:eastAsia="宋体" w:hAnsi="Times New Roman" w:cs="Times New Roman"/>
          <w:sz w:val="24"/>
          <w:szCs w:val="24"/>
        </w:rPr>
        <w:t>pass_through_tags_with_initid</w:t>
      </w:r>
      <w:r>
        <w:rPr>
          <w:rFonts w:ascii="Times New Roman" w:eastAsia="宋体" w:hAnsi="Times New Roman" w:cs="Times New Roman"/>
          <w:sz w:val="24"/>
          <w:szCs w:val="24"/>
        </w:rPr>
        <w:t>，一般选</w:t>
      </w:r>
      <w:r>
        <w:rPr>
          <w:rFonts w:ascii="Times New Roman" w:eastAsia="宋体" w:hAnsi="Times New Roman" w:cs="Times New Roman"/>
          <w:sz w:val="24"/>
          <w:szCs w:val="24"/>
        </w:rPr>
        <w:t>compact_tags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pass_through_tags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1369060"/>
            <wp:effectExtent l="0" t="0" r="381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56070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3040" cy="238950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1161415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Interface</w:t>
      </w:r>
      <w:r>
        <w:rPr>
          <w:rFonts w:ascii="Times New Roman" w:eastAsia="宋体" w:hAnsi="Times New Roman" w:cs="Times New Roman"/>
          <w:sz w:val="24"/>
          <w:szCs w:val="24"/>
        </w:rPr>
        <w:t>中，主要设置</w:t>
      </w:r>
      <w:r>
        <w:rPr>
          <w:rFonts w:ascii="Times New Roman" w:eastAsia="宋体" w:hAnsi="Times New Roman" w:cs="Times New Roman"/>
          <w:sz w:val="24"/>
          <w:szCs w:val="24"/>
        </w:rPr>
        <w:t>rtr</w:t>
      </w:r>
      <w:r>
        <w:rPr>
          <w:rFonts w:ascii="Times New Roman" w:eastAsia="宋体" w:hAnsi="Times New Roman" w:cs="Times New Roman"/>
          <w:sz w:val="24"/>
          <w:szCs w:val="24"/>
        </w:rPr>
        <w:t>之间连线</w:t>
      </w:r>
      <w:r>
        <w:rPr>
          <w:rFonts w:ascii="Times New Roman" w:eastAsia="宋体" w:hAnsi="Times New Roman" w:cs="Times New Roman"/>
          <w:sz w:val="24"/>
          <w:szCs w:val="24"/>
        </w:rPr>
        <w:t>PL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Buffering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ExclFDepth.0</w:t>
      </w:r>
      <w:r>
        <w:rPr>
          <w:rFonts w:ascii="Times New Roman" w:eastAsia="宋体" w:hAnsi="Times New Roman" w:cs="Times New Roman"/>
          <w:sz w:val="24"/>
          <w:szCs w:val="24"/>
        </w:rPr>
        <w:t>的值，一般与</w:t>
      </w:r>
      <w:r>
        <w:rPr>
          <w:rFonts w:ascii="Times New Roman" w:eastAsia="宋体" w:hAnsi="Times New Roman" w:cs="Times New Roman"/>
          <w:sz w:val="24"/>
          <w:szCs w:val="24"/>
        </w:rPr>
        <w:t>Performance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Credit Loop</w:t>
      </w:r>
      <w:r>
        <w:rPr>
          <w:rFonts w:ascii="Times New Roman" w:eastAsia="宋体" w:hAnsi="Times New Roman" w:cs="Times New Roman"/>
          <w:sz w:val="24"/>
          <w:szCs w:val="24"/>
        </w:rPr>
        <w:t>的值相同，主要是为了确保该</w:t>
      </w:r>
      <w:r>
        <w:rPr>
          <w:rFonts w:ascii="Times New Roman" w:eastAsia="宋体" w:hAnsi="Times New Roman" w:cs="Times New Roman"/>
          <w:sz w:val="24"/>
          <w:szCs w:val="24"/>
        </w:rPr>
        <w:t>PL</w:t>
      </w:r>
      <w:r>
        <w:rPr>
          <w:rFonts w:ascii="Times New Roman" w:eastAsia="宋体" w:hAnsi="Times New Roman" w:cs="Times New Roman"/>
          <w:sz w:val="24"/>
          <w:szCs w:val="24"/>
        </w:rPr>
        <w:t>可以缓存的请求数可以达到理论值。同时，有可能用到</w:t>
      </w:r>
      <w:r>
        <w:rPr>
          <w:rFonts w:ascii="Times New Roman" w:eastAsia="宋体" w:hAnsi="Times New Roman" w:cs="Times New Roman"/>
          <w:sz w:val="24"/>
          <w:szCs w:val="24"/>
        </w:rPr>
        <w:t>Data Distance Spanning</w:t>
      </w:r>
      <w:r>
        <w:rPr>
          <w:rFonts w:ascii="Times New Roman" w:eastAsia="宋体" w:hAnsi="Times New Roman" w:cs="Times New Roman"/>
          <w:sz w:val="24"/>
          <w:szCs w:val="24"/>
        </w:rPr>
        <w:t>，主要功能是将该</w:t>
      </w:r>
      <w:r>
        <w:rPr>
          <w:rFonts w:ascii="Times New Roman" w:eastAsia="宋体" w:hAnsi="Times New Roman" w:cs="Times New Roman"/>
          <w:sz w:val="24"/>
          <w:szCs w:val="24"/>
        </w:rPr>
        <w:t>PL</w:t>
      </w:r>
      <w:r>
        <w:rPr>
          <w:rFonts w:ascii="Times New Roman" w:eastAsia="宋体" w:hAnsi="Times New Roman" w:cs="Times New Roman"/>
          <w:sz w:val="24"/>
          <w:szCs w:val="24"/>
        </w:rPr>
        <w:t>多加几级寄存器，在物理实现上更好实现，一般</w:t>
      </w:r>
      <w:r>
        <w:rPr>
          <w:rFonts w:ascii="Times New Roman" w:eastAsia="宋体" w:hAnsi="Times New Roman" w:cs="Times New Roman"/>
          <w:sz w:val="24"/>
          <w:szCs w:val="24"/>
        </w:rPr>
        <w:t>Data Distance Spanning</w:t>
      </w:r>
      <w:r>
        <w:rPr>
          <w:rFonts w:ascii="Times New Roman" w:eastAsia="宋体" w:hAnsi="Times New Roman" w:cs="Times New Roman"/>
          <w:sz w:val="24"/>
          <w:szCs w:val="24"/>
        </w:rPr>
        <w:t>中</w:t>
      </w:r>
      <w:r>
        <w:rPr>
          <w:rFonts w:ascii="Times New Roman" w:eastAsia="宋体" w:hAnsi="Times New Roman" w:cs="Times New Roman"/>
          <w:sz w:val="24"/>
          <w:szCs w:val="24"/>
        </w:rPr>
        <w:t>Technique</w:t>
      </w:r>
      <w:r>
        <w:rPr>
          <w:rFonts w:ascii="Times New Roman" w:eastAsia="宋体" w:hAnsi="Times New Roman" w:cs="Times New Roman"/>
          <w:sz w:val="24"/>
          <w:szCs w:val="24"/>
        </w:rPr>
        <w:t>选</w:t>
      </w:r>
      <w:r>
        <w:rPr>
          <w:rFonts w:ascii="Times New Roman" w:eastAsia="宋体" w:hAnsi="Times New Roman" w:cs="Times New Roman"/>
          <w:sz w:val="24"/>
          <w:szCs w:val="24"/>
        </w:rPr>
        <w:t>syncpipeline</w:t>
      </w:r>
      <w:r>
        <w:rPr>
          <w:rFonts w:ascii="Times New Roman" w:eastAsia="宋体" w:hAnsi="Times New Roman" w:cs="Times New Roman"/>
          <w:sz w:val="24"/>
          <w:szCs w:val="24"/>
        </w:rPr>
        <w:t>，为同步加寄存器。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2245" cy="131254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126238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I/O Coherence</w:t>
      </w:r>
      <w:r>
        <w:rPr>
          <w:rFonts w:ascii="Times New Roman" w:eastAsia="宋体" w:hAnsi="Times New Roman" w:cs="Times New Roman"/>
          <w:sz w:val="24"/>
          <w:szCs w:val="24"/>
        </w:rPr>
        <w:t>中，主要配置与</w:t>
      </w:r>
      <w:r>
        <w:rPr>
          <w:rFonts w:ascii="Times New Roman" w:eastAsia="宋体" w:hAnsi="Times New Roman" w:cs="Times New Roman"/>
          <w:sz w:val="24"/>
          <w:szCs w:val="24"/>
        </w:rPr>
        <w:t>CCI</w:t>
      </w:r>
      <w:r>
        <w:rPr>
          <w:rFonts w:ascii="Times New Roman" w:eastAsia="宋体" w:hAnsi="Times New Roman" w:cs="Times New Roman"/>
          <w:sz w:val="24"/>
          <w:szCs w:val="24"/>
        </w:rPr>
        <w:t>相关的端口，连接到</w:t>
      </w:r>
      <w:r>
        <w:rPr>
          <w:rFonts w:ascii="Times New Roman" w:eastAsia="宋体" w:hAnsi="Times New Roman" w:cs="Times New Roman"/>
          <w:sz w:val="24"/>
          <w:szCs w:val="24"/>
        </w:rPr>
        <w:t>CCI Slave</w:t>
      </w:r>
      <w:r>
        <w:rPr>
          <w:rFonts w:ascii="Times New Roman" w:eastAsia="宋体" w:hAnsi="Times New Roman" w:cs="Times New Roman"/>
          <w:sz w:val="24"/>
          <w:szCs w:val="24"/>
        </w:rPr>
        <w:t>口的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Target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Coherent Bridge</w:t>
      </w:r>
      <w:r>
        <w:rPr>
          <w:rFonts w:ascii="Times New Roman" w:eastAsia="宋体" w:hAnsi="Times New Roman" w:cs="Times New Roman"/>
          <w:sz w:val="24"/>
          <w:szCs w:val="24"/>
        </w:rPr>
        <w:t>设为</w:t>
      </w:r>
      <w:r>
        <w:rPr>
          <w:rFonts w:ascii="Times New Roman" w:eastAsia="宋体" w:hAnsi="Times New Roman" w:cs="Times New Roman"/>
          <w:sz w:val="24"/>
          <w:szCs w:val="24"/>
        </w:rPr>
        <w:t>true</w:t>
      </w:r>
      <w:r>
        <w:rPr>
          <w:rFonts w:ascii="Times New Roman" w:eastAsia="宋体" w:hAnsi="Times New Roman" w:cs="Times New Roman"/>
          <w:sz w:val="24"/>
          <w:szCs w:val="24"/>
        </w:rPr>
        <w:t>，同时该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必须为</w:t>
      </w:r>
      <w:r>
        <w:rPr>
          <w:rFonts w:ascii="Times New Roman" w:eastAsia="宋体" w:hAnsi="Times New Roman" w:cs="Times New Roman"/>
          <w:sz w:val="24"/>
          <w:szCs w:val="24"/>
        </w:rPr>
        <w:t>axi4acelite</w:t>
      </w:r>
      <w:r>
        <w:rPr>
          <w:rFonts w:ascii="Times New Roman" w:eastAsia="宋体" w:hAnsi="Times New Roman" w:cs="Times New Roman"/>
          <w:sz w:val="24"/>
          <w:szCs w:val="24"/>
        </w:rPr>
        <w:t>协议；需要往该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发</w:t>
      </w:r>
      <w:r>
        <w:rPr>
          <w:rFonts w:ascii="Times New Roman" w:eastAsia="宋体" w:hAnsi="Times New Roman" w:cs="Times New Roman"/>
          <w:sz w:val="24"/>
          <w:szCs w:val="24"/>
        </w:rPr>
        <w:t>coherence</w:t>
      </w:r>
      <w:r>
        <w:rPr>
          <w:rFonts w:ascii="Times New Roman" w:eastAsia="宋体" w:hAnsi="Times New Roman" w:cs="Times New Roman"/>
          <w:sz w:val="24"/>
          <w:szCs w:val="24"/>
        </w:rPr>
        <w:t>请求的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如果为</w:t>
      </w:r>
      <w:r>
        <w:rPr>
          <w:rFonts w:ascii="Times New Roman" w:eastAsia="宋体" w:hAnsi="Times New Roman" w:cs="Times New Roman"/>
          <w:sz w:val="24"/>
          <w:szCs w:val="24"/>
        </w:rPr>
        <w:t>axi4</w:t>
      </w:r>
      <w:r>
        <w:rPr>
          <w:rFonts w:ascii="Times New Roman" w:eastAsia="宋体" w:hAnsi="Times New Roman" w:cs="Times New Roman"/>
          <w:sz w:val="24"/>
          <w:szCs w:val="24"/>
        </w:rPr>
        <w:t>的可以</w:t>
      </w:r>
      <w:r>
        <w:rPr>
          <w:rFonts w:ascii="Times New Roman" w:eastAsia="宋体" w:hAnsi="Times New Roman" w:cs="Times New Roman"/>
          <w:sz w:val="24"/>
          <w:szCs w:val="24"/>
        </w:rPr>
        <w:t>promote</w:t>
      </w:r>
      <w:r>
        <w:rPr>
          <w:rFonts w:ascii="Times New Roman" w:eastAsia="宋体" w:hAnsi="Times New Roman" w:cs="Times New Roman"/>
          <w:sz w:val="24"/>
          <w:szCs w:val="24"/>
        </w:rPr>
        <w:t>到</w:t>
      </w:r>
      <w:r>
        <w:rPr>
          <w:rFonts w:ascii="Times New Roman" w:eastAsia="宋体" w:hAnsi="Times New Roman" w:cs="Times New Roman"/>
          <w:sz w:val="24"/>
          <w:szCs w:val="24"/>
        </w:rPr>
        <w:t>axi4acelite</w:t>
      </w:r>
      <w:r>
        <w:rPr>
          <w:rFonts w:ascii="Times New Roman" w:eastAsia="宋体" w:hAnsi="Times New Roman" w:cs="Times New Roman"/>
          <w:sz w:val="24"/>
          <w:szCs w:val="24"/>
        </w:rPr>
        <w:t>，主要通过</w:t>
      </w:r>
      <w:r>
        <w:rPr>
          <w:rFonts w:ascii="Times New Roman" w:eastAsia="宋体" w:hAnsi="Times New Roman" w:cs="Times New Roman"/>
          <w:sz w:val="24"/>
          <w:szCs w:val="24"/>
        </w:rPr>
        <w:t>cache</w:t>
      </w:r>
      <w:r>
        <w:rPr>
          <w:rFonts w:ascii="Times New Roman" w:eastAsia="宋体" w:hAnsi="Times New Roman" w:cs="Times New Roman"/>
          <w:sz w:val="24"/>
          <w:szCs w:val="24"/>
        </w:rPr>
        <w:t>信号进行判决，</w:t>
      </w:r>
      <w:r>
        <w:rPr>
          <w:rFonts w:ascii="Times New Roman" w:eastAsia="宋体" w:hAnsi="Times New Roman" w:cs="Times New Roman"/>
          <w:sz w:val="24"/>
          <w:szCs w:val="24"/>
        </w:rPr>
        <w:t>cache[1]==1</w:t>
      </w:r>
      <w:r>
        <w:rPr>
          <w:rFonts w:ascii="Times New Roman" w:eastAsia="宋体" w:hAnsi="Times New Roman" w:cs="Times New Roman"/>
          <w:sz w:val="24"/>
          <w:szCs w:val="24"/>
        </w:rPr>
        <w:t>，同时</w:t>
      </w:r>
      <w:r>
        <w:rPr>
          <w:rFonts w:ascii="Times New Roman" w:eastAsia="宋体" w:hAnsi="Times New Roman" w:cs="Times New Roman"/>
          <w:sz w:val="24"/>
          <w:szCs w:val="24"/>
        </w:rPr>
        <w:t>cache[2]==1</w:t>
      </w:r>
      <w:r>
        <w:rPr>
          <w:rFonts w:ascii="Times New Roman" w:eastAsia="宋体" w:hAnsi="Times New Roman" w:cs="Times New Roman"/>
          <w:sz w:val="24"/>
          <w:szCs w:val="24"/>
        </w:rPr>
        <w:t>或</w:t>
      </w:r>
      <w:r>
        <w:rPr>
          <w:rFonts w:ascii="Times New Roman" w:eastAsia="宋体" w:hAnsi="Times New Roman" w:cs="Times New Roman"/>
          <w:sz w:val="24"/>
          <w:szCs w:val="24"/>
        </w:rPr>
        <w:t>cache[3]==1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2052955"/>
            <wp:effectExtent l="0" t="0" r="952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213741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Protection</w:t>
      </w:r>
      <w:r>
        <w:rPr>
          <w:rFonts w:ascii="Times New Roman" w:eastAsia="宋体" w:hAnsi="Times New Roman" w:cs="Times New Roman"/>
          <w:sz w:val="24"/>
          <w:szCs w:val="24"/>
        </w:rPr>
        <w:t>中，主要确定需要</w:t>
      </w:r>
      <w:r>
        <w:rPr>
          <w:rFonts w:ascii="Times New Roman" w:eastAsia="宋体" w:hAnsi="Times New Roman" w:cs="Times New Roman"/>
          <w:sz w:val="24"/>
          <w:szCs w:val="24"/>
        </w:rPr>
        <w:t>NOC</w:t>
      </w:r>
      <w:r>
        <w:rPr>
          <w:rFonts w:ascii="Times New Roman" w:eastAsia="宋体" w:hAnsi="Times New Roman" w:cs="Times New Roman"/>
          <w:sz w:val="24"/>
          <w:szCs w:val="24"/>
        </w:rPr>
        <w:t>保护的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的保护规则。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3040" cy="309118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Protection Regions</w:t>
      </w:r>
      <w:r>
        <w:rPr>
          <w:rFonts w:ascii="Times New Roman" w:eastAsia="宋体" w:hAnsi="Times New Roman" w:cs="Times New Roman"/>
          <w:sz w:val="24"/>
          <w:szCs w:val="24"/>
        </w:rPr>
        <w:t>定义该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的空间分为几个区域，每个区域可以有自己单独的保护规则；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Roles Key</w:t>
      </w:r>
      <w:r>
        <w:rPr>
          <w:rFonts w:ascii="Times New Roman" w:eastAsia="宋体" w:hAnsi="Times New Roman" w:cs="Times New Roman"/>
          <w:sz w:val="24"/>
          <w:szCs w:val="24"/>
        </w:rPr>
        <w:t>定义保护规则，主要由</w:t>
      </w:r>
      <w:r>
        <w:rPr>
          <w:rFonts w:ascii="Times New Roman" w:eastAsia="宋体" w:hAnsi="Times New Roman" w:cs="Times New Roman"/>
          <w:sz w:val="24"/>
          <w:szCs w:val="24"/>
        </w:rPr>
        <w:t>5bits</w:t>
      </w:r>
      <w:r>
        <w:rPr>
          <w:rFonts w:ascii="Times New Roman" w:eastAsia="宋体" w:hAnsi="Times New Roman" w:cs="Times New Roman"/>
          <w:sz w:val="24"/>
          <w:szCs w:val="24"/>
        </w:rPr>
        <w:t>组成。其中</w:t>
      </w:r>
      <w:r>
        <w:rPr>
          <w:rFonts w:ascii="Times New Roman" w:eastAsia="宋体" w:hAnsi="Times New Roman" w:cs="Times New Roman"/>
          <w:sz w:val="24"/>
          <w:szCs w:val="24"/>
        </w:rPr>
        <w:t>Roles Key</w:t>
      </w:r>
      <w:r>
        <w:rPr>
          <w:rFonts w:ascii="Times New Roman" w:eastAsia="宋体" w:hAnsi="Times New Roman" w:cs="Times New Roman"/>
          <w:sz w:val="24"/>
          <w:szCs w:val="24"/>
        </w:rPr>
        <w:t>每个比特的选择信号来源是，</w:t>
      </w:r>
      <w:r>
        <w:rPr>
          <w:rFonts w:ascii="Times New Roman" w:eastAsia="宋体" w:hAnsi="Times New Roman" w:cs="Times New Roman"/>
          <w:sz w:val="24"/>
          <w:szCs w:val="24"/>
        </w:rPr>
        <w:t>[2:0]=prot[2:0]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[x:3]=internal reqinfo[x-3:0]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AXI</w:t>
      </w:r>
      <w:r>
        <w:rPr>
          <w:rFonts w:ascii="Times New Roman" w:eastAsia="宋体" w:hAnsi="Times New Roman" w:cs="Times New Roman"/>
          <w:sz w:val="24"/>
          <w:szCs w:val="24"/>
        </w:rPr>
        <w:t>主要使用</w:t>
      </w:r>
      <w:r>
        <w:rPr>
          <w:rFonts w:ascii="Times New Roman" w:eastAsia="宋体" w:hAnsi="Times New Roman" w:cs="Times New Roman"/>
          <w:sz w:val="24"/>
          <w:szCs w:val="24"/>
        </w:rPr>
        <w:t>prot[1]</w:t>
      </w:r>
      <w:r>
        <w:rPr>
          <w:rFonts w:ascii="Times New Roman" w:eastAsia="宋体" w:hAnsi="Times New Roman" w:cs="Times New Roman"/>
          <w:sz w:val="24"/>
          <w:szCs w:val="24"/>
        </w:rPr>
        <w:t>区分</w:t>
      </w:r>
      <w:r>
        <w:rPr>
          <w:rFonts w:ascii="Times New Roman" w:eastAsia="宋体" w:hAnsi="Times New Roman" w:cs="Times New Roman"/>
          <w:sz w:val="24"/>
          <w:szCs w:val="24"/>
        </w:rPr>
        <w:t>unsecure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secure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AXI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user</w:t>
      </w:r>
      <w:r>
        <w:rPr>
          <w:rFonts w:ascii="Times New Roman" w:eastAsia="宋体" w:hAnsi="Times New Roman" w:cs="Times New Roman"/>
          <w:sz w:val="24"/>
          <w:szCs w:val="24"/>
        </w:rPr>
        <w:t>信号对应</w:t>
      </w:r>
      <w:r>
        <w:rPr>
          <w:rFonts w:ascii="Times New Roman" w:eastAsia="宋体" w:hAnsi="Times New Roman" w:cs="Times New Roman"/>
          <w:sz w:val="24"/>
          <w:szCs w:val="24"/>
        </w:rPr>
        <w:t>internal reqinfo</w:t>
      </w:r>
      <w:r>
        <w:rPr>
          <w:rFonts w:ascii="Times New Roman" w:eastAsia="宋体" w:hAnsi="Times New Roman" w:cs="Times New Roman"/>
          <w:sz w:val="24"/>
          <w:szCs w:val="24"/>
        </w:rPr>
        <w:t>信号；由于</w:t>
      </w:r>
      <w:r>
        <w:rPr>
          <w:rFonts w:ascii="Times New Roman" w:eastAsia="宋体" w:hAnsi="Times New Roman" w:cs="Times New Roman"/>
          <w:sz w:val="24"/>
          <w:szCs w:val="24"/>
        </w:rPr>
        <w:t>AHB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APB</w:t>
      </w:r>
      <w:r>
        <w:rPr>
          <w:rFonts w:ascii="Times New Roman" w:eastAsia="宋体" w:hAnsi="Times New Roman" w:cs="Times New Roman"/>
          <w:sz w:val="24"/>
          <w:szCs w:val="24"/>
        </w:rPr>
        <w:t>没有</w:t>
      </w:r>
      <w:r>
        <w:rPr>
          <w:rFonts w:ascii="Times New Roman" w:eastAsia="宋体" w:hAnsi="Times New Roman" w:cs="Times New Roman"/>
          <w:sz w:val="24"/>
          <w:szCs w:val="24"/>
        </w:rPr>
        <w:t>prot</w:t>
      </w:r>
      <w:r>
        <w:rPr>
          <w:rFonts w:ascii="Times New Roman" w:eastAsia="宋体" w:hAnsi="Times New Roman" w:cs="Times New Roman"/>
          <w:sz w:val="24"/>
          <w:szCs w:val="24"/>
        </w:rPr>
        <w:t>信号或者</w:t>
      </w:r>
      <w:r>
        <w:rPr>
          <w:rFonts w:ascii="Times New Roman" w:eastAsia="宋体" w:hAnsi="Times New Roman" w:cs="Times New Roman"/>
          <w:sz w:val="24"/>
          <w:szCs w:val="24"/>
        </w:rPr>
        <w:t>prot</w:t>
      </w:r>
      <w:r>
        <w:rPr>
          <w:rFonts w:ascii="Times New Roman" w:eastAsia="宋体" w:hAnsi="Times New Roman" w:cs="Times New Roman"/>
          <w:sz w:val="24"/>
          <w:szCs w:val="24"/>
        </w:rPr>
        <w:t>信号不代表</w:t>
      </w:r>
      <w:r>
        <w:rPr>
          <w:rFonts w:ascii="Times New Roman" w:eastAsia="宋体" w:hAnsi="Times New Roman" w:cs="Times New Roman"/>
          <w:sz w:val="24"/>
          <w:szCs w:val="24"/>
        </w:rPr>
        <w:t>secure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unsecure</w:t>
      </w:r>
      <w:r>
        <w:rPr>
          <w:rFonts w:ascii="Times New Roman" w:eastAsia="宋体" w:hAnsi="Times New Roman" w:cs="Times New Roman"/>
          <w:sz w:val="24"/>
          <w:szCs w:val="24"/>
        </w:rPr>
        <w:t>的区别，需要在</w:t>
      </w:r>
      <w:r>
        <w:rPr>
          <w:rFonts w:ascii="Times New Roman" w:eastAsia="宋体" w:hAnsi="Times New Roman" w:cs="Times New Roman"/>
          <w:sz w:val="24"/>
          <w:szCs w:val="24"/>
        </w:rPr>
        <w:t>AHB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APB</w:t>
      </w:r>
      <w:r>
        <w:rPr>
          <w:rFonts w:ascii="Times New Roman" w:eastAsia="宋体" w:hAnsi="Times New Roman" w:cs="Times New Roman"/>
          <w:sz w:val="24"/>
          <w:szCs w:val="24"/>
        </w:rPr>
        <w:t>的端口生成</w:t>
      </w:r>
      <w:r>
        <w:rPr>
          <w:rFonts w:ascii="Times New Roman" w:eastAsia="宋体" w:hAnsi="Times New Roman" w:cs="Times New Roman"/>
          <w:sz w:val="24"/>
          <w:szCs w:val="24"/>
        </w:rPr>
        <w:t>reqinfo</w:t>
      </w:r>
      <w:r>
        <w:rPr>
          <w:rFonts w:ascii="Times New Roman" w:eastAsia="宋体" w:hAnsi="Times New Roman" w:cs="Times New Roman"/>
          <w:sz w:val="24"/>
          <w:szCs w:val="24"/>
        </w:rPr>
        <w:t>信号；需要注意的是，</w:t>
      </w:r>
      <w:r>
        <w:rPr>
          <w:rFonts w:ascii="Times New Roman" w:eastAsia="宋体" w:hAnsi="Times New Roman" w:cs="Times New Roman"/>
          <w:sz w:val="24"/>
          <w:szCs w:val="24"/>
        </w:rPr>
        <w:t>internal reqinfo[0] = apb_mreqinfo[0]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 xml:space="preserve"> internal reqinfo[4:0] = {ahbm_hreqinfo[0]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ahbm_hprot_i[3:1]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!ahbm_hprot_i[0]}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2245" cy="97028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127889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Initiator Groups</w:t>
      </w:r>
      <w:r>
        <w:rPr>
          <w:rFonts w:ascii="Times New Roman" w:eastAsia="宋体" w:hAnsi="Times New Roman" w:cs="Times New Roman"/>
          <w:sz w:val="24"/>
          <w:szCs w:val="24"/>
        </w:rPr>
        <w:t>定义多个</w:t>
      </w:r>
      <w:r>
        <w:rPr>
          <w:rFonts w:ascii="Times New Roman" w:eastAsia="宋体" w:hAnsi="Times New Roman" w:cs="Times New Roman"/>
          <w:sz w:val="24"/>
          <w:szCs w:val="24"/>
        </w:rPr>
        <w:t>group</w:t>
      </w:r>
      <w:r>
        <w:rPr>
          <w:rFonts w:ascii="Times New Roman" w:eastAsia="宋体" w:hAnsi="Times New Roman" w:cs="Times New Roman"/>
          <w:sz w:val="24"/>
          <w:szCs w:val="24"/>
        </w:rPr>
        <w:t>，各个</w:t>
      </w:r>
      <w:r>
        <w:rPr>
          <w:rFonts w:ascii="Times New Roman" w:eastAsia="宋体" w:hAnsi="Times New Roman" w:cs="Times New Roman"/>
          <w:sz w:val="24"/>
          <w:szCs w:val="24"/>
        </w:rPr>
        <w:t>group</w:t>
      </w:r>
      <w:r>
        <w:rPr>
          <w:rFonts w:ascii="Times New Roman" w:eastAsia="宋体" w:hAnsi="Times New Roman" w:cs="Times New Roman"/>
          <w:sz w:val="24"/>
          <w:szCs w:val="24"/>
        </w:rPr>
        <w:t>之间可以包含不同的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，相同的</w:t>
      </w:r>
      <w:r>
        <w:rPr>
          <w:rFonts w:ascii="Times New Roman" w:eastAsia="宋体" w:hAnsi="Times New Roman" w:cs="Times New Roman"/>
          <w:sz w:val="24"/>
          <w:szCs w:val="24"/>
        </w:rPr>
        <w:t>group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具有相同的访问规则，不同的</w:t>
      </w:r>
      <w:r>
        <w:rPr>
          <w:rFonts w:ascii="Times New Roman" w:eastAsia="宋体" w:hAnsi="Times New Roman" w:cs="Times New Roman"/>
          <w:sz w:val="24"/>
          <w:szCs w:val="24"/>
        </w:rPr>
        <w:t>group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Initiator</w:t>
      </w:r>
      <w:r>
        <w:rPr>
          <w:rFonts w:ascii="Times New Roman" w:eastAsia="宋体" w:hAnsi="Times New Roman" w:cs="Times New Roman"/>
          <w:sz w:val="24"/>
          <w:szCs w:val="24"/>
        </w:rPr>
        <w:t>具有不同的访问规则；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7325" cy="1542415"/>
            <wp:effectExtent l="0" t="0" r="952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如果一个</w:t>
      </w:r>
      <w:r>
        <w:rPr>
          <w:rFonts w:ascii="Times New Roman" w:eastAsia="宋体" w:hAnsi="Times New Roman" w:cs="Times New Roman"/>
          <w:sz w:val="24"/>
          <w:szCs w:val="24"/>
        </w:rPr>
        <w:t>Target</w:t>
      </w:r>
      <w:r>
        <w:rPr>
          <w:rFonts w:ascii="Times New Roman" w:eastAsia="宋体" w:hAnsi="Times New Roman" w:cs="Times New Roman"/>
          <w:sz w:val="24"/>
          <w:szCs w:val="24"/>
        </w:rPr>
        <w:t>的空间区分为几个保护空间，每个空间的保护规则可以不一样，主要通过</w:t>
      </w:r>
      <w:r>
        <w:rPr>
          <w:rFonts w:ascii="Times New Roman" w:eastAsia="宋体" w:hAnsi="Times New Roman" w:cs="Times New Roman"/>
          <w:sz w:val="24"/>
          <w:szCs w:val="24"/>
        </w:rPr>
        <w:t>Permission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Role</w:t>
      </w:r>
      <w:r>
        <w:rPr>
          <w:rFonts w:ascii="Times New Roman" w:eastAsia="宋体" w:hAnsi="Times New Roman" w:cs="Times New Roman"/>
          <w:sz w:val="24"/>
          <w:szCs w:val="24"/>
        </w:rPr>
        <w:t>来确定，</w:t>
      </w:r>
      <w:r>
        <w:rPr>
          <w:rFonts w:ascii="Times New Roman" w:eastAsia="宋体" w:hAnsi="Times New Roman" w:cs="Times New Roman"/>
          <w:sz w:val="24"/>
          <w:szCs w:val="24"/>
        </w:rPr>
        <w:t>Role</w:t>
      </w:r>
      <w:r>
        <w:rPr>
          <w:rFonts w:ascii="Times New Roman" w:eastAsia="宋体" w:hAnsi="Times New Roman" w:cs="Times New Roman"/>
          <w:sz w:val="24"/>
          <w:szCs w:val="24"/>
        </w:rPr>
        <w:t>的值由</w:t>
      </w:r>
      <w:r>
        <w:rPr>
          <w:rFonts w:ascii="Times New Roman" w:eastAsia="宋体" w:hAnsi="Times New Roman" w:cs="Times New Roman"/>
          <w:sz w:val="24"/>
          <w:szCs w:val="24"/>
        </w:rPr>
        <w:t>Roles Key[4:0]</w:t>
      </w:r>
      <w:r>
        <w:rPr>
          <w:rFonts w:ascii="Times New Roman" w:eastAsia="宋体" w:hAnsi="Times New Roman" w:cs="Times New Roman"/>
          <w:sz w:val="24"/>
          <w:szCs w:val="24"/>
        </w:rPr>
        <w:t>组成的每个值</w:t>
      </w:r>
      <w:r>
        <w:rPr>
          <w:rFonts w:ascii="Times New Roman" w:eastAsia="宋体" w:hAnsi="Times New Roman" w:cs="Times New Roman"/>
          <w:sz w:val="24"/>
          <w:szCs w:val="24"/>
        </w:rPr>
        <w:t>5’b00000</w:t>
      </w:r>
      <w:r>
        <w:rPr>
          <w:rFonts w:ascii="Times New Roman" w:eastAsia="宋体" w:hAnsi="Times New Roman" w:cs="Times New Roman"/>
          <w:sz w:val="24"/>
          <w:szCs w:val="24"/>
        </w:rPr>
        <w:t>到</w:t>
      </w:r>
      <w:r>
        <w:rPr>
          <w:rFonts w:ascii="Times New Roman" w:eastAsia="宋体" w:hAnsi="Times New Roman" w:cs="Times New Roman"/>
          <w:sz w:val="24"/>
          <w:szCs w:val="24"/>
        </w:rPr>
        <w:t>5’b11111</w:t>
      </w:r>
      <w:r>
        <w:rPr>
          <w:rFonts w:ascii="Times New Roman" w:eastAsia="宋体" w:hAnsi="Times New Roman" w:cs="Times New Roman"/>
          <w:sz w:val="24"/>
          <w:szCs w:val="24"/>
        </w:rPr>
        <w:t>，每个值对应的含义允不允许访问确认，</w:t>
      </w:r>
      <w:r>
        <w:rPr>
          <w:rFonts w:ascii="Times New Roman" w:eastAsia="宋体" w:hAnsi="Times New Roman" w:cs="Times New Roman"/>
          <w:sz w:val="24"/>
          <w:szCs w:val="24"/>
        </w:rPr>
        <w:t>5’b00000</w:t>
      </w:r>
      <w:r>
        <w:rPr>
          <w:rFonts w:ascii="Times New Roman" w:eastAsia="宋体" w:hAnsi="Times New Roman" w:cs="Times New Roman"/>
          <w:sz w:val="24"/>
          <w:szCs w:val="24"/>
        </w:rPr>
        <w:t>对应</w:t>
      </w:r>
      <w:r>
        <w:rPr>
          <w:rFonts w:ascii="Times New Roman" w:eastAsia="宋体" w:hAnsi="Times New Roman" w:cs="Times New Roman"/>
          <w:sz w:val="24"/>
          <w:szCs w:val="24"/>
        </w:rPr>
        <w:t>Role[0]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5’b00001</w:t>
      </w:r>
      <w:r>
        <w:rPr>
          <w:rFonts w:ascii="Times New Roman" w:eastAsia="宋体" w:hAnsi="Times New Roman" w:cs="Times New Roman"/>
          <w:sz w:val="24"/>
          <w:szCs w:val="24"/>
        </w:rPr>
        <w:t>对应</w:t>
      </w:r>
      <w:r>
        <w:rPr>
          <w:rFonts w:ascii="Times New Roman" w:eastAsia="宋体" w:hAnsi="Times New Roman" w:cs="Times New Roman"/>
          <w:sz w:val="24"/>
          <w:szCs w:val="24"/>
        </w:rPr>
        <w:t>Role[1]</w:t>
      </w:r>
      <w:r>
        <w:rPr>
          <w:rFonts w:ascii="Times New Roman" w:eastAsia="宋体" w:hAnsi="Times New Roman" w:cs="Times New Roman"/>
          <w:sz w:val="24"/>
          <w:szCs w:val="24"/>
        </w:rPr>
        <w:t>直到</w:t>
      </w:r>
      <w:r>
        <w:rPr>
          <w:rFonts w:ascii="Times New Roman" w:eastAsia="宋体" w:hAnsi="Times New Roman" w:cs="Times New Roman"/>
          <w:sz w:val="24"/>
          <w:szCs w:val="24"/>
        </w:rPr>
        <w:t>5’b11111</w:t>
      </w:r>
      <w:r>
        <w:rPr>
          <w:rFonts w:ascii="Times New Roman" w:eastAsia="宋体" w:hAnsi="Times New Roman" w:cs="Times New Roman"/>
          <w:sz w:val="24"/>
          <w:szCs w:val="24"/>
        </w:rPr>
        <w:t>对应</w:t>
      </w:r>
      <w:r>
        <w:rPr>
          <w:rFonts w:ascii="Times New Roman" w:eastAsia="宋体" w:hAnsi="Times New Roman" w:cs="Times New Roman"/>
          <w:sz w:val="24"/>
          <w:szCs w:val="24"/>
        </w:rPr>
        <w:t>Role[31]</w:t>
      </w:r>
      <w:r>
        <w:rPr>
          <w:rFonts w:ascii="Times New Roman" w:eastAsia="宋体" w:hAnsi="Times New Roman" w:cs="Times New Roman"/>
          <w:sz w:val="24"/>
          <w:szCs w:val="24"/>
        </w:rPr>
        <w:t>。一般改变保护规则，主要通过改变</w:t>
      </w:r>
      <w:r>
        <w:rPr>
          <w:rFonts w:ascii="Times New Roman" w:eastAsia="宋体" w:hAnsi="Times New Roman" w:cs="Times New Roman"/>
          <w:sz w:val="24"/>
          <w:szCs w:val="24"/>
        </w:rPr>
        <w:t>Permission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Role</w:t>
      </w:r>
      <w:r>
        <w:rPr>
          <w:rFonts w:ascii="Times New Roman" w:eastAsia="宋体" w:hAnsi="Times New Roman" w:cs="Times New Roman"/>
          <w:sz w:val="24"/>
          <w:szCs w:val="24"/>
        </w:rPr>
        <w:t>值。</w:t>
      </w: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Permission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Read</w:t>
      </w:r>
      <w:r>
        <w:rPr>
          <w:rFonts w:ascii="Times New Roman" w:eastAsia="宋体" w:hAnsi="Times New Roman" w:cs="Times New Roman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Write</w:t>
      </w:r>
      <w:r>
        <w:rPr>
          <w:rFonts w:ascii="Times New Roman" w:eastAsia="宋体" w:hAnsi="Times New Roman" w:cs="Times New Roman"/>
          <w:sz w:val="24"/>
          <w:szCs w:val="24"/>
        </w:rPr>
        <w:t>设为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，代表对应的操作需要经过</w:t>
      </w:r>
      <w:r>
        <w:rPr>
          <w:rFonts w:ascii="Times New Roman" w:eastAsia="宋体" w:hAnsi="Times New Roman" w:cs="Times New Roman"/>
          <w:sz w:val="24"/>
          <w:szCs w:val="24"/>
        </w:rPr>
        <w:t>Role</w:t>
      </w:r>
      <w:r>
        <w:rPr>
          <w:rFonts w:ascii="Times New Roman" w:eastAsia="宋体" w:hAnsi="Times New Roman" w:cs="Times New Roman"/>
          <w:sz w:val="24"/>
          <w:szCs w:val="24"/>
        </w:rPr>
        <w:t>规则，如果设为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，代表不允许读或者写。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272097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24460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numPr>
          <w:ilvl w:val="0"/>
          <w:numId w:val="28"/>
        </w:num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Register</w:t>
      </w:r>
      <w:r>
        <w:rPr>
          <w:rFonts w:ascii="Times New Roman" w:eastAsia="宋体" w:hAnsi="Times New Roman" w:cs="Times New Roman"/>
          <w:sz w:val="24"/>
          <w:szCs w:val="24"/>
        </w:rPr>
        <w:t>中，主要定义</w:t>
      </w:r>
      <w:r>
        <w:rPr>
          <w:rFonts w:ascii="Times New Roman" w:eastAsia="宋体" w:hAnsi="Times New Roman" w:cs="Times New Roman"/>
          <w:sz w:val="24"/>
          <w:szCs w:val="24"/>
        </w:rPr>
        <w:t>NOC</w:t>
      </w:r>
      <w:r>
        <w:rPr>
          <w:rFonts w:ascii="Times New Roman" w:eastAsia="宋体" w:hAnsi="Times New Roman" w:cs="Times New Roman"/>
          <w:sz w:val="24"/>
          <w:szCs w:val="24"/>
        </w:rPr>
        <w:t>相关寄存器的默认值，如</w:t>
      </w:r>
      <w:r>
        <w:rPr>
          <w:rFonts w:ascii="Times New Roman" w:eastAsia="宋体" w:hAnsi="Times New Roman" w:cs="Times New Roman"/>
          <w:sz w:val="24"/>
          <w:szCs w:val="24"/>
        </w:rPr>
        <w:t>ia0_main.ia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ta0_main.ta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ta20_main.pm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rt0_main.rt</w:t>
      </w:r>
      <w:r>
        <w:rPr>
          <w:rFonts w:ascii="Times New Roman" w:eastAsia="宋体" w:hAnsi="Times New Roman" w:cs="Times New Roman"/>
          <w:sz w:val="24"/>
          <w:szCs w:val="24"/>
        </w:rPr>
        <w:t>以及</w:t>
      </w:r>
      <w:r>
        <w:rPr>
          <w:rFonts w:ascii="Times New Roman" w:eastAsia="宋体" w:hAnsi="Times New Roman" w:cs="Times New Roman"/>
          <w:sz w:val="24"/>
          <w:szCs w:val="24"/>
        </w:rPr>
        <w:t>rt0_main.pm</w:t>
      </w:r>
      <w:r>
        <w:rPr>
          <w:rFonts w:ascii="Times New Roman" w:eastAsia="宋体" w:hAnsi="Times New Roman" w:cs="Times New Roman"/>
          <w:sz w:val="24"/>
          <w:szCs w:val="24"/>
        </w:rPr>
        <w:t>等，同时可以看到各种寄存器有没有加到</w:t>
      </w:r>
      <w:r>
        <w:rPr>
          <w:rFonts w:ascii="Times New Roman" w:eastAsia="宋体" w:hAnsi="Times New Roman" w:cs="Times New Roman"/>
          <w:sz w:val="24"/>
          <w:szCs w:val="24"/>
        </w:rPr>
        <w:t>Address Map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Subregion Definition</w:t>
      </w:r>
      <w:r>
        <w:rPr>
          <w:rFonts w:ascii="Times New Roman" w:eastAsia="宋体" w:hAnsi="Times New Roman" w:cs="Times New Roman"/>
          <w:sz w:val="24"/>
          <w:szCs w:val="24"/>
        </w:rPr>
        <w:t>中，可不可以以后被系统访问到。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3040" cy="267017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Registers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Registers</w:t>
      </w:r>
      <w:r>
        <w:rPr>
          <w:rFonts w:ascii="Times New Roman" w:eastAsia="宋体" w:hAnsi="Times New Roman" w:cs="Times New Roman"/>
          <w:sz w:val="24"/>
          <w:szCs w:val="24"/>
        </w:rPr>
        <w:t>可以看到相应</w:t>
      </w:r>
      <w:r>
        <w:rPr>
          <w:rFonts w:ascii="Times New Roman" w:eastAsia="宋体" w:hAnsi="Times New Roman" w:cs="Times New Roman"/>
          <w:sz w:val="24"/>
          <w:szCs w:val="24"/>
        </w:rPr>
        <w:t>Instance</w:t>
      </w:r>
      <w:r>
        <w:rPr>
          <w:rFonts w:ascii="Times New Roman" w:eastAsia="宋体" w:hAnsi="Times New Roman" w:cs="Times New Roman"/>
          <w:sz w:val="24"/>
          <w:szCs w:val="24"/>
        </w:rPr>
        <w:t>相应</w:t>
      </w:r>
      <w:r>
        <w:rPr>
          <w:rFonts w:ascii="Times New Roman" w:eastAsia="宋体" w:hAnsi="Times New Roman" w:cs="Times New Roman"/>
          <w:sz w:val="24"/>
          <w:szCs w:val="24"/>
        </w:rPr>
        <w:t>Register</w:t>
      </w:r>
      <w:r>
        <w:rPr>
          <w:rFonts w:ascii="Times New Roman" w:eastAsia="宋体" w:hAnsi="Times New Roman" w:cs="Times New Roman"/>
          <w:sz w:val="24"/>
          <w:szCs w:val="24"/>
        </w:rPr>
        <w:t>的地址、大小以及值。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67325" cy="2317115"/>
            <wp:effectExtent l="0" t="0" r="952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04242E" w:rsidRDefault="0004242E" w:rsidP="0004242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Registers</w:t>
      </w:r>
      <w:r>
        <w:rPr>
          <w:rFonts w:ascii="Times New Roman" w:eastAsia="宋体" w:hAnsi="Times New Roman" w:cs="Times New Roman"/>
          <w:sz w:val="24"/>
          <w:szCs w:val="24"/>
        </w:rPr>
        <w:t>中的</w:t>
      </w:r>
      <w:r>
        <w:rPr>
          <w:rFonts w:ascii="Times New Roman" w:eastAsia="宋体" w:hAnsi="Times New Roman" w:cs="Times New Roman"/>
          <w:sz w:val="24"/>
          <w:szCs w:val="24"/>
        </w:rPr>
        <w:t>Register Fields</w:t>
      </w:r>
      <w:r>
        <w:rPr>
          <w:rFonts w:ascii="Times New Roman" w:eastAsia="宋体" w:hAnsi="Times New Roman" w:cs="Times New Roman"/>
          <w:sz w:val="24"/>
          <w:szCs w:val="24"/>
        </w:rPr>
        <w:t>可以看到相应</w:t>
      </w:r>
      <w:r>
        <w:rPr>
          <w:rFonts w:ascii="Times New Roman" w:eastAsia="宋体" w:hAnsi="Times New Roman" w:cs="Times New Roman"/>
          <w:sz w:val="24"/>
          <w:szCs w:val="24"/>
        </w:rPr>
        <w:t>Register</w:t>
      </w:r>
      <w:r>
        <w:rPr>
          <w:rFonts w:ascii="Times New Roman" w:eastAsia="宋体" w:hAnsi="Times New Roman" w:cs="Times New Roman"/>
          <w:sz w:val="24"/>
          <w:szCs w:val="24"/>
        </w:rPr>
        <w:t>的地址、大小以及值，可以在这里更改相应的寄存器的值。</w:t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3040" cy="175577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2E" w:rsidRDefault="0004242E" w:rsidP="0004242E">
      <w:pPr>
        <w:rPr>
          <w:rFonts w:ascii="Times New Roman" w:eastAsia="宋体" w:hAnsi="Times New Roman" w:cs="Times New Roman"/>
          <w:sz w:val="24"/>
          <w:szCs w:val="24"/>
        </w:rPr>
      </w:pPr>
    </w:p>
    <w:p w:rsidR="00B80466" w:rsidRPr="008A791B" w:rsidRDefault="00B80466" w:rsidP="001F26C3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8A791B">
        <w:rPr>
          <w:rFonts w:ascii="Times New Roman" w:eastAsia="宋体" w:hAnsi="Times New Roman" w:cs="Times New Roman"/>
          <w:sz w:val="28"/>
          <w:szCs w:val="28"/>
        </w:rPr>
        <w:t>Sirius</w:t>
      </w:r>
      <w:r w:rsidRPr="008A791B">
        <w:rPr>
          <w:rFonts w:ascii="Times New Roman" w:eastAsia="宋体" w:hAnsi="Times New Roman" w:cs="Times New Roman"/>
          <w:sz w:val="28"/>
          <w:szCs w:val="28"/>
        </w:rPr>
        <w:t>中用的</w:t>
      </w:r>
      <w:r w:rsidR="0004242E">
        <w:rPr>
          <w:rFonts w:ascii="Times New Roman" w:eastAsia="宋体" w:hAnsi="Times New Roman" w:cs="Times New Roman" w:hint="eastAsia"/>
          <w:sz w:val="28"/>
          <w:szCs w:val="28"/>
        </w:rPr>
        <w:t>NOC</w:t>
      </w:r>
      <w:r w:rsidR="0004242E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04242E">
        <w:rPr>
          <w:rFonts w:ascii="Times New Roman" w:eastAsia="宋体" w:hAnsi="Times New Roman" w:cs="Times New Roman" w:hint="eastAsia"/>
          <w:sz w:val="28"/>
          <w:szCs w:val="28"/>
        </w:rPr>
        <w:t>Director</w:t>
      </w:r>
      <w:r w:rsidRPr="008A791B">
        <w:rPr>
          <w:rFonts w:ascii="Times New Roman" w:eastAsia="宋体" w:hAnsi="Times New Roman" w:cs="Times New Roman"/>
          <w:sz w:val="28"/>
          <w:szCs w:val="28"/>
        </w:rPr>
        <w:t>的版本是</w:t>
      </w:r>
      <w:r w:rsidR="0004242E">
        <w:rPr>
          <w:rFonts w:ascii="Times New Roman" w:eastAsia="宋体" w:hAnsi="Times New Roman" w:cs="Times New Roman" w:hint="eastAsia"/>
          <w:sz w:val="28"/>
          <w:szCs w:val="28"/>
        </w:rPr>
        <w:t>8.1.1</w:t>
      </w:r>
      <w:r w:rsidRPr="008A791B">
        <w:rPr>
          <w:rFonts w:ascii="Times New Roman" w:eastAsia="宋体" w:hAnsi="Times New Roman" w:cs="Times New Roman"/>
          <w:sz w:val="28"/>
          <w:szCs w:val="28"/>
        </w:rPr>
        <w:t>。</w:t>
      </w:r>
    </w:p>
    <w:p w:rsidR="003B1278" w:rsidRDefault="0004242E" w:rsidP="003F7774">
      <w:pPr>
        <w:pStyle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</w:t>
      </w:r>
      <w:r w:rsidR="003B1278" w:rsidRPr="008A791B">
        <w:rPr>
          <w:rFonts w:ascii="Times New Roman" w:eastAsia="宋体" w:hAnsi="Times New Roman" w:cs="Times New Roman"/>
        </w:rPr>
        <w:t>、</w:t>
      </w:r>
      <w:r w:rsidR="00AF6119">
        <w:rPr>
          <w:rFonts w:ascii="Times New Roman" w:eastAsia="宋体" w:hAnsi="Times New Roman" w:cs="Times New Roman" w:hint="eastAsia"/>
        </w:rPr>
        <w:t>NOC</w:t>
      </w:r>
      <w:r w:rsidR="003B1278" w:rsidRPr="008A791B">
        <w:rPr>
          <w:rFonts w:ascii="Times New Roman" w:eastAsia="宋体" w:hAnsi="Times New Roman" w:cs="Times New Roman"/>
        </w:rPr>
        <w:t>仿真环境</w:t>
      </w:r>
    </w:p>
    <w:p w:rsidR="00AE09FE" w:rsidRPr="008A791B" w:rsidRDefault="003B1278" w:rsidP="009A6B71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 w:rsidRPr="008A791B">
        <w:rPr>
          <w:rFonts w:ascii="Times New Roman" w:eastAsia="宋体" w:hAnsi="Times New Roman" w:cs="Times New Roman"/>
          <w:sz w:val="28"/>
          <w:szCs w:val="28"/>
        </w:rPr>
        <w:t>在徐卓的</w:t>
      </w:r>
      <w:r w:rsidRPr="008A791B">
        <w:rPr>
          <w:rFonts w:ascii="Times New Roman" w:eastAsia="宋体" w:hAnsi="Times New Roman" w:cs="Times New Roman"/>
          <w:sz w:val="28"/>
          <w:szCs w:val="28"/>
        </w:rPr>
        <w:t>scompile</w:t>
      </w:r>
      <w:r w:rsidRPr="008A791B">
        <w:rPr>
          <w:rFonts w:ascii="Times New Roman" w:eastAsia="宋体" w:hAnsi="Times New Roman" w:cs="Times New Roman"/>
          <w:sz w:val="28"/>
          <w:szCs w:val="28"/>
        </w:rPr>
        <w:t>环境下可以进行</w:t>
      </w:r>
      <w:r w:rsidR="009A6B71">
        <w:rPr>
          <w:rFonts w:ascii="Times New Roman" w:eastAsia="宋体" w:hAnsi="Times New Roman" w:cs="Times New Roman" w:hint="eastAsia"/>
          <w:sz w:val="28"/>
          <w:szCs w:val="28"/>
        </w:rPr>
        <w:t>NOC</w:t>
      </w:r>
      <w:r w:rsidRPr="008A791B">
        <w:rPr>
          <w:rFonts w:ascii="Times New Roman" w:eastAsia="宋体" w:hAnsi="Times New Roman" w:cs="Times New Roman"/>
          <w:sz w:val="28"/>
          <w:szCs w:val="28"/>
        </w:rPr>
        <w:t>的相关仿真。</w:t>
      </w:r>
      <w:r w:rsidR="009A6B71">
        <w:rPr>
          <w:rFonts w:ascii="Times New Roman" w:eastAsia="宋体" w:hAnsi="Times New Roman" w:cs="Times New Roman" w:hint="eastAsia"/>
          <w:sz w:val="28"/>
          <w:szCs w:val="28"/>
        </w:rPr>
        <w:t>不需要配置额外的参数。</w:t>
      </w:r>
    </w:p>
    <w:p w:rsidR="00AE09FE" w:rsidRPr="008A791B" w:rsidRDefault="0004242E" w:rsidP="009A6865">
      <w:pPr>
        <w:pStyle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</w:t>
      </w:r>
      <w:r w:rsidR="00AE09FE" w:rsidRPr="008A791B">
        <w:rPr>
          <w:rFonts w:ascii="Times New Roman" w:eastAsia="宋体" w:hAnsi="Times New Roman" w:cs="Times New Roman"/>
        </w:rPr>
        <w:t>、</w:t>
      </w:r>
      <w:r w:rsidR="00AF6119">
        <w:rPr>
          <w:rFonts w:ascii="Times New Roman" w:eastAsia="宋体" w:hAnsi="Times New Roman" w:cs="Times New Roman" w:hint="eastAsia"/>
        </w:rPr>
        <w:t>NOC</w:t>
      </w:r>
      <w:r w:rsidR="001F03C8">
        <w:rPr>
          <w:rFonts w:ascii="Times New Roman" w:eastAsia="宋体" w:hAnsi="Times New Roman" w:cs="Times New Roman" w:hint="eastAsia"/>
        </w:rPr>
        <w:t>相关的</w:t>
      </w:r>
      <w:r w:rsidR="00AE09FE" w:rsidRPr="008A791B">
        <w:rPr>
          <w:rFonts w:ascii="Times New Roman" w:eastAsia="宋体" w:hAnsi="Times New Roman" w:cs="Times New Roman"/>
        </w:rPr>
        <w:t>SOC Flow</w:t>
      </w:r>
      <w:r w:rsidR="00AE09FE" w:rsidRPr="008A791B">
        <w:rPr>
          <w:rFonts w:ascii="Times New Roman" w:eastAsia="宋体" w:hAnsi="Times New Roman" w:cs="Times New Roman"/>
        </w:rPr>
        <w:t>环境</w:t>
      </w:r>
    </w:p>
    <w:p w:rsidR="00AE09FE" w:rsidRDefault="00AE09FE" w:rsidP="00AE09FE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8A791B">
        <w:rPr>
          <w:rFonts w:ascii="Times New Roman" w:eastAsia="宋体" w:hAnsi="Times New Roman" w:cs="Times New Roman"/>
          <w:sz w:val="28"/>
          <w:szCs w:val="28"/>
        </w:rPr>
        <w:t>DC</w:t>
      </w:r>
    </w:p>
    <w:p w:rsidR="00A524FF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主要就是</w:t>
      </w:r>
      <w:r>
        <w:rPr>
          <w:rFonts w:ascii="Times New Roman" w:eastAsia="宋体" w:hAnsi="Times New Roman" w:cs="Times New Roman" w:hint="eastAsia"/>
          <w:sz w:val="28"/>
          <w:szCs w:val="28"/>
        </w:rPr>
        <w:t>dc</w:t>
      </w:r>
      <w:r>
        <w:rPr>
          <w:rFonts w:ascii="Times New Roman" w:eastAsia="宋体" w:hAnsi="Times New Roman" w:cs="Times New Roman" w:hint="eastAsia"/>
          <w:sz w:val="28"/>
          <w:szCs w:val="28"/>
        </w:rPr>
        <w:t>的约束文件用</w:t>
      </w:r>
      <w:r>
        <w:rPr>
          <w:rFonts w:ascii="Times New Roman" w:eastAsia="宋体" w:hAnsi="Times New Roman" w:cs="Times New Roman" w:hint="eastAsia"/>
          <w:sz w:val="28"/>
          <w:szCs w:val="28"/>
        </w:rPr>
        <w:t>Sonics</w:t>
      </w:r>
      <w:r>
        <w:rPr>
          <w:rFonts w:ascii="Times New Roman" w:eastAsia="宋体" w:hAnsi="Times New Roman" w:cs="Times New Roman" w:hint="eastAsia"/>
          <w:sz w:val="28"/>
          <w:szCs w:val="28"/>
        </w:rPr>
        <w:t>产生的。</w:t>
      </w:r>
    </w:p>
    <w:p w:rsidR="00A524FF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NOC_main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41666871" wp14:editId="5DDFD139">
            <wp:extent cx="3886200" cy="200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FF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NOC_vision:</w:t>
      </w:r>
      <w:r w:rsidRPr="00A524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7ABDA" wp14:editId="2E979557">
            <wp:extent cx="3914775" cy="2190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FF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NOC_ceva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:rsidR="00A524FF" w:rsidRPr="008A791B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B8C3611" wp14:editId="4895756D">
            <wp:extent cx="4629150" cy="1905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FE" w:rsidRPr="008A791B" w:rsidRDefault="00AE09FE" w:rsidP="00AE09FE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</w:p>
    <w:p w:rsidR="00AE09FE" w:rsidRPr="008A791B" w:rsidRDefault="00AE09FE" w:rsidP="00AE09FE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8A791B">
        <w:rPr>
          <w:rFonts w:ascii="Times New Roman" w:eastAsia="宋体" w:hAnsi="Times New Roman" w:cs="Times New Roman"/>
          <w:sz w:val="28"/>
          <w:szCs w:val="28"/>
        </w:rPr>
        <w:t>PT</w:t>
      </w:r>
    </w:p>
    <w:p w:rsidR="00BC2EDF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NOC_main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BC2EDF">
        <w:rPr>
          <w:noProof/>
        </w:rPr>
        <w:drawing>
          <wp:inline distT="0" distB="0" distL="0" distR="0" wp14:anchorId="252A92B9" wp14:editId="0847CD5F">
            <wp:extent cx="3390900" cy="152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FF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NOC_vision:</w:t>
      </w:r>
      <w:r w:rsidRPr="00A524FF">
        <w:rPr>
          <w:noProof/>
        </w:rPr>
        <w:t xml:space="preserve"> </w:t>
      </w:r>
      <w:r w:rsidR="00BC2EDF">
        <w:rPr>
          <w:noProof/>
        </w:rPr>
        <w:drawing>
          <wp:inline distT="0" distB="0" distL="0" distR="0" wp14:anchorId="0592AAE8" wp14:editId="55936D08">
            <wp:extent cx="3495675" cy="1524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FE" w:rsidRPr="008A791B" w:rsidRDefault="00A524FF" w:rsidP="00A524FF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NOC_ceva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="00BC2EDF">
        <w:rPr>
          <w:noProof/>
        </w:rPr>
        <w:drawing>
          <wp:inline distT="0" distB="0" distL="0" distR="0" wp14:anchorId="4E7C0884" wp14:editId="63E99668">
            <wp:extent cx="3400425" cy="1809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FE" w:rsidRPr="008A791B" w:rsidRDefault="00AE09FE" w:rsidP="00AE09FE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</w:p>
    <w:p w:rsidR="009A6865" w:rsidRPr="008A791B" w:rsidRDefault="009A6865" w:rsidP="009A6865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8A791B">
        <w:rPr>
          <w:rFonts w:ascii="Times New Roman" w:eastAsia="宋体" w:hAnsi="Times New Roman" w:cs="Times New Roman"/>
          <w:sz w:val="28"/>
          <w:szCs w:val="28"/>
        </w:rPr>
        <w:t>Formal Check</w:t>
      </w:r>
    </w:p>
    <w:p w:rsidR="00711BEC" w:rsidRDefault="00711BEC" w:rsidP="00711BEC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NOC_main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14D21CCB" wp14:editId="5BA747C6">
            <wp:extent cx="3886200" cy="2000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EC" w:rsidRDefault="00711BEC" w:rsidP="00711BEC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NOC_vision:</w:t>
      </w:r>
      <w:r w:rsidRPr="00A524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96154" wp14:editId="3A97AAA8">
            <wp:extent cx="3914775" cy="2190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EC" w:rsidRDefault="00711BEC" w:rsidP="00711BEC">
      <w:pPr>
        <w:pStyle w:val="a7"/>
        <w:ind w:left="360" w:firstLineChars="0" w:firstLine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NOC_ceva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:rsidR="00711BEC" w:rsidRPr="008A791B" w:rsidRDefault="00711BEC" w:rsidP="00711BEC">
      <w:pPr>
        <w:pStyle w:val="a7"/>
        <w:ind w:left="360" w:firstLineChars="0" w:firstLine="0"/>
        <w:rPr>
          <w:rFonts w:ascii="Times New Roman" w:eastAsia="宋体" w:hAnsi="Times New Roman" w:cs="Times New Roman" w:hint="eastAsia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77AD262" wp14:editId="6DE5F442">
            <wp:extent cx="4629150" cy="190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65" w:rsidRPr="008A791B" w:rsidRDefault="009A6865" w:rsidP="009A6865">
      <w:pPr>
        <w:rPr>
          <w:rFonts w:ascii="Times New Roman" w:eastAsia="宋体" w:hAnsi="Times New Roman" w:cs="Times New Roman"/>
          <w:sz w:val="28"/>
          <w:szCs w:val="28"/>
        </w:rPr>
      </w:pPr>
    </w:p>
    <w:sectPr w:rsidR="009A6865" w:rsidRPr="008A7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F29" w:rsidRDefault="00D86F29" w:rsidP="00A75C24">
      <w:r>
        <w:separator/>
      </w:r>
    </w:p>
  </w:endnote>
  <w:endnote w:type="continuationSeparator" w:id="0">
    <w:p w:rsidR="00D86F29" w:rsidRDefault="00D86F29" w:rsidP="00A75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F29" w:rsidRDefault="00D86F29" w:rsidP="00A75C24">
      <w:r>
        <w:separator/>
      </w:r>
    </w:p>
  </w:footnote>
  <w:footnote w:type="continuationSeparator" w:id="0">
    <w:p w:rsidR="00D86F29" w:rsidRDefault="00D86F29" w:rsidP="00A75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33EF4"/>
    <w:multiLevelType w:val="hybridMultilevel"/>
    <w:tmpl w:val="AFFA86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28B19BF"/>
    <w:multiLevelType w:val="hybridMultilevel"/>
    <w:tmpl w:val="D610B6AC"/>
    <w:lvl w:ilvl="0" w:tplc="76703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15549D"/>
    <w:multiLevelType w:val="hybridMultilevel"/>
    <w:tmpl w:val="992A5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693A2C"/>
    <w:multiLevelType w:val="hybridMultilevel"/>
    <w:tmpl w:val="2FC8664A"/>
    <w:lvl w:ilvl="0" w:tplc="016E3F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415E72"/>
    <w:multiLevelType w:val="hybridMultilevel"/>
    <w:tmpl w:val="B43E5148"/>
    <w:lvl w:ilvl="0" w:tplc="B39028C0">
      <w:start w:val="1"/>
      <w:numFmt w:val="decimalEnclosedCircle"/>
      <w:lvlText w:val="%1"/>
      <w:lvlJc w:val="left"/>
      <w:pPr>
        <w:ind w:left="720" w:hanging="72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63AEF"/>
    <w:multiLevelType w:val="hybridMultilevel"/>
    <w:tmpl w:val="634CEDAE"/>
    <w:lvl w:ilvl="0" w:tplc="97D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29749C"/>
    <w:multiLevelType w:val="hybridMultilevel"/>
    <w:tmpl w:val="213A0E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B24FF0"/>
    <w:multiLevelType w:val="hybridMultilevel"/>
    <w:tmpl w:val="BF20A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615960"/>
    <w:multiLevelType w:val="hybridMultilevel"/>
    <w:tmpl w:val="153887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282EFE"/>
    <w:multiLevelType w:val="hybridMultilevel"/>
    <w:tmpl w:val="1DF22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5F826ED"/>
    <w:multiLevelType w:val="hybridMultilevel"/>
    <w:tmpl w:val="200E2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84F6933"/>
    <w:multiLevelType w:val="hybridMultilevel"/>
    <w:tmpl w:val="AED6EB02"/>
    <w:lvl w:ilvl="0" w:tplc="F7E0D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FE63CB"/>
    <w:multiLevelType w:val="hybridMultilevel"/>
    <w:tmpl w:val="CB6695EA"/>
    <w:lvl w:ilvl="0" w:tplc="49608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330B0C"/>
    <w:multiLevelType w:val="hybridMultilevel"/>
    <w:tmpl w:val="F848A3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470DB6"/>
    <w:multiLevelType w:val="hybridMultilevel"/>
    <w:tmpl w:val="9F843414"/>
    <w:lvl w:ilvl="0" w:tplc="578AD0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AC5168"/>
    <w:multiLevelType w:val="hybridMultilevel"/>
    <w:tmpl w:val="2A3CCF3A"/>
    <w:lvl w:ilvl="0" w:tplc="DE261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0109D0"/>
    <w:multiLevelType w:val="hybridMultilevel"/>
    <w:tmpl w:val="6436E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9F17A8A"/>
    <w:multiLevelType w:val="singleLevel"/>
    <w:tmpl w:val="59F17A8A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66F75197"/>
    <w:multiLevelType w:val="hybridMultilevel"/>
    <w:tmpl w:val="8F60C55C"/>
    <w:lvl w:ilvl="0" w:tplc="C854B8B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121980"/>
    <w:multiLevelType w:val="hybridMultilevel"/>
    <w:tmpl w:val="C690FC8A"/>
    <w:lvl w:ilvl="0" w:tplc="21783A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1230CB0"/>
    <w:multiLevelType w:val="hybridMultilevel"/>
    <w:tmpl w:val="F844D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1FB6A1A"/>
    <w:multiLevelType w:val="hybridMultilevel"/>
    <w:tmpl w:val="DCE274F0"/>
    <w:lvl w:ilvl="0" w:tplc="4DBC7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B56B31"/>
    <w:multiLevelType w:val="hybridMultilevel"/>
    <w:tmpl w:val="3F06410A"/>
    <w:lvl w:ilvl="0" w:tplc="D3F02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6076DC"/>
    <w:multiLevelType w:val="hybridMultilevel"/>
    <w:tmpl w:val="F2A2E234"/>
    <w:lvl w:ilvl="0" w:tplc="8AC8970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C52B88"/>
    <w:multiLevelType w:val="hybridMultilevel"/>
    <w:tmpl w:val="0D5245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81811D5"/>
    <w:multiLevelType w:val="hybridMultilevel"/>
    <w:tmpl w:val="FB8484A6"/>
    <w:lvl w:ilvl="0" w:tplc="5AA4D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67570B"/>
    <w:multiLevelType w:val="hybridMultilevel"/>
    <w:tmpl w:val="2230FF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FB17A7C"/>
    <w:multiLevelType w:val="hybridMultilevel"/>
    <w:tmpl w:val="A900063A"/>
    <w:lvl w:ilvl="0" w:tplc="3DD2E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5"/>
  </w:num>
  <w:num w:numId="3">
    <w:abstractNumId w:val="14"/>
  </w:num>
  <w:num w:numId="4">
    <w:abstractNumId w:val="1"/>
  </w:num>
  <w:num w:numId="5">
    <w:abstractNumId w:val="27"/>
  </w:num>
  <w:num w:numId="6">
    <w:abstractNumId w:val="18"/>
  </w:num>
  <w:num w:numId="7">
    <w:abstractNumId w:val="22"/>
  </w:num>
  <w:num w:numId="8">
    <w:abstractNumId w:val="21"/>
  </w:num>
  <w:num w:numId="9">
    <w:abstractNumId w:val="25"/>
  </w:num>
  <w:num w:numId="10">
    <w:abstractNumId w:val="3"/>
  </w:num>
  <w:num w:numId="11">
    <w:abstractNumId w:val="12"/>
  </w:num>
  <w:num w:numId="12">
    <w:abstractNumId w:val="11"/>
  </w:num>
  <w:num w:numId="13">
    <w:abstractNumId w:val="19"/>
  </w:num>
  <w:num w:numId="14">
    <w:abstractNumId w:val="15"/>
  </w:num>
  <w:num w:numId="15">
    <w:abstractNumId w:val="4"/>
  </w:num>
  <w:num w:numId="16">
    <w:abstractNumId w:val="26"/>
  </w:num>
  <w:num w:numId="17">
    <w:abstractNumId w:val="9"/>
  </w:num>
  <w:num w:numId="18">
    <w:abstractNumId w:val="20"/>
  </w:num>
  <w:num w:numId="19">
    <w:abstractNumId w:val="13"/>
  </w:num>
  <w:num w:numId="20">
    <w:abstractNumId w:val="2"/>
  </w:num>
  <w:num w:numId="21">
    <w:abstractNumId w:val="7"/>
  </w:num>
  <w:num w:numId="22">
    <w:abstractNumId w:val="8"/>
  </w:num>
  <w:num w:numId="23">
    <w:abstractNumId w:val="10"/>
  </w:num>
  <w:num w:numId="24">
    <w:abstractNumId w:val="0"/>
  </w:num>
  <w:num w:numId="25">
    <w:abstractNumId w:val="24"/>
  </w:num>
  <w:num w:numId="26">
    <w:abstractNumId w:val="6"/>
  </w:num>
  <w:num w:numId="27">
    <w:abstractNumId w:val="16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B0D"/>
    <w:rsid w:val="00014BA2"/>
    <w:rsid w:val="0004242E"/>
    <w:rsid w:val="001F03C8"/>
    <w:rsid w:val="001F2122"/>
    <w:rsid w:val="001F26C3"/>
    <w:rsid w:val="00293D9F"/>
    <w:rsid w:val="00377EED"/>
    <w:rsid w:val="003B1278"/>
    <w:rsid w:val="003F7774"/>
    <w:rsid w:val="005A23E8"/>
    <w:rsid w:val="005B0336"/>
    <w:rsid w:val="005D6B0D"/>
    <w:rsid w:val="00672D58"/>
    <w:rsid w:val="00711BEC"/>
    <w:rsid w:val="008820E1"/>
    <w:rsid w:val="008A791B"/>
    <w:rsid w:val="008E7B7E"/>
    <w:rsid w:val="009A6865"/>
    <w:rsid w:val="009A6B71"/>
    <w:rsid w:val="00A524FF"/>
    <w:rsid w:val="00A75C24"/>
    <w:rsid w:val="00AA1B22"/>
    <w:rsid w:val="00AB6C6E"/>
    <w:rsid w:val="00AE09FE"/>
    <w:rsid w:val="00AF6119"/>
    <w:rsid w:val="00B42803"/>
    <w:rsid w:val="00B80466"/>
    <w:rsid w:val="00BC2EDF"/>
    <w:rsid w:val="00CD7A72"/>
    <w:rsid w:val="00D80B60"/>
    <w:rsid w:val="00D86F29"/>
    <w:rsid w:val="00D95D60"/>
    <w:rsid w:val="00DD5062"/>
    <w:rsid w:val="00DF4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3084"/>
  <w15:chartTrackingRefBased/>
  <w15:docId w15:val="{03717560-34CE-4F8C-8265-736A34DF8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4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4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44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5C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5C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5C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5C24"/>
    <w:rPr>
      <w:sz w:val="18"/>
      <w:szCs w:val="18"/>
    </w:rPr>
  </w:style>
  <w:style w:type="paragraph" w:styleId="a7">
    <w:name w:val="List Paragraph"/>
    <w:basedOn w:val="a"/>
    <w:uiPriority w:val="34"/>
    <w:qFormat/>
    <w:rsid w:val="00B8046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804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046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B804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8E7B7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30">
    <w:name w:val="标题 3 字符"/>
    <w:basedOn w:val="a0"/>
    <w:link w:val="3"/>
    <w:uiPriority w:val="9"/>
    <w:rsid w:val="00DF449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12</Pages>
  <Words>501</Words>
  <Characters>2860</Characters>
  <Application>Microsoft Office Word</Application>
  <DocSecurity>0</DocSecurity>
  <Lines>23</Lines>
  <Paragraphs>6</Paragraphs>
  <ScaleCrop>false</ScaleCrop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2017-11-03T02:16:00Z</dcterms:created>
  <dcterms:modified xsi:type="dcterms:W3CDTF">2017-11-08T02:38:00Z</dcterms:modified>
</cp:coreProperties>
</file>