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060" w:rsidRPr="00752060" w:rsidRDefault="00752060" w:rsidP="00752060">
      <w:pPr>
        <w:pStyle w:val="1"/>
        <w:numPr>
          <w:ilvl w:val="0"/>
          <w:numId w:val="3"/>
        </w:numPr>
        <w:rPr>
          <w:sz w:val="36"/>
          <w:szCs w:val="36"/>
        </w:rPr>
      </w:pPr>
      <w:r w:rsidRPr="00752060">
        <w:rPr>
          <w:rFonts w:hint="eastAsia"/>
          <w:sz w:val="36"/>
          <w:szCs w:val="36"/>
        </w:rPr>
        <w:t>H.264/AVC Codec (</w:t>
      </w:r>
      <w:r w:rsidRPr="00752060">
        <w:rPr>
          <w:sz w:val="36"/>
          <w:szCs w:val="36"/>
        </w:rPr>
        <w:t>Encoder and Decoder</w:t>
      </w:r>
      <w:r w:rsidRPr="00752060">
        <w:rPr>
          <w:rFonts w:hint="eastAsia"/>
          <w:sz w:val="36"/>
          <w:szCs w:val="36"/>
        </w:rPr>
        <w:t>)</w:t>
      </w:r>
    </w:p>
    <w:p w:rsidR="00752060" w:rsidRPr="00752060" w:rsidRDefault="00752060" w:rsidP="00752060">
      <w:pPr>
        <w:pStyle w:val="2"/>
        <w:rPr>
          <w:sz w:val="30"/>
          <w:szCs w:val="30"/>
        </w:rPr>
      </w:pPr>
      <w:r w:rsidRPr="00752060">
        <w:rPr>
          <w:sz w:val="30"/>
          <w:szCs w:val="30"/>
        </w:rPr>
        <w:t xml:space="preserve">1.1 Production Overview </w:t>
      </w:r>
    </w:p>
    <w:p w:rsidR="006D35FB" w:rsidRPr="00752060" w:rsidRDefault="006D35FB" w:rsidP="00752060">
      <w:pPr>
        <w:ind w:firstLineChars="200" w:firstLine="420"/>
        <w:rPr>
          <w:rFonts w:ascii="Times New Roman" w:hAnsi="Times New Roman" w:cs="Times New Roman"/>
        </w:rPr>
      </w:pPr>
      <w:r w:rsidRPr="00752060">
        <w:rPr>
          <w:rFonts w:ascii="Times New Roman" w:hAnsi="Times New Roman" w:cs="Times New Roman"/>
        </w:rPr>
        <w:t>H.264/AVC codec for various kinds of multimedia products such as 4K Ultra HD TV, set-top box, and surveillance video camera. It can decode compressed video in a format of H.264 BP/MP/HP up to 4096x2304 resolution. It is also able to encode video into H.264 format of bitstream up to UHD. The H.264/AVC codec can perform simultaneous real time encoding, decoding, or both encoding and decoding of multiple video streams at multiple resolutions.</w:t>
      </w:r>
    </w:p>
    <w:p w:rsidR="00752060" w:rsidRPr="00752060" w:rsidRDefault="006D35FB" w:rsidP="00752060">
      <w:pPr>
        <w:ind w:firstLineChars="200" w:firstLine="420"/>
        <w:rPr>
          <w:rFonts w:ascii="Times New Roman" w:hAnsi="Times New Roman" w:cs="Times New Roman"/>
        </w:rPr>
      </w:pPr>
      <w:r w:rsidRPr="00752060">
        <w:rPr>
          <w:rFonts w:ascii="Times New Roman" w:hAnsi="Times New Roman" w:cs="Times New Roman"/>
        </w:rPr>
        <w:t>H.264/AVC is designed to optimally share most of the sub-blocks that are used in common for video processing,</w:t>
      </w:r>
      <w:r w:rsidR="00752060">
        <w:rPr>
          <w:rFonts w:ascii="Times New Roman" w:hAnsi="Times New Roman" w:cs="Times New Roman"/>
        </w:rPr>
        <w:t xml:space="preserve"> which contributes to the ultra-</w:t>
      </w:r>
      <w:r w:rsidRPr="00752060">
        <w:rPr>
          <w:rFonts w:ascii="Times New Roman" w:hAnsi="Times New Roman" w:cs="Times New Roman"/>
        </w:rPr>
        <w:t>low power and low gate count.</w:t>
      </w:r>
    </w:p>
    <w:p w:rsidR="006D35FB" w:rsidRPr="00752060" w:rsidRDefault="00752060" w:rsidP="00752060">
      <w:pPr>
        <w:pStyle w:val="2"/>
        <w:rPr>
          <w:sz w:val="30"/>
          <w:szCs w:val="30"/>
        </w:rPr>
      </w:pPr>
      <w:r w:rsidRPr="00752060">
        <w:rPr>
          <w:sz w:val="30"/>
          <w:szCs w:val="30"/>
        </w:rPr>
        <w:t xml:space="preserve">1.2 </w:t>
      </w:r>
      <w:r w:rsidR="006D35FB" w:rsidRPr="00752060">
        <w:rPr>
          <w:rFonts w:hint="eastAsia"/>
          <w:sz w:val="30"/>
          <w:szCs w:val="30"/>
        </w:rPr>
        <w:t>Architecture</w:t>
      </w:r>
    </w:p>
    <w:p w:rsidR="001C21AD" w:rsidRDefault="001B3189" w:rsidP="00A83DFB">
      <w:r>
        <w:object w:dxaOrig="9405" w:dyaOrig="6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15.3pt;height:293.75pt" o:ole="">
            <v:imagedata r:id="rId7" o:title=""/>
          </v:shape>
          <o:OLEObject Type="Embed" ProgID="Visio.Drawing.15" ShapeID="_x0000_i1041" DrawAspect="Content" ObjectID="_1571561496" r:id="rId8"/>
        </w:object>
      </w:r>
    </w:p>
    <w:p w:rsidR="00752060" w:rsidRPr="008F0AA7" w:rsidRDefault="001C21AD" w:rsidP="00752060">
      <w:pPr>
        <w:ind w:firstLineChars="200" w:firstLine="420"/>
        <w:rPr>
          <w:rFonts w:ascii="Times New Roman" w:hAnsi="Times New Roman" w:cs="Times New Roman"/>
        </w:rPr>
      </w:pPr>
      <w:r w:rsidRPr="008F0AA7">
        <w:rPr>
          <w:rFonts w:ascii="Times New Roman" w:hAnsi="Times New Roman" w:cs="Times New Roman" w:hint="eastAsia"/>
        </w:rPr>
        <w:t>H.264/AVC codec</w:t>
      </w:r>
      <w:r w:rsidRPr="008F0AA7">
        <w:rPr>
          <w:rFonts w:ascii="Times New Roman" w:hAnsi="Times New Roman" w:cs="Times New Roman"/>
        </w:rPr>
        <w:t xml:space="preserve"> is connected with a host CPU system via 32-bit AMBA 3 APB bus for system control and 64-bit AMBA3 AXI</w:t>
      </w:r>
      <w:r w:rsidRPr="008F0AA7">
        <w:rPr>
          <w:rFonts w:ascii="Times New Roman" w:hAnsi="Times New Roman" w:cs="Times New Roman" w:hint="eastAsia"/>
        </w:rPr>
        <w:t xml:space="preserve"> </w:t>
      </w:r>
      <w:r w:rsidRPr="008F0AA7">
        <w:rPr>
          <w:rFonts w:ascii="Times New Roman" w:hAnsi="Times New Roman" w:cs="Times New Roman"/>
        </w:rPr>
        <w:t>for data.</w:t>
      </w:r>
      <w:bookmarkStart w:id="0" w:name="_GoBack"/>
      <w:bookmarkEnd w:id="0"/>
    </w:p>
    <w:p w:rsidR="006D35FB" w:rsidRPr="00752060" w:rsidRDefault="00752060" w:rsidP="00752060">
      <w:pPr>
        <w:pStyle w:val="2"/>
        <w:rPr>
          <w:sz w:val="30"/>
          <w:szCs w:val="30"/>
        </w:rPr>
      </w:pPr>
      <w:r w:rsidRPr="00752060">
        <w:rPr>
          <w:sz w:val="30"/>
          <w:szCs w:val="30"/>
        </w:rPr>
        <w:lastRenderedPageBreak/>
        <w:t xml:space="preserve">1.3 </w:t>
      </w:r>
      <w:r w:rsidR="00D134E6" w:rsidRPr="00752060">
        <w:rPr>
          <w:rFonts w:hint="eastAsia"/>
          <w:sz w:val="30"/>
          <w:szCs w:val="30"/>
        </w:rPr>
        <w:t>H.264/AVC Features</w:t>
      </w:r>
    </w:p>
    <w:p w:rsidR="00D134E6" w:rsidRPr="00752060" w:rsidRDefault="00752060" w:rsidP="00752060">
      <w:pPr>
        <w:pStyle w:val="3"/>
        <w:rPr>
          <w:sz w:val="28"/>
          <w:szCs w:val="28"/>
        </w:rPr>
      </w:pPr>
      <w:r w:rsidRPr="00752060">
        <w:rPr>
          <w:rFonts w:hint="eastAsia"/>
          <w:sz w:val="28"/>
          <w:szCs w:val="28"/>
        </w:rPr>
        <w:t>1.3.1</w:t>
      </w:r>
      <w:r w:rsidR="00D134E6" w:rsidRPr="00752060">
        <w:rPr>
          <w:rFonts w:hint="eastAsia"/>
          <w:sz w:val="28"/>
          <w:szCs w:val="28"/>
        </w:rPr>
        <w:t xml:space="preserve"> H.264/AVC Encoder</w:t>
      </w:r>
    </w:p>
    <w:p w:rsidR="00D134E6" w:rsidRPr="008F0AA7" w:rsidRDefault="00752060" w:rsidP="00D134E6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■</w:t>
      </w:r>
      <w:r w:rsidR="007B75FD">
        <w:rPr>
          <w:rFonts w:ascii="Times New Roman" w:hAnsi="Times New Roman" w:cs="Times New Roman" w:hint="eastAsia"/>
        </w:rPr>
        <w:t xml:space="preserve"> C</w:t>
      </w:r>
      <w:r w:rsidR="00D134E6" w:rsidRPr="008F0AA7">
        <w:rPr>
          <w:rFonts w:ascii="Times New Roman" w:hAnsi="Times New Roman" w:cs="Times New Roman" w:hint="eastAsia"/>
        </w:rPr>
        <w:t>apable of encoding BP/MP/HP profile @L4.2</w:t>
      </w:r>
    </w:p>
    <w:p w:rsidR="00D134E6" w:rsidRPr="008F0AA7" w:rsidRDefault="00D134E6" w:rsidP="00D134E6">
      <w:pPr>
        <w:rPr>
          <w:rFonts w:ascii="Times New Roman" w:hAnsi="Times New Roman" w:cs="Times New Roman"/>
        </w:rPr>
      </w:pPr>
      <w:r w:rsidRPr="008F0AA7">
        <w:rPr>
          <w:rFonts w:ascii="Times New Roman" w:hAnsi="Times New Roman" w:cs="Times New Roman" w:hint="eastAsia"/>
        </w:rPr>
        <w:t xml:space="preserve">   </w:t>
      </w:r>
      <w:r w:rsidR="00752060">
        <w:rPr>
          <w:rFonts w:ascii="Times New Roman" w:hAnsi="Times New Roman" w:cs="Times New Roman"/>
        </w:rPr>
        <w:t>■</w:t>
      </w:r>
      <w:r w:rsidRPr="008F0AA7">
        <w:rPr>
          <w:rFonts w:ascii="Times New Roman" w:hAnsi="Times New Roman" w:cs="Times New Roman" w:hint="eastAsia"/>
        </w:rPr>
        <w:t xml:space="preserve"> Max resolution: 4096x2304, Min resolution: 96x16</w:t>
      </w:r>
    </w:p>
    <w:p w:rsidR="008D6264" w:rsidRPr="008F0AA7" w:rsidRDefault="00752060" w:rsidP="00D134E6">
      <w:pPr>
        <w:rPr>
          <w:rFonts w:ascii="Times New Roman" w:hAnsi="Times New Roman" w:cs="Times New Roman"/>
        </w:rPr>
      </w:pPr>
      <w:r w:rsidRPr="008F0AA7"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 xml:space="preserve">■ </w:t>
      </w:r>
      <w:r w:rsidR="007B75FD">
        <w:rPr>
          <w:rFonts w:ascii="Times New Roman" w:hAnsi="Times New Roman" w:cs="Times New Roman" w:hint="eastAsia"/>
        </w:rPr>
        <w:t>P</w:t>
      </w:r>
      <w:r w:rsidR="00EE43C9" w:rsidRPr="008F0AA7">
        <w:rPr>
          <w:rFonts w:ascii="Times New Roman" w:hAnsi="Times New Roman" w:cs="Times New Roman" w:hint="eastAsia"/>
        </w:rPr>
        <w:t>erformance 1920x1080 6</w:t>
      </w:r>
      <w:r w:rsidR="008D6264" w:rsidRPr="008F0AA7">
        <w:rPr>
          <w:rFonts w:ascii="Times New Roman" w:hAnsi="Times New Roman" w:cs="Times New Roman" w:hint="eastAsia"/>
        </w:rPr>
        <w:t>0fps@</w:t>
      </w:r>
      <w:r w:rsidR="00EE43C9" w:rsidRPr="008F0AA7">
        <w:rPr>
          <w:rFonts w:ascii="Times New Roman" w:hAnsi="Times New Roman" w:cs="Times New Roman" w:hint="eastAsia"/>
        </w:rPr>
        <w:t>266</w:t>
      </w:r>
      <w:r w:rsidR="008D6264" w:rsidRPr="008F0AA7">
        <w:rPr>
          <w:rFonts w:ascii="Times New Roman" w:hAnsi="Times New Roman" w:cs="Times New Roman" w:hint="eastAsia"/>
        </w:rPr>
        <w:t>MHz</w:t>
      </w:r>
    </w:p>
    <w:p w:rsidR="00D134E6" w:rsidRPr="008F0AA7" w:rsidRDefault="00752060" w:rsidP="00D134E6">
      <w:pPr>
        <w:rPr>
          <w:rFonts w:ascii="Times New Roman" w:hAnsi="Times New Roman" w:cs="Times New Roman"/>
        </w:rPr>
      </w:pPr>
      <w:r w:rsidRPr="008F0AA7"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>■</w:t>
      </w:r>
      <w:r w:rsidR="00D134E6" w:rsidRPr="008F0AA7">
        <w:rPr>
          <w:rFonts w:ascii="Times New Roman" w:hAnsi="Times New Roman" w:cs="Times New Roman"/>
        </w:rPr>
        <w:t xml:space="preserve"> Supports MVC Stereo High profile with interview prediction only for anchor picture</w:t>
      </w:r>
    </w:p>
    <w:p w:rsidR="00D134E6" w:rsidRDefault="00752060" w:rsidP="00D134E6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■</w:t>
      </w:r>
      <w:r w:rsidR="007B75FD">
        <w:rPr>
          <w:rFonts w:ascii="Times New Roman" w:hAnsi="Times New Roman" w:cs="Times New Roman"/>
        </w:rPr>
        <w:t xml:space="preserve"> </w:t>
      </w:r>
      <w:r w:rsidR="00D134E6" w:rsidRPr="008F0AA7">
        <w:rPr>
          <w:rFonts w:ascii="Times New Roman" w:hAnsi="Times New Roman" w:cs="Times New Roman"/>
        </w:rPr>
        <w:t>The encoder uses only one reference frame for the motion estimation.</w:t>
      </w:r>
    </w:p>
    <w:p w:rsidR="00A83E1F" w:rsidRPr="008F0AA7" w:rsidRDefault="00A83E1F" w:rsidP="00A83E1F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■</w:t>
      </w:r>
      <w:r w:rsidR="007B75FD">
        <w:rPr>
          <w:rFonts w:ascii="Times New Roman" w:hAnsi="Times New Roman" w:cs="Times New Roman"/>
        </w:rPr>
        <w:t xml:space="preserve"> </w:t>
      </w:r>
      <w:r w:rsidRPr="008F0AA7">
        <w:rPr>
          <w:rFonts w:ascii="Times New Roman" w:hAnsi="Times New Roman" w:cs="Times New Roman" w:hint="eastAsia"/>
        </w:rPr>
        <w:t>Rate Control(Frame Level and MB Level)</w:t>
      </w:r>
    </w:p>
    <w:p w:rsidR="00A83E1F" w:rsidRPr="008F0AA7" w:rsidRDefault="00A83E1F" w:rsidP="00A83E1F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■</w:t>
      </w:r>
      <w:r w:rsidRPr="008F0AA7">
        <w:rPr>
          <w:rFonts w:ascii="Times New Roman" w:hAnsi="Times New Roman" w:cs="Times New Roman"/>
        </w:rPr>
        <w:t xml:space="preserve"> Supports CABAC/CAVLC</w:t>
      </w:r>
    </w:p>
    <w:p w:rsidR="00A83E1F" w:rsidRPr="008F0AA7" w:rsidRDefault="00A83E1F" w:rsidP="00A83E1F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■ </w:t>
      </w:r>
      <w:r w:rsidRPr="008F0AA7">
        <w:rPr>
          <w:rFonts w:ascii="Times New Roman" w:hAnsi="Times New Roman" w:cs="Times New Roman" w:hint="eastAsia"/>
        </w:rPr>
        <w:t xml:space="preserve">low delay coding </w:t>
      </w:r>
    </w:p>
    <w:p w:rsidR="00A83E1F" w:rsidRPr="008F0AA7" w:rsidRDefault="00A83E1F" w:rsidP="00A83E1F">
      <w:pPr>
        <w:rPr>
          <w:rFonts w:ascii="Times New Roman" w:hAnsi="Times New Roman" w:cs="Times New Roman"/>
        </w:rPr>
      </w:pPr>
      <w:r w:rsidRPr="008F0AA7">
        <w:rPr>
          <w:rFonts w:ascii="Times New Roman" w:hAnsi="Times New Roman" w:cs="Times New Roman" w:hint="eastAsia"/>
        </w:rPr>
        <w:t xml:space="preserve">      -less than 1ms delay for starting encoder with sub-frame synchronization</w:t>
      </w:r>
    </w:p>
    <w:p w:rsidR="00A83E1F" w:rsidRPr="008F0AA7" w:rsidRDefault="00A83E1F" w:rsidP="00A83E1F">
      <w:pPr>
        <w:rPr>
          <w:rFonts w:ascii="Times New Roman" w:hAnsi="Times New Roman" w:cs="Times New Roman"/>
        </w:rPr>
      </w:pPr>
      <w:r w:rsidRPr="008F0AA7"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/>
        </w:rPr>
        <w:t>■</w:t>
      </w:r>
      <w:r w:rsidRPr="008F0AA7">
        <w:rPr>
          <w:rFonts w:ascii="Times New Roman" w:hAnsi="Times New Roman" w:cs="Times New Roman" w:hint="eastAsia"/>
        </w:rPr>
        <w:t xml:space="preserve"> 2D cache for motion compensation to reduce external memory access</w:t>
      </w:r>
    </w:p>
    <w:p w:rsidR="00A83E1F" w:rsidRPr="00A83E1F" w:rsidRDefault="00A83E1F" w:rsidP="00A83E1F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■</w:t>
      </w:r>
      <w:r w:rsidR="007B75FD">
        <w:rPr>
          <w:rFonts w:ascii="Times New Roman" w:hAnsi="Times New Roman" w:cs="Times New Roman"/>
        </w:rPr>
        <w:t xml:space="preserve"> </w:t>
      </w:r>
      <w:r w:rsidRPr="008F0AA7">
        <w:rPr>
          <w:rFonts w:ascii="Times New Roman" w:hAnsi="Times New Roman" w:cs="Times New Roman" w:hint="eastAsia"/>
        </w:rPr>
        <w:t>Region of Interest(ROI) picture encoding</w:t>
      </w:r>
    </w:p>
    <w:p w:rsidR="00D134E6" w:rsidRPr="008F0AA7" w:rsidRDefault="00752060" w:rsidP="00D134E6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■</w:t>
      </w:r>
      <w:r w:rsidR="007B75FD">
        <w:rPr>
          <w:rFonts w:ascii="Times New Roman" w:hAnsi="Times New Roman" w:cs="Times New Roman"/>
        </w:rPr>
        <w:t xml:space="preserve"> </w:t>
      </w:r>
      <w:r w:rsidR="00D134E6" w:rsidRPr="008F0AA7">
        <w:rPr>
          <w:rFonts w:ascii="Times New Roman" w:hAnsi="Times New Roman" w:cs="Times New Roman"/>
        </w:rPr>
        <w:t>1/4-pel and 1/2-pel accuracy motion estimation with programmable search range up to [+/-64</w:t>
      </w:r>
      <w:r w:rsidR="00D134E6" w:rsidRPr="008F0AA7">
        <w:rPr>
          <w:rFonts w:ascii="Times New Roman" w:hAnsi="Times New Roman" w:cs="Times New Roman" w:hint="eastAsia"/>
        </w:rPr>
        <w:t>H</w:t>
      </w:r>
      <w:r w:rsidR="00D134E6" w:rsidRPr="008F0AA7">
        <w:rPr>
          <w:rFonts w:ascii="Times New Roman" w:hAnsi="Times New Roman" w:cs="Times New Roman"/>
        </w:rPr>
        <w:t>, +/-48</w:t>
      </w:r>
      <w:r w:rsidR="00D134E6" w:rsidRPr="008F0AA7">
        <w:rPr>
          <w:rFonts w:ascii="Times New Roman" w:hAnsi="Times New Roman" w:cs="Times New Roman" w:hint="eastAsia"/>
        </w:rPr>
        <w:t>V</w:t>
      </w:r>
      <w:r w:rsidR="00D134E6" w:rsidRPr="008F0AA7">
        <w:rPr>
          <w:rFonts w:ascii="Times New Roman" w:hAnsi="Times New Roman" w:cs="Times New Roman"/>
        </w:rPr>
        <w:t>]</w:t>
      </w:r>
    </w:p>
    <w:p w:rsidR="00D134E6" w:rsidRPr="008F0AA7" w:rsidRDefault="00752060" w:rsidP="00D134E6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■ </w:t>
      </w:r>
      <w:r w:rsidR="007B75FD">
        <w:rPr>
          <w:rFonts w:ascii="Times New Roman" w:hAnsi="Times New Roman" w:cs="Times New Roman" w:hint="eastAsia"/>
        </w:rPr>
        <w:t>A</w:t>
      </w:r>
      <w:r w:rsidR="00D134E6" w:rsidRPr="008F0AA7">
        <w:rPr>
          <w:rFonts w:ascii="Times New Roman" w:hAnsi="Times New Roman" w:cs="Times New Roman" w:hint="eastAsia"/>
        </w:rPr>
        <w:t>va</w:t>
      </w:r>
      <w:r w:rsidR="00F41E7E" w:rsidRPr="008F0AA7">
        <w:rPr>
          <w:rFonts w:ascii="Times New Roman" w:hAnsi="Times New Roman" w:cs="Times New Roman"/>
        </w:rPr>
        <w:t>i</w:t>
      </w:r>
      <w:r w:rsidR="00F41E7E" w:rsidRPr="008F0AA7">
        <w:rPr>
          <w:rFonts w:ascii="Times New Roman" w:hAnsi="Times New Roman" w:cs="Times New Roman" w:hint="eastAsia"/>
        </w:rPr>
        <w:t>l</w:t>
      </w:r>
      <w:r w:rsidR="00D134E6" w:rsidRPr="008F0AA7">
        <w:rPr>
          <w:rFonts w:ascii="Times New Roman" w:hAnsi="Times New Roman" w:cs="Times New Roman" w:hint="eastAsia"/>
        </w:rPr>
        <w:t>able block size can be configurable and 16x16,16x8,8x16,8x8 block size are supported</w:t>
      </w:r>
    </w:p>
    <w:p w:rsidR="00D134E6" w:rsidRPr="008F0AA7" w:rsidRDefault="00752060" w:rsidP="00D134E6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■ </w:t>
      </w:r>
      <w:r w:rsidR="007B75FD">
        <w:rPr>
          <w:rFonts w:ascii="Times New Roman" w:hAnsi="Times New Roman" w:cs="Times New Roman" w:hint="eastAsia"/>
        </w:rPr>
        <w:t>I</w:t>
      </w:r>
      <w:r w:rsidR="00D134E6" w:rsidRPr="008F0AA7">
        <w:rPr>
          <w:rFonts w:ascii="Times New Roman" w:hAnsi="Times New Roman" w:cs="Times New Roman" w:hint="eastAsia"/>
        </w:rPr>
        <w:t xml:space="preserve">ntra prediction </w:t>
      </w:r>
    </w:p>
    <w:p w:rsidR="00D134E6" w:rsidRPr="008F0AA7" w:rsidRDefault="00D134E6" w:rsidP="00D134E6">
      <w:pPr>
        <w:ind w:firstLineChars="150" w:firstLine="315"/>
        <w:rPr>
          <w:rFonts w:ascii="Times New Roman" w:hAnsi="Times New Roman" w:cs="Times New Roman"/>
        </w:rPr>
      </w:pPr>
      <w:r w:rsidRPr="008F0AA7">
        <w:rPr>
          <w:rFonts w:ascii="Times New Roman" w:hAnsi="Times New Roman" w:cs="Times New Roman" w:hint="eastAsia"/>
        </w:rPr>
        <w:t xml:space="preserve">   -Luma I4x4 Mode: 9modes</w:t>
      </w:r>
    </w:p>
    <w:p w:rsidR="00D134E6" w:rsidRPr="008F0AA7" w:rsidRDefault="00D134E6" w:rsidP="00D134E6">
      <w:pPr>
        <w:ind w:firstLineChars="150" w:firstLine="315"/>
        <w:rPr>
          <w:rFonts w:ascii="Times New Roman" w:hAnsi="Times New Roman" w:cs="Times New Roman"/>
        </w:rPr>
      </w:pPr>
      <w:r w:rsidRPr="008F0AA7">
        <w:rPr>
          <w:rFonts w:ascii="Times New Roman" w:hAnsi="Times New Roman" w:cs="Times New Roman" w:hint="eastAsia"/>
        </w:rPr>
        <w:t xml:space="preserve">   -Luma I8x8 Mode: 9modes</w:t>
      </w:r>
    </w:p>
    <w:p w:rsidR="00D134E6" w:rsidRPr="008F0AA7" w:rsidRDefault="00D134E6" w:rsidP="00D134E6">
      <w:pPr>
        <w:ind w:firstLineChars="150" w:firstLine="315"/>
        <w:rPr>
          <w:rFonts w:ascii="Times New Roman" w:hAnsi="Times New Roman" w:cs="Times New Roman"/>
        </w:rPr>
      </w:pPr>
      <w:r w:rsidRPr="008F0AA7">
        <w:rPr>
          <w:rFonts w:ascii="Times New Roman" w:hAnsi="Times New Roman" w:cs="Times New Roman" w:hint="eastAsia"/>
        </w:rPr>
        <w:t xml:space="preserve">   -Luma I16x16 Mode: 4 modes(vertical</w:t>
      </w:r>
      <w:r w:rsidR="00D932CF" w:rsidRPr="008F0AA7">
        <w:rPr>
          <w:rFonts w:ascii="Times New Roman" w:hAnsi="Times New Roman" w:cs="Times New Roman" w:hint="eastAsia"/>
        </w:rPr>
        <w:t xml:space="preserve"> </w:t>
      </w:r>
      <w:r w:rsidRPr="008F0AA7">
        <w:rPr>
          <w:rFonts w:ascii="Times New Roman" w:hAnsi="Times New Roman" w:cs="Times New Roman" w:hint="eastAsia"/>
        </w:rPr>
        <w:t>,Horizon</w:t>
      </w:r>
      <w:r w:rsidR="00D932CF" w:rsidRPr="008F0AA7">
        <w:rPr>
          <w:rFonts w:ascii="Times New Roman" w:hAnsi="Times New Roman" w:cs="Times New Roman" w:hint="eastAsia"/>
        </w:rPr>
        <w:t xml:space="preserve"> </w:t>
      </w:r>
      <w:r w:rsidRPr="008F0AA7">
        <w:rPr>
          <w:rFonts w:ascii="Times New Roman" w:hAnsi="Times New Roman" w:cs="Times New Roman" w:hint="eastAsia"/>
        </w:rPr>
        <w:t>,DC,</w:t>
      </w:r>
      <w:r w:rsidR="00D932CF" w:rsidRPr="008F0AA7">
        <w:rPr>
          <w:rFonts w:ascii="Times New Roman" w:hAnsi="Times New Roman" w:cs="Times New Roman" w:hint="eastAsia"/>
        </w:rPr>
        <w:t xml:space="preserve"> </w:t>
      </w:r>
      <w:r w:rsidRPr="008F0AA7">
        <w:rPr>
          <w:rFonts w:ascii="Times New Roman" w:hAnsi="Times New Roman" w:cs="Times New Roman" w:hint="eastAsia"/>
        </w:rPr>
        <w:t>Plane)</w:t>
      </w:r>
    </w:p>
    <w:p w:rsidR="00D134E6" w:rsidRPr="008F0AA7" w:rsidRDefault="00D134E6" w:rsidP="00D134E6">
      <w:pPr>
        <w:ind w:firstLineChars="150" w:firstLine="315"/>
        <w:rPr>
          <w:rFonts w:ascii="Times New Roman" w:hAnsi="Times New Roman" w:cs="Times New Roman"/>
        </w:rPr>
      </w:pPr>
      <w:r w:rsidRPr="008F0AA7">
        <w:rPr>
          <w:rFonts w:ascii="Times New Roman" w:hAnsi="Times New Roman" w:cs="Times New Roman" w:hint="eastAsia"/>
        </w:rPr>
        <w:t xml:space="preserve">   -Chroma Mode: 3modes(Vertical, H</w:t>
      </w:r>
      <w:r w:rsidR="00D932CF" w:rsidRPr="008F0AA7">
        <w:rPr>
          <w:rFonts w:ascii="Times New Roman" w:hAnsi="Times New Roman" w:cs="Times New Roman" w:hint="eastAsia"/>
        </w:rPr>
        <w:t>o</w:t>
      </w:r>
      <w:r w:rsidRPr="008F0AA7">
        <w:rPr>
          <w:rFonts w:ascii="Times New Roman" w:hAnsi="Times New Roman" w:cs="Times New Roman" w:hint="eastAsia"/>
        </w:rPr>
        <w:t>rizon</w:t>
      </w:r>
      <w:r w:rsidR="00D932CF" w:rsidRPr="008F0AA7">
        <w:rPr>
          <w:rFonts w:ascii="Times New Roman" w:hAnsi="Times New Roman" w:cs="Times New Roman" w:hint="eastAsia"/>
        </w:rPr>
        <w:t xml:space="preserve"> </w:t>
      </w:r>
      <w:r w:rsidRPr="008F0AA7">
        <w:rPr>
          <w:rFonts w:ascii="Times New Roman" w:hAnsi="Times New Roman" w:cs="Times New Roman" w:hint="eastAsia"/>
        </w:rPr>
        <w:t>,DC)</w:t>
      </w:r>
    </w:p>
    <w:p w:rsidR="00D134E6" w:rsidRPr="008F0AA7" w:rsidRDefault="00752060" w:rsidP="00D134E6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■</w:t>
      </w:r>
      <w:r w:rsidR="007B75FD">
        <w:rPr>
          <w:rFonts w:ascii="Times New Roman" w:hAnsi="Times New Roman" w:cs="Times New Roman"/>
        </w:rPr>
        <w:t xml:space="preserve"> </w:t>
      </w:r>
      <w:r w:rsidR="00D134E6" w:rsidRPr="008F0AA7">
        <w:rPr>
          <w:rFonts w:ascii="Times New Roman" w:hAnsi="Times New Roman" w:cs="Times New Roman" w:hint="eastAsia"/>
        </w:rPr>
        <w:t xml:space="preserve">Filed encoding is </w:t>
      </w:r>
      <w:r w:rsidR="00D134E6" w:rsidRPr="008F0AA7">
        <w:rPr>
          <w:rFonts w:ascii="Times New Roman" w:hAnsi="Times New Roman" w:cs="Times New Roman"/>
        </w:rPr>
        <w:t>available</w:t>
      </w:r>
      <w:r w:rsidR="00D134E6" w:rsidRPr="008F0AA7">
        <w:rPr>
          <w:rFonts w:ascii="Times New Roman" w:hAnsi="Times New Roman" w:cs="Times New Roman" w:hint="eastAsia"/>
        </w:rPr>
        <w:t xml:space="preserve"> without PAFF, MBAFF</w:t>
      </w:r>
    </w:p>
    <w:p w:rsidR="00D134E6" w:rsidRPr="00752060" w:rsidRDefault="00752060" w:rsidP="00752060">
      <w:pPr>
        <w:pStyle w:val="3"/>
        <w:rPr>
          <w:sz w:val="28"/>
          <w:szCs w:val="28"/>
        </w:rPr>
      </w:pPr>
      <w:r w:rsidRPr="00752060">
        <w:rPr>
          <w:sz w:val="28"/>
          <w:szCs w:val="28"/>
        </w:rPr>
        <w:t xml:space="preserve">1.3.2 </w:t>
      </w:r>
      <w:r w:rsidR="00D134E6" w:rsidRPr="00752060">
        <w:rPr>
          <w:rFonts w:hint="eastAsia"/>
          <w:sz w:val="28"/>
          <w:szCs w:val="28"/>
        </w:rPr>
        <w:t>H.264/AVC Decoder</w:t>
      </w:r>
    </w:p>
    <w:p w:rsidR="00D134E6" w:rsidRPr="008F0AA7" w:rsidRDefault="00560B24" w:rsidP="00560B24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■</w:t>
      </w:r>
      <w:r w:rsidR="00D134E6" w:rsidRPr="008F0AA7">
        <w:rPr>
          <w:rFonts w:ascii="Times New Roman" w:hAnsi="Times New Roman" w:cs="Times New Roman"/>
        </w:rPr>
        <w:t xml:space="preserve"> Fully compatible with the ITU-T Recommendation H.264 specification in BP, MP and HP</w:t>
      </w:r>
    </w:p>
    <w:p w:rsidR="00D134E6" w:rsidRPr="008F0AA7" w:rsidRDefault="00560B24" w:rsidP="00560B24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■ </w:t>
      </w:r>
      <w:r w:rsidR="00D134E6" w:rsidRPr="008F0AA7">
        <w:rPr>
          <w:rFonts w:ascii="Times New Roman" w:hAnsi="Times New Roman" w:cs="Times New Roman"/>
        </w:rPr>
        <w:t>Supports MVC Stereo High profile</w:t>
      </w:r>
    </w:p>
    <w:p w:rsidR="008D6264" w:rsidRPr="008F0AA7" w:rsidRDefault="00560B24" w:rsidP="00560B24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■ </w:t>
      </w:r>
      <w:r w:rsidR="008D6264" w:rsidRPr="008F0AA7">
        <w:rPr>
          <w:rFonts w:ascii="Times New Roman" w:hAnsi="Times New Roman" w:cs="Times New Roman" w:hint="eastAsia"/>
        </w:rPr>
        <w:t>Max resolution: 4096x2304, Min resolution: 96x16</w:t>
      </w:r>
    </w:p>
    <w:p w:rsidR="00D134E6" w:rsidRPr="008F0AA7" w:rsidRDefault="00560B24" w:rsidP="00560B24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■</w:t>
      </w:r>
      <w:r w:rsidR="00D134E6" w:rsidRPr="008F0AA7">
        <w:rPr>
          <w:rFonts w:ascii="Times New Roman" w:hAnsi="Times New Roman" w:cs="Times New Roman"/>
        </w:rPr>
        <w:t xml:space="preserve"> Supports CABAC/CAVLC</w:t>
      </w:r>
    </w:p>
    <w:p w:rsidR="00D134E6" w:rsidRPr="008F0AA7" w:rsidRDefault="00560B24" w:rsidP="00560B24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■</w:t>
      </w:r>
      <w:r w:rsidR="00D134E6" w:rsidRPr="008F0AA7">
        <w:rPr>
          <w:rFonts w:ascii="Times New Roman" w:hAnsi="Times New Roman" w:cs="Times New Roman"/>
        </w:rPr>
        <w:t xml:space="preserve"> Variable block size (16x16, 16x8, 8x16, 8x8, 8x4, 4x8 and 4x4)</w:t>
      </w:r>
    </w:p>
    <w:p w:rsidR="00D134E6" w:rsidRPr="008F0AA7" w:rsidRDefault="00560B24" w:rsidP="00560B24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■</w:t>
      </w:r>
      <w:r w:rsidR="00D134E6" w:rsidRPr="008F0AA7">
        <w:rPr>
          <w:rFonts w:ascii="Times New Roman" w:hAnsi="Times New Roman" w:cs="Times New Roman"/>
        </w:rPr>
        <w:t xml:space="preserve"> Error detection, concealment and error resilience tools with FMO/ASO support</w:t>
      </w:r>
      <w:r w:rsidR="00D134E6" w:rsidRPr="008F0AA7">
        <w:rPr>
          <w:rFonts w:ascii="Times New Roman" w:hAnsi="Times New Roman" w:cs="Times New Roman" w:hint="eastAsia"/>
        </w:rPr>
        <w:t xml:space="preserve"> </w:t>
      </w:r>
    </w:p>
    <w:sectPr w:rsidR="00D134E6" w:rsidRPr="008F0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CF9" w:rsidRDefault="00DC1CF9" w:rsidP="006D35FB">
      <w:r>
        <w:separator/>
      </w:r>
    </w:p>
  </w:endnote>
  <w:endnote w:type="continuationSeparator" w:id="0">
    <w:p w:rsidR="00DC1CF9" w:rsidRDefault="00DC1CF9" w:rsidP="006D3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CF9" w:rsidRDefault="00DC1CF9" w:rsidP="006D35FB">
      <w:r>
        <w:separator/>
      </w:r>
    </w:p>
  </w:footnote>
  <w:footnote w:type="continuationSeparator" w:id="0">
    <w:p w:rsidR="00DC1CF9" w:rsidRDefault="00DC1CF9" w:rsidP="006D3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0196D"/>
    <w:multiLevelType w:val="multilevel"/>
    <w:tmpl w:val="C9B47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C56022D"/>
    <w:multiLevelType w:val="multilevel"/>
    <w:tmpl w:val="E21291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EC02641"/>
    <w:multiLevelType w:val="hybridMultilevel"/>
    <w:tmpl w:val="AC90C4CC"/>
    <w:lvl w:ilvl="0" w:tplc="44444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1073B5"/>
    <w:multiLevelType w:val="multilevel"/>
    <w:tmpl w:val="4DCA901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8A14901"/>
    <w:multiLevelType w:val="multilevel"/>
    <w:tmpl w:val="D26293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20A2"/>
    <w:rsid w:val="001B3189"/>
    <w:rsid w:val="001C21AD"/>
    <w:rsid w:val="00560B24"/>
    <w:rsid w:val="006D35FB"/>
    <w:rsid w:val="006E7AC7"/>
    <w:rsid w:val="00752060"/>
    <w:rsid w:val="007B75FD"/>
    <w:rsid w:val="008270AC"/>
    <w:rsid w:val="008D6264"/>
    <w:rsid w:val="008F0AA7"/>
    <w:rsid w:val="00A83DFB"/>
    <w:rsid w:val="00A83E1F"/>
    <w:rsid w:val="00A96089"/>
    <w:rsid w:val="00C720A2"/>
    <w:rsid w:val="00D134E6"/>
    <w:rsid w:val="00D932CF"/>
    <w:rsid w:val="00DC1CF9"/>
    <w:rsid w:val="00E06024"/>
    <w:rsid w:val="00EE43C9"/>
    <w:rsid w:val="00F415F5"/>
    <w:rsid w:val="00F4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ED09A"/>
  <w15:docId w15:val="{E3B638D7-810B-4E8D-B5F8-4B8ACAD7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20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20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20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3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35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3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35FB"/>
    <w:rPr>
      <w:sz w:val="18"/>
      <w:szCs w:val="18"/>
    </w:rPr>
  </w:style>
  <w:style w:type="paragraph" w:styleId="a7">
    <w:name w:val="List Paragraph"/>
    <w:basedOn w:val="a"/>
    <w:uiPriority w:val="34"/>
    <w:qFormat/>
    <w:rsid w:val="006D35F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5206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520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5206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Xing</dc:creator>
  <cp:keywords/>
  <dc:description/>
  <cp:lastModifiedBy>user</cp:lastModifiedBy>
  <cp:revision>18</cp:revision>
  <dcterms:created xsi:type="dcterms:W3CDTF">2017-11-06T07:53:00Z</dcterms:created>
  <dcterms:modified xsi:type="dcterms:W3CDTF">2017-11-07T04:05:00Z</dcterms:modified>
</cp:coreProperties>
</file>