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638"/>
        <w:tblW w:w="8613" w:type="dxa"/>
        <w:tblLayout w:type="fixed"/>
        <w:tblLook w:val="04A0" w:firstRow="1" w:lastRow="0" w:firstColumn="1" w:lastColumn="0" w:noHBand="0" w:noVBand="1"/>
      </w:tblPr>
      <w:tblGrid>
        <w:gridCol w:w="1242"/>
        <w:gridCol w:w="2314"/>
        <w:gridCol w:w="1230"/>
        <w:gridCol w:w="1134"/>
        <w:gridCol w:w="851"/>
        <w:gridCol w:w="1134"/>
        <w:gridCol w:w="708"/>
      </w:tblGrid>
      <w:tr w:rsidR="00C51CA8" w:rsidRPr="00AF6447" w:rsidTr="00C51CA8">
        <w:tc>
          <w:tcPr>
            <w:tcW w:w="1242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218E8" w:rsidRPr="00C51CA8" w:rsidRDefault="00E218E8" w:rsidP="00C51CA8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Symbol</w:t>
            </w:r>
          </w:p>
        </w:tc>
        <w:tc>
          <w:tcPr>
            <w:tcW w:w="231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218E8" w:rsidRPr="00C51CA8" w:rsidRDefault="00E218E8" w:rsidP="00C51CA8">
            <w:pPr>
              <w:rPr>
                <w:rFonts w:hint="eastAsia"/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1230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218E8" w:rsidRPr="00C51CA8" w:rsidRDefault="00E218E8" w:rsidP="00C51CA8">
            <w:pPr>
              <w:rPr>
                <w:b/>
                <w:bCs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Condition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218E8" w:rsidRPr="00C51CA8" w:rsidRDefault="00E218E8" w:rsidP="00C51CA8">
            <w:pPr>
              <w:rPr>
                <w:rFonts w:hint="eastAsia"/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Minimum</w:t>
            </w:r>
          </w:p>
        </w:tc>
        <w:tc>
          <w:tcPr>
            <w:tcW w:w="85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218E8" w:rsidRPr="00C51CA8" w:rsidRDefault="00E218E8" w:rsidP="00C51CA8">
            <w:pPr>
              <w:rPr>
                <w:rFonts w:hint="eastAsia"/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Typical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218E8" w:rsidRPr="00C51CA8" w:rsidRDefault="00E218E8" w:rsidP="00C51CA8">
            <w:pPr>
              <w:rPr>
                <w:rFonts w:hint="eastAsia"/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Maximum</w:t>
            </w:r>
          </w:p>
        </w:tc>
        <w:tc>
          <w:tcPr>
            <w:tcW w:w="70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E218E8" w:rsidRPr="00C51CA8" w:rsidRDefault="00E218E8" w:rsidP="00C51CA8">
            <w:pPr>
              <w:rPr>
                <w:rFonts w:hint="eastAsia"/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AF6447" w:rsidRPr="00AF6447" w:rsidTr="00C51CA8">
        <w:tc>
          <w:tcPr>
            <w:tcW w:w="8613" w:type="dxa"/>
            <w:gridSpan w:val="7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F6447" w:rsidRPr="00AF6447" w:rsidRDefault="000E2B19" w:rsidP="00C51CA8">
            <w:pPr>
              <w:rPr>
                <w:rFonts w:hint="eastAsia"/>
                <w:b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 xml:space="preserve">Input DC Specifications </w:t>
            </w:r>
          </w:p>
        </w:tc>
        <w:bookmarkStart w:id="0" w:name="_GoBack"/>
        <w:bookmarkEnd w:id="0"/>
      </w:tr>
      <w:tr w:rsidR="00C51CA8" w:rsidRPr="00AF6447" w:rsidTr="00C51CA8">
        <w:tc>
          <w:tcPr>
            <w:tcW w:w="1242" w:type="dxa"/>
          </w:tcPr>
          <w:p w:rsidR="00E218E8" w:rsidRPr="00AF6447" w:rsidRDefault="00E218E8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VI</w:t>
            </w:r>
          </w:p>
        </w:tc>
        <w:tc>
          <w:tcPr>
            <w:tcW w:w="2314" w:type="dxa"/>
          </w:tcPr>
          <w:p w:rsidR="00E218E8" w:rsidRPr="00AF6447" w:rsidRDefault="00E218E8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 xml:space="preserve">Input </w:t>
            </w:r>
            <w:r w:rsidRPr="00AF6447">
              <w:rPr>
                <w:sz w:val="16"/>
                <w:szCs w:val="16"/>
              </w:rPr>
              <w:t>signal voltage range</w:t>
            </w:r>
          </w:p>
        </w:tc>
        <w:tc>
          <w:tcPr>
            <w:tcW w:w="1230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1350</w:t>
            </w:r>
          </w:p>
        </w:tc>
        <w:tc>
          <w:tcPr>
            <w:tcW w:w="708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</w:t>
            </w:r>
            <w:r w:rsidRPr="00AF6447">
              <w:rPr>
                <w:sz w:val="16"/>
                <w:szCs w:val="16"/>
                <w:vertAlign w:val="subscript"/>
              </w:rPr>
              <w:t>LEAK</w:t>
            </w:r>
          </w:p>
        </w:tc>
        <w:tc>
          <w:tcPr>
            <w:tcW w:w="231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leakage current</w:t>
            </w:r>
          </w:p>
        </w:tc>
        <w:tc>
          <w:tcPr>
            <w:tcW w:w="1230" w:type="dxa"/>
          </w:tcPr>
          <w:p w:rsidR="00E218E8" w:rsidRPr="00AF6447" w:rsidRDefault="00AF6447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Note1</w:t>
            </w:r>
          </w:p>
        </w:tc>
        <w:tc>
          <w:tcPr>
            <w:tcW w:w="113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-10</w:t>
            </w:r>
          </w:p>
        </w:tc>
        <w:tc>
          <w:tcPr>
            <w:tcW w:w="851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μ</w:t>
            </w:r>
            <w:r w:rsidRPr="00AF6447">
              <w:rPr>
                <w:sz w:val="16"/>
                <w:szCs w:val="16"/>
              </w:rPr>
              <w:t>A</w:t>
            </w:r>
          </w:p>
        </w:tc>
      </w:tr>
      <w:tr w:rsidR="00C51CA8" w:rsidRPr="00AF6447" w:rsidTr="00C51CA8">
        <w:tc>
          <w:tcPr>
            <w:tcW w:w="1242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GNDSH</w:t>
            </w:r>
          </w:p>
        </w:tc>
        <w:tc>
          <w:tcPr>
            <w:tcW w:w="231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Ground shift</w:t>
            </w:r>
          </w:p>
        </w:tc>
        <w:tc>
          <w:tcPr>
            <w:tcW w:w="1230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OH(</w:t>
            </w:r>
            <w:proofErr w:type="spellStart"/>
            <w:r w:rsidRPr="00AF6447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)</w:t>
            </w:r>
          </w:p>
        </w:tc>
        <w:tc>
          <w:tcPr>
            <w:tcW w:w="231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output voltage level</w:t>
            </w:r>
          </w:p>
        </w:tc>
        <w:tc>
          <w:tcPr>
            <w:tcW w:w="1230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1.45</w:t>
            </w:r>
          </w:p>
        </w:tc>
        <w:tc>
          <w:tcPr>
            <w:tcW w:w="708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</w:p>
        </w:tc>
      </w:tr>
      <w:tr w:rsidR="00C51CA8" w:rsidRPr="00AF6447" w:rsidTr="00C51CA8">
        <w:tc>
          <w:tcPr>
            <w:tcW w:w="1242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AF6447">
              <w:rPr>
                <w:sz w:val="16"/>
                <w:szCs w:val="16"/>
              </w:rPr>
              <w:t>t</w:t>
            </w:r>
            <w:r w:rsidRPr="00AF6447">
              <w:rPr>
                <w:sz w:val="16"/>
                <w:szCs w:val="16"/>
                <w:vertAlign w:val="subscript"/>
              </w:rPr>
              <w:t>VOH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(</w:t>
            </w:r>
            <w:proofErr w:type="spellStart"/>
            <w:r w:rsidRPr="00AF6447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)</w:t>
            </w:r>
          </w:p>
        </w:tc>
        <w:tc>
          <w:tcPr>
            <w:tcW w:w="231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time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F6447">
              <w:rPr>
                <w:sz w:val="16"/>
                <w:szCs w:val="16"/>
              </w:rPr>
              <w:t>above VOH(</w:t>
            </w:r>
            <w:proofErr w:type="spellStart"/>
            <w:r w:rsidRPr="00AF6447">
              <w:rPr>
                <w:sz w:val="16"/>
                <w:szCs w:val="16"/>
              </w:rPr>
              <w:t>absmax</w:t>
            </w:r>
            <w:proofErr w:type="spellEnd"/>
            <w:r w:rsidRPr="00AF6447">
              <w:rPr>
                <w:sz w:val="16"/>
                <w:szCs w:val="16"/>
              </w:rPr>
              <w:t>)</w:t>
            </w:r>
          </w:p>
        </w:tc>
        <w:tc>
          <w:tcPr>
            <w:tcW w:w="1230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51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ns</w:t>
            </w:r>
          </w:p>
        </w:tc>
      </w:tr>
      <w:tr w:rsidR="00AF6447" w:rsidRPr="00AF6447" w:rsidTr="00C51CA8">
        <w:tc>
          <w:tcPr>
            <w:tcW w:w="8613" w:type="dxa"/>
            <w:gridSpan w:val="7"/>
            <w:shd w:val="clear" w:color="auto" w:fill="F2F2F2" w:themeFill="background1" w:themeFillShade="F2"/>
          </w:tcPr>
          <w:p w:rsidR="00AF6447" w:rsidRPr="00AF6447" w:rsidRDefault="00AF6447" w:rsidP="00C51CA8">
            <w:pPr>
              <w:rPr>
                <w:rFonts w:hint="eastAsia"/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Drivers DC Specifications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AF6447" w:rsidRDefault="00E218E8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Transmit Differential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F6447">
              <w:rPr>
                <w:sz w:val="16"/>
                <w:szCs w:val="16"/>
              </w:rPr>
              <w:t>output voltage magnitude</w:t>
            </w:r>
          </w:p>
        </w:tc>
        <w:tc>
          <w:tcPr>
            <w:tcW w:w="1230" w:type="dxa"/>
          </w:tcPr>
          <w:p w:rsidR="00E218E8" w:rsidRPr="00AF6447" w:rsidRDefault="00AF6447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140</w:t>
            </w:r>
          </w:p>
        </w:tc>
        <w:tc>
          <w:tcPr>
            <w:tcW w:w="851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270</w:t>
            </w:r>
          </w:p>
        </w:tc>
        <w:tc>
          <w:tcPr>
            <w:tcW w:w="708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AF6447" w:rsidRDefault="00E218E8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 in Differential output voltage magnitude between logic states</w:t>
            </w:r>
          </w:p>
        </w:tc>
        <w:tc>
          <w:tcPr>
            <w:tcW w:w="1230" w:type="dxa"/>
          </w:tcPr>
          <w:p w:rsidR="00E218E8" w:rsidRPr="00AF6447" w:rsidRDefault="00AF6447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</w:t>
            </w:r>
          </w:p>
        </w:tc>
        <w:tc>
          <w:tcPr>
            <w:tcW w:w="708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AF6447" w:rsidRDefault="00E218E8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CMTX</w:t>
            </w:r>
          </w:p>
        </w:tc>
        <w:tc>
          <w:tcPr>
            <w:tcW w:w="2314" w:type="dxa"/>
            <w:shd w:val="clear" w:color="auto" w:fill="auto"/>
          </w:tcPr>
          <w:p w:rsidR="00E218E8" w:rsidRPr="00AF6447" w:rsidRDefault="00E218E8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Steady-state</w:t>
            </w:r>
          </w:p>
          <w:p w:rsidR="00E218E8" w:rsidRPr="00AF6447" w:rsidRDefault="00E218E8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common-mode output</w:t>
            </w:r>
          </w:p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E218E8" w:rsidRPr="00AF6447" w:rsidRDefault="00AF6447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150</w:t>
            </w:r>
          </w:p>
        </w:tc>
        <w:tc>
          <w:tcPr>
            <w:tcW w:w="851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250</w:t>
            </w:r>
          </w:p>
        </w:tc>
        <w:tc>
          <w:tcPr>
            <w:tcW w:w="708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AF6447" w:rsidRDefault="00E218E8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ΔV</w:t>
            </w:r>
            <w:r w:rsidRPr="00AF6447">
              <w:rPr>
                <w:sz w:val="16"/>
                <w:szCs w:val="16"/>
                <w:vertAlign w:val="subscript"/>
              </w:rPr>
              <w:t>CMTX(1,0)</w:t>
            </w:r>
          </w:p>
        </w:tc>
        <w:tc>
          <w:tcPr>
            <w:tcW w:w="231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Changes in steady-state common-mode output voltage between logic states</w:t>
            </w:r>
          </w:p>
        </w:tc>
        <w:tc>
          <w:tcPr>
            <w:tcW w:w="1230" w:type="dxa"/>
          </w:tcPr>
          <w:p w:rsidR="00E218E8" w:rsidRPr="00AF6447" w:rsidRDefault="00AF6447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AF6447" w:rsidRDefault="00E218E8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OHHS</w:t>
            </w:r>
          </w:p>
        </w:tc>
        <w:tc>
          <w:tcPr>
            <w:tcW w:w="231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output high voltage</w:t>
            </w:r>
          </w:p>
        </w:tc>
        <w:tc>
          <w:tcPr>
            <w:tcW w:w="1230" w:type="dxa"/>
          </w:tcPr>
          <w:p w:rsidR="00E218E8" w:rsidRPr="00AF6447" w:rsidRDefault="00AF6447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360</w:t>
            </w:r>
          </w:p>
        </w:tc>
        <w:tc>
          <w:tcPr>
            <w:tcW w:w="708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AF6447" w:rsidRDefault="00E218E8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F6447">
              <w:rPr>
                <w:sz w:val="16"/>
                <w:szCs w:val="16"/>
              </w:rPr>
              <w:t>impedance</w:t>
            </w:r>
          </w:p>
        </w:tc>
        <w:tc>
          <w:tcPr>
            <w:tcW w:w="1230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62.5</w:t>
            </w:r>
          </w:p>
        </w:tc>
        <w:tc>
          <w:tcPr>
            <w:tcW w:w="708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AF6447" w:rsidRDefault="00E218E8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E218E8" w:rsidRPr="00AF6447" w:rsidRDefault="00E218E8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</w:t>
            </w:r>
          </w:p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impedance mismatch</w:t>
            </w:r>
          </w:p>
        </w:tc>
        <w:tc>
          <w:tcPr>
            <w:tcW w:w="1230" w:type="dxa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E218E8" w:rsidRPr="00AF6447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%</w:t>
            </w:r>
          </w:p>
        </w:tc>
      </w:tr>
      <w:tr w:rsidR="00A473DA" w:rsidRPr="00AF6447" w:rsidTr="00C51CA8">
        <w:tc>
          <w:tcPr>
            <w:tcW w:w="1242" w:type="dxa"/>
          </w:tcPr>
          <w:p w:rsidR="00A473DA" w:rsidRPr="00AF6447" w:rsidRDefault="00A473DA" w:rsidP="00C51CA8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NOTE</w:t>
            </w:r>
          </w:p>
        </w:tc>
        <w:tc>
          <w:tcPr>
            <w:tcW w:w="7371" w:type="dxa"/>
            <w:gridSpan w:val="6"/>
          </w:tcPr>
          <w:p w:rsidR="00A473DA" w:rsidRPr="00AF6447" w:rsidRDefault="00A473DA" w:rsidP="00C51CA8">
            <w:pPr>
              <w:pStyle w:val="a6"/>
              <w:numPr>
                <w:ilvl w:val="0"/>
                <w:numId w:val="2"/>
              </w:numPr>
              <w:ind w:firstLineChars="0"/>
              <w:rPr>
                <w:sz w:val="16"/>
                <w:szCs w:val="16"/>
              </w:rPr>
            </w:pPr>
          </w:p>
        </w:tc>
      </w:tr>
      <w:tr w:rsidR="00AF6447" w:rsidRPr="00AF6447" w:rsidTr="00C51CA8">
        <w:tc>
          <w:tcPr>
            <w:tcW w:w="8613" w:type="dxa"/>
            <w:gridSpan w:val="7"/>
            <w:shd w:val="clear" w:color="auto" w:fill="D9D9D9" w:themeFill="background1" w:themeFillShade="D9"/>
          </w:tcPr>
          <w:p w:rsidR="00AF6447" w:rsidRPr="000E2B19" w:rsidRDefault="00AF6447" w:rsidP="00C51CA8">
            <w:pPr>
              <w:rPr>
                <w:rFonts w:hint="eastAsia"/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DC Specifications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OL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low-level SE</w:t>
            </w:r>
            <w:r w:rsidR="00A473DA"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OH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high-level SE voltage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1.1</w:t>
            </w: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1.2</w:t>
            </w: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1.3</w:t>
            </w:r>
          </w:p>
        </w:tc>
        <w:tc>
          <w:tcPr>
            <w:tcW w:w="708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OLP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110</w:t>
            </w: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OLP(01,10)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</w:t>
            </w:r>
            <w:r w:rsidR="00A473DA"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 mismatch</w:t>
            </w:r>
            <w:r w:rsidR="00A473DA"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driving opposite level</w:t>
            </w:r>
          </w:p>
        </w:tc>
        <w:tc>
          <w:tcPr>
            <w:tcW w:w="1230" w:type="dxa"/>
          </w:tcPr>
          <w:p w:rsidR="00E218E8" w:rsidRPr="00A473DA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OLP(00,11)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 mismatch driving same level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97706B" w:rsidRPr="00AF6447" w:rsidTr="00C51CA8">
        <w:tc>
          <w:tcPr>
            <w:tcW w:w="8613" w:type="dxa"/>
            <w:gridSpan w:val="7"/>
            <w:shd w:val="clear" w:color="auto" w:fill="D9D9D9" w:themeFill="background1" w:themeFillShade="D9"/>
          </w:tcPr>
          <w:p w:rsidR="0097706B" w:rsidRPr="0097706B" w:rsidRDefault="0097706B" w:rsidP="00C51CA8">
            <w:pPr>
              <w:rPr>
                <w:b/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DC Specifications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IDTH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high voltage threshold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IDTL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low voltage threshold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-70</w:t>
            </w: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IHHS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high voltage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460</w:t>
            </w:r>
          </w:p>
        </w:tc>
        <w:tc>
          <w:tcPr>
            <w:tcW w:w="708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ILHS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low</w:t>
            </w:r>
            <w:r w:rsidR="00A473DA"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-40</w:t>
            </w: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CMRXDC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common mode voltage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330</w:t>
            </w:r>
          </w:p>
        </w:tc>
        <w:tc>
          <w:tcPr>
            <w:tcW w:w="708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ID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</w:t>
            </w:r>
            <w:r w:rsidR="00A473DA"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125</w:t>
            </w:r>
          </w:p>
        </w:tc>
        <w:tc>
          <w:tcPr>
            <w:tcW w:w="708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97706B" w:rsidRPr="00AF6447" w:rsidTr="00C51CA8">
        <w:tc>
          <w:tcPr>
            <w:tcW w:w="8613" w:type="dxa"/>
            <w:gridSpan w:val="7"/>
            <w:shd w:val="clear" w:color="auto" w:fill="D9D9D9" w:themeFill="background1" w:themeFillShade="D9"/>
          </w:tcPr>
          <w:p w:rsidR="0097706B" w:rsidRPr="0097706B" w:rsidRDefault="0097706B" w:rsidP="00C51CA8">
            <w:pPr>
              <w:rPr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lastRenderedPageBreak/>
              <w:t>LP Line Receiver DC Specifications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voltage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550</w:t>
            </w:r>
          </w:p>
        </w:tc>
        <w:tc>
          <w:tcPr>
            <w:tcW w:w="708" w:type="dxa"/>
            <w:shd w:val="clear" w:color="auto" w:fill="auto"/>
          </w:tcPr>
          <w:p w:rsidR="00E218E8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3676B7" w:rsidP="00C51CA8">
            <w:pPr>
              <w:rPr>
                <w:sz w:val="16"/>
                <w:szCs w:val="16"/>
              </w:rPr>
            </w:pPr>
            <w:proofErr w:type="spellStart"/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E218E8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voltage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3676B7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880</w:t>
            </w: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218E8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E218E8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HYST</w:t>
            </w:r>
          </w:p>
        </w:tc>
        <w:tc>
          <w:tcPr>
            <w:tcW w:w="2314" w:type="dxa"/>
            <w:shd w:val="clear" w:color="auto" w:fill="auto"/>
          </w:tcPr>
          <w:p w:rsidR="00E218E8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hysteresis</w:t>
            </w:r>
          </w:p>
        </w:tc>
        <w:tc>
          <w:tcPr>
            <w:tcW w:w="1230" w:type="dxa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3676B7" w:rsidP="00C51CA8">
            <w:pPr>
              <w:rPr>
                <w:rFonts w:hint="eastAsia"/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:rsidR="00E218E8" w:rsidRPr="0097706B" w:rsidRDefault="00E218E8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218E8" w:rsidRPr="0097706B" w:rsidRDefault="00E218E8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218E8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97706B" w:rsidRPr="00AF6447" w:rsidTr="00C51CA8">
        <w:tc>
          <w:tcPr>
            <w:tcW w:w="8613" w:type="dxa"/>
            <w:gridSpan w:val="7"/>
            <w:shd w:val="clear" w:color="auto" w:fill="D9D9D9" w:themeFill="background1" w:themeFillShade="D9"/>
          </w:tcPr>
          <w:p w:rsidR="0097706B" w:rsidRPr="00AF6447" w:rsidRDefault="0097706B" w:rsidP="00C51CA8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Contention Line Receiver DC Specifications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3676B7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ILF</w:t>
            </w:r>
          </w:p>
        </w:tc>
        <w:tc>
          <w:tcPr>
            <w:tcW w:w="2314" w:type="dxa"/>
            <w:shd w:val="clear" w:color="auto" w:fill="auto"/>
          </w:tcPr>
          <w:p w:rsidR="003676B7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fault threshold</w:t>
            </w:r>
          </w:p>
        </w:tc>
        <w:tc>
          <w:tcPr>
            <w:tcW w:w="1230" w:type="dxa"/>
          </w:tcPr>
          <w:p w:rsidR="003676B7" w:rsidRPr="0097706B" w:rsidRDefault="003676B7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676B7" w:rsidRPr="0097706B" w:rsidRDefault="003676B7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3676B7" w:rsidRPr="0097706B" w:rsidRDefault="003676B7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676B7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3676B7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3676B7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IHF</w:t>
            </w:r>
          </w:p>
        </w:tc>
        <w:tc>
          <w:tcPr>
            <w:tcW w:w="2314" w:type="dxa"/>
            <w:shd w:val="clear" w:color="auto" w:fill="auto"/>
          </w:tcPr>
          <w:p w:rsidR="003676B7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fault threshold</w:t>
            </w:r>
          </w:p>
        </w:tc>
        <w:tc>
          <w:tcPr>
            <w:tcW w:w="1230" w:type="dxa"/>
          </w:tcPr>
          <w:p w:rsidR="003676B7" w:rsidRPr="0097706B" w:rsidRDefault="003676B7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676B7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3676B7" w:rsidRPr="0097706B" w:rsidRDefault="003676B7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676B7" w:rsidRPr="0097706B" w:rsidRDefault="003676B7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3676B7" w:rsidRPr="0097706B" w:rsidRDefault="003676B7" w:rsidP="00C51CA8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97706B" w:rsidRPr="00AF6447" w:rsidTr="00C51CA8">
        <w:tc>
          <w:tcPr>
            <w:tcW w:w="8613" w:type="dxa"/>
            <w:gridSpan w:val="7"/>
            <w:shd w:val="clear" w:color="auto" w:fill="D9D9D9" w:themeFill="background1" w:themeFillShade="D9"/>
          </w:tcPr>
          <w:p w:rsidR="0097706B" w:rsidRPr="00AF6447" w:rsidRDefault="000E2B19" w:rsidP="00C51CA8">
            <w:pPr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HS Line Drivers AC Specifications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3676B7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F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2314" w:type="dxa"/>
            <w:shd w:val="clear" w:color="auto" w:fill="auto"/>
          </w:tcPr>
          <w:p w:rsidR="003676B7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frequency</w:t>
            </w:r>
          </w:p>
        </w:tc>
        <w:tc>
          <w:tcPr>
            <w:tcW w:w="1230" w:type="dxa"/>
          </w:tcPr>
          <w:p w:rsidR="003676B7" w:rsidRPr="00A473DA" w:rsidRDefault="00A473DA" w:rsidP="00C51CA8">
            <w:pPr>
              <w:rPr>
                <w:rFonts w:hint="eastAsia"/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 xml:space="preserve">On </w:t>
            </w:r>
            <w:r w:rsidR="002E6ABB" w:rsidRPr="00A473DA">
              <w:rPr>
                <w:sz w:val="16"/>
                <w:szCs w:val="16"/>
              </w:rPr>
              <w:t>CLKP/N outputs</w:t>
            </w:r>
          </w:p>
        </w:tc>
        <w:tc>
          <w:tcPr>
            <w:tcW w:w="1134" w:type="dxa"/>
            <w:shd w:val="clear" w:color="auto" w:fill="auto"/>
          </w:tcPr>
          <w:p w:rsidR="003676B7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3676B7" w:rsidRPr="00A473DA" w:rsidRDefault="003676B7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676B7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750</w:t>
            </w:r>
          </w:p>
        </w:tc>
        <w:tc>
          <w:tcPr>
            <w:tcW w:w="708" w:type="dxa"/>
            <w:shd w:val="clear" w:color="auto" w:fill="auto"/>
          </w:tcPr>
          <w:p w:rsidR="003676B7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MHz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3676B7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  <w:r w:rsidRPr="00A473DA">
              <w:rPr>
                <w:sz w:val="16"/>
                <w:szCs w:val="16"/>
                <w:vertAlign w:val="subscript"/>
              </w:rPr>
              <w:t>INST</w:t>
            </w:r>
          </w:p>
        </w:tc>
        <w:tc>
          <w:tcPr>
            <w:tcW w:w="2314" w:type="dxa"/>
            <w:shd w:val="clear" w:color="auto" w:fill="auto"/>
          </w:tcPr>
          <w:p w:rsidR="003676B7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instantaneous</w:t>
            </w:r>
          </w:p>
        </w:tc>
        <w:tc>
          <w:tcPr>
            <w:tcW w:w="1230" w:type="dxa"/>
          </w:tcPr>
          <w:p w:rsidR="003676B7" w:rsidRPr="00A473DA" w:rsidRDefault="00675DA4" w:rsidP="00C51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Note3</w:t>
            </w:r>
          </w:p>
        </w:tc>
        <w:tc>
          <w:tcPr>
            <w:tcW w:w="1134" w:type="dxa"/>
            <w:shd w:val="clear" w:color="auto" w:fill="auto"/>
          </w:tcPr>
          <w:p w:rsidR="003676B7" w:rsidRPr="00A473DA" w:rsidRDefault="003676B7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3676B7" w:rsidRPr="00A473DA" w:rsidRDefault="003676B7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676B7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12.5</w:t>
            </w:r>
          </w:p>
        </w:tc>
        <w:tc>
          <w:tcPr>
            <w:tcW w:w="708" w:type="dxa"/>
            <w:shd w:val="clear" w:color="auto" w:fill="auto"/>
          </w:tcPr>
          <w:p w:rsidR="003676B7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ns</w:t>
            </w:r>
          </w:p>
        </w:tc>
      </w:tr>
      <w:tr w:rsidR="00675DA4" w:rsidRPr="00AF6447" w:rsidTr="00C51CA8">
        <w:tc>
          <w:tcPr>
            <w:tcW w:w="1242" w:type="dxa"/>
            <w:vMerge w:val="restart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ΔUI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variation</w:t>
            </w:r>
          </w:p>
        </w:tc>
        <w:tc>
          <w:tcPr>
            <w:tcW w:w="1230" w:type="dxa"/>
          </w:tcPr>
          <w:p w:rsidR="00675DA4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Note4</w:t>
            </w: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-10%</w:t>
            </w:r>
          </w:p>
        </w:tc>
        <w:tc>
          <w:tcPr>
            <w:tcW w:w="851" w:type="dxa"/>
            <w:shd w:val="clear" w:color="auto" w:fill="auto"/>
          </w:tcPr>
          <w:p w:rsidR="00675DA4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10%</w:t>
            </w:r>
          </w:p>
        </w:tc>
        <w:tc>
          <w:tcPr>
            <w:tcW w:w="708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675DA4" w:rsidRPr="00AF6447" w:rsidTr="00C51CA8">
        <w:tc>
          <w:tcPr>
            <w:tcW w:w="1242" w:type="dxa"/>
            <w:vMerge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675DA4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Note5</w:t>
            </w: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-5%</w:t>
            </w:r>
          </w:p>
        </w:tc>
        <w:tc>
          <w:tcPr>
            <w:tcW w:w="851" w:type="dxa"/>
            <w:shd w:val="clear" w:color="auto" w:fill="auto"/>
          </w:tcPr>
          <w:p w:rsidR="00675DA4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5%</w:t>
            </w:r>
          </w:p>
        </w:tc>
        <w:tc>
          <w:tcPr>
            <w:tcW w:w="708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duty cycle</w:t>
            </w:r>
          </w:p>
        </w:tc>
        <w:tc>
          <w:tcPr>
            <w:tcW w:w="1230" w:type="dxa"/>
          </w:tcPr>
          <w:p w:rsidR="002E6ABB" w:rsidRPr="00A473DA" w:rsidRDefault="002E6ABB" w:rsidP="00C51CA8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  <w:proofErr w:type="spellEnd"/>
            <w:r w:rsidRPr="00A473DA">
              <w:rPr>
                <w:sz w:val="16"/>
                <w:szCs w:val="16"/>
              </w:rPr>
              <w:t>=</w:t>
            </w: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  <w:proofErr w:type="spellEnd"/>
            <w:r w:rsidRPr="00A473DA">
              <w:rPr>
                <w:sz w:val="16"/>
                <w:szCs w:val="16"/>
              </w:rPr>
              <w:t>/</w:t>
            </w:r>
            <w:r w:rsidRPr="00A473DA">
              <w:rPr>
                <w:sz w:val="16"/>
                <w:szCs w:val="16"/>
              </w:rPr>
              <w:t>P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1134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2E6ABB" w:rsidRPr="00A473DA" w:rsidRDefault="002E6ABB" w:rsidP="00C51CA8">
            <w:pPr>
              <w:rPr>
                <w:rFonts w:hint="eastAsia"/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%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high time</w:t>
            </w:r>
          </w:p>
        </w:tc>
        <w:tc>
          <w:tcPr>
            <w:tcW w:w="1230" w:type="dxa"/>
          </w:tcPr>
          <w:p w:rsidR="002E6ABB" w:rsidRPr="00A473DA" w:rsidRDefault="002E6ABB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2E6ABB" w:rsidRPr="00A473DA" w:rsidRDefault="002E6ABB" w:rsidP="00C51CA8">
            <w:pPr>
              <w:rPr>
                <w:rFonts w:hint="eastAsia"/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3676B7" w:rsidRPr="00A473DA" w:rsidRDefault="002E6ABB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CPL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3676B7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low time</w:t>
            </w:r>
          </w:p>
        </w:tc>
        <w:tc>
          <w:tcPr>
            <w:tcW w:w="1230" w:type="dxa"/>
          </w:tcPr>
          <w:p w:rsidR="003676B7" w:rsidRPr="00A473DA" w:rsidRDefault="003676B7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676B7" w:rsidRPr="00A473DA" w:rsidRDefault="003676B7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3676B7" w:rsidRPr="00A473DA" w:rsidRDefault="002E6ABB" w:rsidP="00C51CA8">
            <w:pPr>
              <w:rPr>
                <w:rFonts w:hint="eastAsia"/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3676B7" w:rsidRPr="00A473DA" w:rsidRDefault="003676B7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3676B7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</w:t>
            </w:r>
          </w:p>
        </w:tc>
        <w:tc>
          <w:tcPr>
            <w:tcW w:w="2314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/ DATA Jitter</w:t>
            </w:r>
          </w:p>
        </w:tc>
        <w:tc>
          <w:tcPr>
            <w:tcW w:w="1230" w:type="dxa"/>
          </w:tcPr>
          <w:p w:rsidR="002E6ABB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Note6</w:t>
            </w:r>
          </w:p>
        </w:tc>
        <w:tc>
          <w:tcPr>
            <w:tcW w:w="1134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</w:t>
            </w:r>
          </w:p>
        </w:tc>
        <w:tc>
          <w:tcPr>
            <w:tcW w:w="1134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  <w:r w:rsidRPr="00A473DA">
              <w:rPr>
                <w:sz w:val="16"/>
                <w:szCs w:val="16"/>
              </w:rPr>
              <w:t xml:space="preserve"> </w:t>
            </w:r>
            <w:proofErr w:type="spellStart"/>
            <w:r w:rsidRPr="00A473DA">
              <w:rPr>
                <w:sz w:val="16"/>
                <w:szCs w:val="16"/>
              </w:rPr>
              <w:t>pk-pk</w:t>
            </w:r>
            <w:proofErr w:type="spellEnd"/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2E6ABB" w:rsidRPr="00A473DA" w:rsidRDefault="008D1F33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[PN]</w:t>
            </w:r>
          </w:p>
        </w:tc>
        <w:tc>
          <w:tcPr>
            <w:tcW w:w="2314" w:type="dxa"/>
            <w:shd w:val="clear" w:color="auto" w:fill="auto"/>
          </w:tcPr>
          <w:p w:rsidR="002E6ABB" w:rsidRPr="00A473DA" w:rsidRDefault="008D1F3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Intra-Pair (Pulse) skew</w:t>
            </w:r>
          </w:p>
        </w:tc>
        <w:tc>
          <w:tcPr>
            <w:tcW w:w="1230" w:type="dxa"/>
          </w:tcPr>
          <w:p w:rsidR="002E6ABB" w:rsidRPr="00A473DA" w:rsidRDefault="002E6ABB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2E6ABB" w:rsidRPr="00A473DA" w:rsidRDefault="008D1F3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0.075</w:t>
            </w:r>
          </w:p>
        </w:tc>
        <w:tc>
          <w:tcPr>
            <w:tcW w:w="1134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2E6ABB" w:rsidRPr="00A473DA" w:rsidRDefault="008D1F3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675DA4" w:rsidRPr="00AF6447" w:rsidTr="00C51CA8">
        <w:tc>
          <w:tcPr>
            <w:tcW w:w="1242" w:type="dxa"/>
            <w:vMerge w:val="restart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[TX]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Skew</w:t>
            </w:r>
          </w:p>
        </w:tc>
        <w:tc>
          <w:tcPr>
            <w:tcW w:w="1230" w:type="dxa"/>
          </w:tcPr>
          <w:p w:rsidR="00675DA4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Note7</w:t>
            </w: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708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675DA4" w:rsidRPr="00AF6447" w:rsidTr="00C51CA8">
        <w:tc>
          <w:tcPr>
            <w:tcW w:w="1242" w:type="dxa"/>
            <w:vMerge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675DA4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Note8</w:t>
            </w: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-0.20</w:t>
            </w:r>
          </w:p>
        </w:tc>
        <w:tc>
          <w:tcPr>
            <w:tcW w:w="851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708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C51CA8" w:rsidRPr="00AF6447" w:rsidTr="00C51CA8">
        <w:tc>
          <w:tcPr>
            <w:tcW w:w="1242" w:type="dxa"/>
            <w:vMerge w:val="restart"/>
            <w:shd w:val="clear" w:color="auto" w:fill="auto"/>
          </w:tcPr>
          <w:p w:rsidR="008D1F33" w:rsidRPr="00A473DA" w:rsidRDefault="008D1F33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SETUP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8D1F33" w:rsidRPr="00A473DA" w:rsidRDefault="008D1F3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Receiver</w:t>
            </w:r>
            <w:r w:rsidR="008C31BF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Setup time</w:t>
            </w:r>
          </w:p>
        </w:tc>
        <w:tc>
          <w:tcPr>
            <w:tcW w:w="1230" w:type="dxa"/>
          </w:tcPr>
          <w:p w:rsidR="008D1F33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8D1F33" w:rsidRPr="00A473DA" w:rsidRDefault="008D1F3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8D1F33" w:rsidRPr="00A473DA" w:rsidRDefault="008D1F3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8D1F33" w:rsidRPr="00A473DA" w:rsidRDefault="008D1F33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8D1F33" w:rsidRPr="00A473DA" w:rsidRDefault="008D1F3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C51CA8" w:rsidRPr="00AF6447" w:rsidTr="00C51CA8">
        <w:tc>
          <w:tcPr>
            <w:tcW w:w="1242" w:type="dxa"/>
            <w:vMerge/>
            <w:shd w:val="clear" w:color="auto" w:fill="auto"/>
          </w:tcPr>
          <w:p w:rsidR="008D1F33" w:rsidRPr="00A473DA" w:rsidRDefault="008D1F33" w:rsidP="00C51CA8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8D1F33" w:rsidRPr="00A473DA" w:rsidRDefault="008D1F33" w:rsidP="00C51CA8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8D1F33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8D1F33" w:rsidRPr="00A473DA" w:rsidRDefault="008D1F3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8D1F33" w:rsidRPr="00A473DA" w:rsidRDefault="008D1F3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8D1F33" w:rsidRPr="00A473DA" w:rsidRDefault="008D1F33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8D1F33" w:rsidRPr="00A473DA" w:rsidRDefault="008D1F3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675DA4" w:rsidRPr="00AF6447" w:rsidTr="00C51CA8">
        <w:tc>
          <w:tcPr>
            <w:tcW w:w="1242" w:type="dxa"/>
            <w:vMerge w:val="restart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HOLD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Clock to Data Receiver Hold time</w:t>
            </w:r>
          </w:p>
        </w:tc>
        <w:tc>
          <w:tcPr>
            <w:tcW w:w="1230" w:type="dxa"/>
          </w:tcPr>
          <w:p w:rsidR="00675DA4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675DA4" w:rsidRPr="00AF6447" w:rsidTr="00C51CA8">
        <w:tc>
          <w:tcPr>
            <w:tcW w:w="1242" w:type="dxa"/>
            <w:vMerge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675DA4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C51CA8" w:rsidRPr="00AF6447" w:rsidTr="00C51CA8">
        <w:tc>
          <w:tcPr>
            <w:tcW w:w="1242" w:type="dxa"/>
            <w:vMerge w:val="restart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</w:t>
            </w:r>
            <w:proofErr w:type="spellEnd"/>
          </w:p>
        </w:tc>
        <w:tc>
          <w:tcPr>
            <w:tcW w:w="2314" w:type="dxa"/>
            <w:vMerge w:val="restart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rise time</w:t>
            </w:r>
          </w:p>
        </w:tc>
        <w:tc>
          <w:tcPr>
            <w:tcW w:w="1230" w:type="dxa"/>
          </w:tcPr>
          <w:p w:rsidR="00D25FD3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C51CA8" w:rsidRPr="00AF6447" w:rsidTr="00C51CA8">
        <w:tc>
          <w:tcPr>
            <w:tcW w:w="1242" w:type="dxa"/>
            <w:vMerge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D25FD3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C51CA8" w:rsidRPr="00AF6447" w:rsidTr="00C51CA8">
        <w:tc>
          <w:tcPr>
            <w:tcW w:w="1242" w:type="dxa"/>
            <w:vMerge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D25FD3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</w:p>
        </w:tc>
      </w:tr>
      <w:tr w:rsidR="00C51CA8" w:rsidRPr="00AF6447" w:rsidTr="00C51CA8">
        <w:tc>
          <w:tcPr>
            <w:tcW w:w="1242" w:type="dxa"/>
            <w:vMerge w:val="restart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</w:t>
            </w:r>
            <w:proofErr w:type="spellEnd"/>
          </w:p>
        </w:tc>
        <w:tc>
          <w:tcPr>
            <w:tcW w:w="2314" w:type="dxa"/>
            <w:vMerge w:val="restart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fall</w:t>
            </w:r>
            <w:r w:rsidRPr="00A473DA">
              <w:rPr>
                <w:sz w:val="16"/>
                <w:szCs w:val="16"/>
              </w:rPr>
              <w:t xml:space="preserve"> time</w:t>
            </w:r>
          </w:p>
        </w:tc>
        <w:tc>
          <w:tcPr>
            <w:tcW w:w="1230" w:type="dxa"/>
          </w:tcPr>
          <w:p w:rsidR="00675DA4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C51CA8" w:rsidRPr="00AF6447" w:rsidTr="00C51CA8">
        <w:tc>
          <w:tcPr>
            <w:tcW w:w="1242" w:type="dxa"/>
            <w:vMerge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675DA4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C51CA8" w:rsidRPr="00AF6447" w:rsidTr="00C51CA8">
        <w:tc>
          <w:tcPr>
            <w:tcW w:w="1242" w:type="dxa"/>
            <w:vMerge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675DA4" w:rsidRPr="00A473DA" w:rsidRDefault="00675DA4" w:rsidP="00C51CA8">
            <w:pPr>
              <w:rPr>
                <w:rFonts w:hint="eastAsia"/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675DA4" w:rsidRPr="00A473DA" w:rsidRDefault="00675DA4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2E6ABB" w:rsidRPr="00A473DA" w:rsidRDefault="00D25FD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CMTX(HF)</w:t>
            </w:r>
          </w:p>
        </w:tc>
        <w:tc>
          <w:tcPr>
            <w:tcW w:w="2314" w:type="dxa"/>
            <w:shd w:val="clear" w:color="auto" w:fill="auto"/>
          </w:tcPr>
          <w:p w:rsidR="002E6ABB" w:rsidRPr="00A473DA" w:rsidRDefault="00D25FD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 w:rsidR="008C31BF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above 450 MHz</w:t>
            </w:r>
          </w:p>
        </w:tc>
        <w:tc>
          <w:tcPr>
            <w:tcW w:w="1230" w:type="dxa"/>
          </w:tcPr>
          <w:p w:rsidR="002E6ABB" w:rsidRPr="00A473DA" w:rsidRDefault="00D25FD3" w:rsidP="00C51CA8">
            <w:pPr>
              <w:rPr>
                <w:rFonts w:hint="eastAsia"/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2E6ABB" w:rsidRPr="00A473DA" w:rsidRDefault="002E6ABB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2E6ABB" w:rsidRPr="00A473DA" w:rsidRDefault="00D25FD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:rsidR="002E6ABB" w:rsidRPr="00A473DA" w:rsidRDefault="00D25FD3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mVrms</w:t>
            </w:r>
            <w:proofErr w:type="spellEnd"/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CMTX(LF)</w:t>
            </w:r>
          </w:p>
        </w:tc>
        <w:tc>
          <w:tcPr>
            <w:tcW w:w="2314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 w:rsidR="008C31BF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between 50 MHz and</w:t>
            </w:r>
            <w:r w:rsidR="008C31BF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450 MHz</w:t>
            </w:r>
          </w:p>
        </w:tc>
        <w:tc>
          <w:tcPr>
            <w:tcW w:w="1230" w:type="dxa"/>
          </w:tcPr>
          <w:p w:rsidR="00D25FD3" w:rsidRPr="00A473DA" w:rsidRDefault="00D25FD3" w:rsidP="00C51CA8">
            <w:pPr>
              <w:rPr>
                <w:rFonts w:hint="eastAsia"/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D25FD3" w:rsidRPr="00A473DA" w:rsidRDefault="00D25FD3" w:rsidP="00C51CA8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mVp</w:t>
            </w:r>
            <w:proofErr w:type="spellEnd"/>
          </w:p>
        </w:tc>
      </w:tr>
      <w:tr w:rsidR="008C31BF" w:rsidRPr="00AF6447" w:rsidTr="00C51CA8">
        <w:tc>
          <w:tcPr>
            <w:tcW w:w="8613" w:type="dxa"/>
            <w:gridSpan w:val="7"/>
            <w:shd w:val="clear" w:color="auto" w:fill="D9D9D9" w:themeFill="background1" w:themeFillShade="D9"/>
          </w:tcPr>
          <w:p w:rsidR="008C31BF" w:rsidRPr="00AF6447" w:rsidRDefault="008C31BF" w:rsidP="00C51CA8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AC Specifications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rlp</w:t>
            </w:r>
            <w:proofErr w:type="spellEnd"/>
            <w:r w:rsidRPr="00AF6447">
              <w:rPr>
                <w:sz w:val="16"/>
                <w:szCs w:val="16"/>
              </w:rPr>
              <w:t xml:space="preserve"> , </w:t>
            </w: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flp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 xml:space="preserve">Single ended output rise/fall </w:t>
            </w:r>
            <w:r w:rsidRPr="008C31BF">
              <w:rPr>
                <w:sz w:val="16"/>
                <w:szCs w:val="16"/>
              </w:rPr>
              <w:lastRenderedPageBreak/>
              <w:t>time</w:t>
            </w:r>
          </w:p>
        </w:tc>
        <w:tc>
          <w:tcPr>
            <w:tcW w:w="1230" w:type="dxa"/>
          </w:tcPr>
          <w:p w:rsidR="00D25FD3" w:rsidRPr="008C31BF" w:rsidRDefault="00D25FD3" w:rsidP="00C51CA8">
            <w:pPr>
              <w:rPr>
                <w:rFonts w:hint="eastAsia"/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lastRenderedPageBreak/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lastRenderedPageBreak/>
              <w:t>&lt; 70 pF</w:t>
            </w:r>
          </w:p>
        </w:tc>
        <w:tc>
          <w:tcPr>
            <w:tcW w:w="113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lastRenderedPageBreak/>
              <w:t>t</w:t>
            </w:r>
            <w:r w:rsidRPr="008C31BF">
              <w:rPr>
                <w:sz w:val="16"/>
                <w:szCs w:val="16"/>
                <w:vertAlign w:val="subscript"/>
              </w:rPr>
              <w:t>reot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D25FD3" w:rsidRPr="008C31BF" w:rsidRDefault="00D25FD3" w:rsidP="00C51CA8">
            <w:pPr>
              <w:rPr>
                <w:rFonts w:hint="eastAsia"/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8C31BF">
              <w:rPr>
                <w:sz w:val="16"/>
                <w:szCs w:val="16"/>
              </w:rPr>
              <w:t xml:space="preserve"> &lt; 70 pF</w:t>
            </w:r>
          </w:p>
        </w:tc>
        <w:tc>
          <w:tcPr>
            <w:tcW w:w="113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35</w:t>
            </w:r>
          </w:p>
        </w:tc>
        <w:tc>
          <w:tcPr>
            <w:tcW w:w="708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∂V/∂</w:t>
            </w: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SR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Signal slew rate</w:t>
            </w:r>
          </w:p>
        </w:tc>
        <w:tc>
          <w:tcPr>
            <w:tcW w:w="1230" w:type="dxa"/>
          </w:tcPr>
          <w:p w:rsidR="00D25FD3" w:rsidRPr="008C31BF" w:rsidRDefault="00D25FD3" w:rsidP="00C51CA8">
            <w:pPr>
              <w:rPr>
                <w:rFonts w:hint="eastAsia"/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  <w:r w:rsidR="00675DA4">
              <w:rPr>
                <w:sz w:val="16"/>
                <w:szCs w:val="16"/>
              </w:rPr>
              <w:t>,Note14</w:t>
            </w:r>
          </w:p>
        </w:tc>
        <w:tc>
          <w:tcPr>
            <w:tcW w:w="113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150</w:t>
            </w:r>
          </w:p>
        </w:tc>
        <w:tc>
          <w:tcPr>
            <w:tcW w:w="708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mV/ns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</w:p>
        </w:tc>
        <w:tc>
          <w:tcPr>
            <w:tcW w:w="231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Load capacitance</w:t>
            </w:r>
          </w:p>
        </w:tc>
        <w:tc>
          <w:tcPr>
            <w:tcW w:w="1230" w:type="dxa"/>
          </w:tcPr>
          <w:p w:rsidR="00D25FD3" w:rsidRPr="008C31BF" w:rsidRDefault="00675DA4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Note15</w:t>
            </w:r>
          </w:p>
        </w:tc>
        <w:tc>
          <w:tcPr>
            <w:tcW w:w="113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8C31BF" w:rsidRPr="00AF6447" w:rsidTr="00C51CA8">
        <w:tc>
          <w:tcPr>
            <w:tcW w:w="8613" w:type="dxa"/>
            <w:gridSpan w:val="7"/>
            <w:shd w:val="clear" w:color="auto" w:fill="D9D9D9" w:themeFill="background1" w:themeFillShade="D9"/>
          </w:tcPr>
          <w:p w:rsidR="008C31BF" w:rsidRPr="00AF6447" w:rsidRDefault="008C31BF" w:rsidP="00C51CA8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AC Specifications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D25FD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CMRX(HF)</w:t>
            </w:r>
          </w:p>
        </w:tc>
        <w:tc>
          <w:tcPr>
            <w:tcW w:w="2314" w:type="dxa"/>
            <w:shd w:val="clear" w:color="auto" w:fill="auto"/>
          </w:tcPr>
          <w:p w:rsidR="00D25FD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beyond 450 MHz</w:t>
            </w:r>
          </w:p>
        </w:tc>
        <w:tc>
          <w:tcPr>
            <w:tcW w:w="1230" w:type="dxa"/>
          </w:tcPr>
          <w:p w:rsidR="00D25FD3" w:rsidRPr="008C31BF" w:rsidRDefault="00D25FD3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D25FD3" w:rsidRPr="008C31BF" w:rsidRDefault="00D25FD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D25FD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D25FD3" w:rsidRPr="008C31BF" w:rsidRDefault="003D2793" w:rsidP="00C51CA8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rFonts w:hint="eastAsia"/>
                <w:sz w:val="16"/>
                <w:szCs w:val="16"/>
              </w:rPr>
              <w:t>Δ</w:t>
            </w:r>
            <w:r w:rsidRPr="008C31BF">
              <w:rPr>
                <w:sz w:val="16"/>
                <w:szCs w:val="16"/>
              </w:rPr>
              <w:t>V</w:t>
            </w:r>
            <w:r w:rsidRPr="008C31BF">
              <w:rPr>
                <w:sz w:val="16"/>
                <w:szCs w:val="16"/>
                <w:vertAlign w:val="subscript"/>
              </w:rPr>
              <w:t>CMRX(LF)</w:t>
            </w:r>
          </w:p>
        </w:tc>
        <w:tc>
          <w:tcPr>
            <w:tcW w:w="231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between 50 MHz and 450 MHz</w:t>
            </w:r>
          </w:p>
        </w:tc>
        <w:tc>
          <w:tcPr>
            <w:tcW w:w="1230" w:type="dxa"/>
          </w:tcPr>
          <w:p w:rsidR="003D2793" w:rsidRPr="008C31BF" w:rsidRDefault="003D2793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CM</w:t>
            </w:r>
          </w:p>
        </w:tc>
        <w:tc>
          <w:tcPr>
            <w:tcW w:w="231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termination</w:t>
            </w:r>
          </w:p>
        </w:tc>
        <w:tc>
          <w:tcPr>
            <w:tcW w:w="1230" w:type="dxa"/>
          </w:tcPr>
          <w:p w:rsidR="003D2793" w:rsidRPr="008C31BF" w:rsidRDefault="00675DA4" w:rsidP="00C51CA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Note16</w:t>
            </w:r>
          </w:p>
        </w:tc>
        <w:tc>
          <w:tcPr>
            <w:tcW w:w="113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60</w:t>
            </w:r>
          </w:p>
        </w:tc>
        <w:tc>
          <w:tcPr>
            <w:tcW w:w="708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8C31BF" w:rsidRPr="00AF6447" w:rsidTr="00C51CA8">
        <w:tc>
          <w:tcPr>
            <w:tcW w:w="8613" w:type="dxa"/>
            <w:gridSpan w:val="7"/>
            <w:shd w:val="clear" w:color="auto" w:fill="D9D9D9" w:themeFill="background1" w:themeFillShade="D9"/>
          </w:tcPr>
          <w:p w:rsidR="008C31BF" w:rsidRPr="000E2B19" w:rsidRDefault="008C31BF" w:rsidP="00C51CA8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AC Specifications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e</w:t>
            </w:r>
            <w:r w:rsidRPr="008C31BF">
              <w:rPr>
                <w:sz w:val="16"/>
                <w:szCs w:val="16"/>
                <w:vertAlign w:val="subscript"/>
              </w:rPr>
              <w:t>SPIKE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Input pulse rejection</w:t>
            </w:r>
          </w:p>
        </w:tc>
        <w:tc>
          <w:tcPr>
            <w:tcW w:w="1230" w:type="dxa"/>
          </w:tcPr>
          <w:p w:rsidR="003D2793" w:rsidRPr="008C31BF" w:rsidRDefault="003D2793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300</w:t>
            </w:r>
          </w:p>
        </w:tc>
        <w:tc>
          <w:tcPr>
            <w:tcW w:w="708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V.ps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T</w:t>
            </w:r>
            <w:r w:rsidRPr="000E2B19">
              <w:rPr>
                <w:sz w:val="16"/>
                <w:szCs w:val="16"/>
                <w:vertAlign w:val="subscript"/>
              </w:rPr>
              <w:t>MIN</w:t>
            </w:r>
          </w:p>
        </w:tc>
        <w:tc>
          <w:tcPr>
            <w:tcW w:w="231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Minimum pulse response</w:t>
            </w:r>
          </w:p>
        </w:tc>
        <w:tc>
          <w:tcPr>
            <w:tcW w:w="1230" w:type="dxa"/>
          </w:tcPr>
          <w:p w:rsidR="003D2793" w:rsidRPr="008C31BF" w:rsidRDefault="003D2793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</w:p>
        </w:tc>
        <w:tc>
          <w:tcPr>
            <w:tcW w:w="231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Pk</w:t>
            </w:r>
            <w:proofErr w:type="spellEnd"/>
            <w:r w:rsidRPr="008C31BF">
              <w:rPr>
                <w:sz w:val="16"/>
                <w:szCs w:val="16"/>
              </w:rPr>
              <w:t>-to-</w:t>
            </w:r>
            <w:proofErr w:type="spellStart"/>
            <w:r w:rsidRPr="008C31BF">
              <w:rPr>
                <w:sz w:val="16"/>
                <w:szCs w:val="16"/>
              </w:rPr>
              <w:t>Pk</w:t>
            </w:r>
            <w:proofErr w:type="spellEnd"/>
            <w:r w:rsidRPr="008C31BF">
              <w:rPr>
                <w:sz w:val="16"/>
                <w:szCs w:val="16"/>
              </w:rPr>
              <w:t xml:space="preserve"> interference</w:t>
            </w:r>
            <w:r w:rsidR="000E2B19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3D2793" w:rsidRPr="008C31BF" w:rsidRDefault="003D2793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400</w:t>
            </w:r>
          </w:p>
        </w:tc>
        <w:tc>
          <w:tcPr>
            <w:tcW w:w="708" w:type="dxa"/>
            <w:shd w:val="clear" w:color="auto" w:fill="auto"/>
          </w:tcPr>
          <w:p w:rsidR="003D2793" w:rsidRPr="008C31BF" w:rsidRDefault="003D2793" w:rsidP="00C51CA8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C51CA8" w:rsidRPr="00AF6447" w:rsidTr="00C51CA8">
        <w:tc>
          <w:tcPr>
            <w:tcW w:w="1242" w:type="dxa"/>
            <w:shd w:val="clear" w:color="auto" w:fill="auto"/>
          </w:tcPr>
          <w:p w:rsidR="00F779B3" w:rsidRPr="008C31BF" w:rsidRDefault="00F779B3" w:rsidP="00C51CA8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f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F779B3" w:rsidRPr="008C31BF" w:rsidRDefault="00F779B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Interference frequency</w:t>
            </w:r>
          </w:p>
        </w:tc>
        <w:tc>
          <w:tcPr>
            <w:tcW w:w="1230" w:type="dxa"/>
          </w:tcPr>
          <w:p w:rsidR="00F779B3" w:rsidRPr="008C31BF" w:rsidRDefault="00F779B3" w:rsidP="00C51CA8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F779B3" w:rsidRPr="008C31BF" w:rsidRDefault="00F779B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F779B3" w:rsidRPr="008C31BF" w:rsidRDefault="00F779B3" w:rsidP="00C51C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F779B3" w:rsidRPr="008C31BF" w:rsidRDefault="00F779B3" w:rsidP="00C51CA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F779B3" w:rsidRPr="008C31BF" w:rsidRDefault="00F779B3" w:rsidP="00C51CA8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MHZ</w:t>
            </w:r>
          </w:p>
        </w:tc>
      </w:tr>
      <w:tr w:rsidR="00F779B3" w:rsidRPr="00AF6447" w:rsidTr="00C51CA8">
        <w:tc>
          <w:tcPr>
            <w:tcW w:w="1242" w:type="dxa"/>
            <w:shd w:val="clear" w:color="auto" w:fill="auto"/>
          </w:tcPr>
          <w:p w:rsidR="00F779B3" w:rsidRPr="008C31BF" w:rsidRDefault="00F779B3" w:rsidP="00C51CA8">
            <w:pPr>
              <w:rPr>
                <w:sz w:val="16"/>
                <w:szCs w:val="16"/>
              </w:rPr>
            </w:pPr>
            <w:r w:rsidRPr="00675DA4">
              <w:rPr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7371" w:type="dxa"/>
            <w:gridSpan w:val="6"/>
            <w:shd w:val="clear" w:color="auto" w:fill="auto"/>
          </w:tcPr>
          <w:p w:rsidR="00F779B3" w:rsidRPr="00F779B3" w:rsidRDefault="00F779B3" w:rsidP="00C51CA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proofErr w:type="gramStart"/>
            <w:r w:rsidRPr="00F779B3">
              <w:rPr>
                <w:sz w:val="16"/>
                <w:szCs w:val="16"/>
              </w:rPr>
              <w:t>V</w:t>
            </w:r>
            <w:r w:rsidRPr="00F779B3">
              <w:rPr>
                <w:sz w:val="16"/>
                <w:szCs w:val="16"/>
                <w:vertAlign w:val="subscript"/>
              </w:rPr>
              <w:t>GNDSH(</w:t>
            </w:r>
            <w:proofErr w:type="gramEnd"/>
            <w:r w:rsidRPr="00F779B3">
              <w:rPr>
                <w:sz w:val="16"/>
                <w:szCs w:val="16"/>
                <w:vertAlign w:val="subscript"/>
              </w:rPr>
              <w:t>min)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I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GNDSH(max)</w:t>
            </w:r>
            <w:r w:rsidRPr="00F779B3">
              <w:rPr>
                <w:sz w:val="16"/>
                <w:szCs w:val="16"/>
              </w:rPr>
              <w:t xml:space="preserve"> + V</w:t>
            </w:r>
            <w:r w:rsidRPr="00F779B3">
              <w:rPr>
                <w:sz w:val="16"/>
                <w:szCs w:val="16"/>
                <w:vertAlign w:val="subscript"/>
              </w:rPr>
              <w:t>OH(</w:t>
            </w:r>
            <w:proofErr w:type="spellStart"/>
            <w:r w:rsidRPr="00F779B3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F779B3">
              <w:rPr>
                <w:sz w:val="16"/>
                <w:szCs w:val="16"/>
                <w:vertAlign w:val="subscript"/>
              </w:rPr>
              <w:t>)</w:t>
            </w:r>
            <w:r w:rsidRPr="00F779B3">
              <w:rPr>
                <w:sz w:val="16"/>
                <w:szCs w:val="16"/>
              </w:rPr>
              <w:t xml:space="preserve"> . Lane module in LP receive mode.</w:t>
            </w:r>
          </w:p>
          <w:p w:rsidR="00F779B3" w:rsidRDefault="00F779B3" w:rsidP="00C51CA8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Pr="00AF6447">
              <w:rPr>
                <w:rFonts w:hint="eastAsia"/>
                <w:sz w:val="16"/>
                <w:szCs w:val="16"/>
              </w:rPr>
              <w:t>80</w:t>
            </w:r>
            <w:r w:rsidRPr="00AF6447">
              <w:rPr>
                <w:rFonts w:hint="eastAsia"/>
                <w:sz w:val="16"/>
                <w:szCs w:val="16"/>
              </w:rPr>
              <w:t>Ω≤</w:t>
            </w:r>
            <w:r w:rsidRPr="00AF6447">
              <w:rPr>
                <w:rFonts w:hint="eastAsia"/>
                <w:sz w:val="16"/>
                <w:szCs w:val="16"/>
              </w:rPr>
              <w:t>RL</w:t>
            </w:r>
            <w:r w:rsidRPr="00AF6447">
              <w:rPr>
                <w:rFonts w:hint="eastAsia"/>
                <w:sz w:val="16"/>
                <w:szCs w:val="16"/>
              </w:rPr>
              <w:t>≤</w:t>
            </w:r>
            <w:r w:rsidRPr="00AF6447">
              <w:rPr>
                <w:rFonts w:hint="eastAsia"/>
                <w:sz w:val="16"/>
                <w:szCs w:val="16"/>
              </w:rPr>
              <w:t>125</w:t>
            </w:r>
            <w:r w:rsidRPr="00AF6447">
              <w:rPr>
                <w:rFonts w:hint="eastAsia"/>
                <w:sz w:val="16"/>
                <w:szCs w:val="16"/>
              </w:rPr>
              <w:t>Ω</w:t>
            </w:r>
          </w:p>
          <w:p w:rsidR="00F779B3" w:rsidRPr="00AF6447" w:rsidRDefault="00F779B3" w:rsidP="00C51C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Pr="00AF6447">
              <w:rPr>
                <w:bCs/>
                <w:sz w:val="16"/>
                <w:szCs w:val="16"/>
              </w:rPr>
              <w:t>. This value corresponds to a minimum Mbps data rate.</w:t>
            </w:r>
          </w:p>
          <w:p w:rsidR="00F779B3" w:rsidRPr="00AF6447" w:rsidRDefault="00F779B3" w:rsidP="00C51CA8">
            <w:pPr>
              <w:rPr>
                <w:rFonts w:hint="eastAsia"/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When 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1ns, within a single burst.</w:t>
            </w:r>
          </w:p>
          <w:p w:rsidR="00F779B3" w:rsidRPr="00AF6447" w:rsidRDefault="00F779B3" w:rsidP="00C51C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Pr="00AF6447">
              <w:rPr>
                <w:bCs/>
                <w:sz w:val="16"/>
                <w:szCs w:val="16"/>
              </w:rPr>
              <w:t>. When UI &lt; 1ns, within a single burst.</w:t>
            </w:r>
          </w:p>
          <w:p w:rsidR="00F779B3" w:rsidRPr="00AF6447" w:rsidRDefault="00F779B3" w:rsidP="00C51C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  <w:r w:rsidRPr="00AF6447">
              <w:rPr>
                <w:bCs/>
                <w:sz w:val="16"/>
                <w:szCs w:val="16"/>
              </w:rPr>
              <w:t>. Jitter specification with clean clock at REFCLK input.</w:t>
            </w:r>
          </w:p>
          <w:p w:rsidR="00F779B3" w:rsidRPr="00AF6447" w:rsidRDefault="00F779B3" w:rsidP="00C51C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  <w:r w:rsidRPr="00AF6447">
              <w:rPr>
                <w:bCs/>
                <w:sz w:val="16"/>
                <w:szCs w:val="16"/>
              </w:rPr>
              <w:t>. Total silicon and package skew delay budget of 0.3*UI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F779B3" w:rsidRPr="00AF6447" w:rsidRDefault="00F779B3" w:rsidP="00C51C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  <w:r w:rsidRPr="00AF6447">
              <w:rPr>
                <w:bCs/>
                <w:sz w:val="16"/>
                <w:szCs w:val="16"/>
              </w:rPr>
              <w:t>. Total silicon and package skew delay budget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F779B3" w:rsidRPr="00AF6447" w:rsidRDefault="00F779B3" w:rsidP="00C51C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  <w:r w:rsidRPr="00AF6447">
              <w:rPr>
                <w:bCs/>
                <w:sz w:val="16"/>
                <w:szCs w:val="16"/>
              </w:rPr>
              <w:t>. Total setup and hold window for receiver of 0.3*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F779B3" w:rsidRPr="00AF6447" w:rsidRDefault="00F779B3" w:rsidP="00C51C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  <w:r w:rsidRPr="00AF6447">
              <w:rPr>
                <w:bCs/>
                <w:sz w:val="16"/>
                <w:szCs w:val="16"/>
              </w:rPr>
              <w:t>. Total setup and hold window for receiver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F779B3" w:rsidRPr="00AF6447" w:rsidRDefault="00F779B3" w:rsidP="00C51CA8">
            <w:pPr>
              <w:rPr>
                <w:rFonts w:hint="eastAsia"/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when operating at HS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</w:t>
            </w:r>
            <w:proofErr w:type="spellStart"/>
            <w:r w:rsidRPr="00AF6447">
              <w:rPr>
                <w:rFonts w:hint="eastAsia"/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rFonts w:hint="eastAsia"/>
                <w:bCs/>
                <w:sz w:val="16"/>
                <w:szCs w:val="16"/>
              </w:rPr>
              <w:t xml:space="preserve">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ns).</w:t>
            </w:r>
          </w:p>
          <w:p w:rsidR="00F779B3" w:rsidRPr="00AF6447" w:rsidRDefault="00F779B3" w:rsidP="00C51C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  <w:r w:rsidRPr="00AF6447">
              <w:rPr>
                <w:bCs/>
                <w:sz w:val="16"/>
                <w:szCs w:val="16"/>
              </w:rPr>
              <w:t xml:space="preserve">. Applicable when operating at HS bit rates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 xml:space="preserve"> (UI &lt; 1 ns).</w:t>
            </w:r>
          </w:p>
          <w:p w:rsidR="00F779B3" w:rsidRPr="00AF6447" w:rsidRDefault="00F779B3" w:rsidP="00C51C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for all HS bit rates. However, to avoid excessive radiation,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</w:t>
            </w:r>
            <w:proofErr w:type="spellStart"/>
            <w:r w:rsidRPr="00AF6447">
              <w:rPr>
                <w:rFonts w:hint="eastAsia"/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rFonts w:hint="eastAsia"/>
                <w:bCs/>
                <w:sz w:val="16"/>
                <w:szCs w:val="16"/>
              </w:rPr>
              <w:t xml:space="preserve">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ns), should not use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values below 150 ps.</w:t>
            </w:r>
          </w:p>
          <w:p w:rsidR="00F779B3" w:rsidRPr="00AF6447" w:rsidRDefault="00F779B3" w:rsidP="00C51C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14</w:t>
            </w:r>
            <w:r w:rsidRPr="00AF6447">
              <w:rPr>
                <w:bCs/>
                <w:sz w:val="16"/>
                <w:szCs w:val="16"/>
              </w:rPr>
              <w:t>. Measured as average across any 50 mV of the output signal transition.</w:t>
            </w:r>
          </w:p>
          <w:p w:rsidR="00F779B3" w:rsidRPr="00AF6447" w:rsidRDefault="00F779B3" w:rsidP="00C51C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  <w:r w:rsidRPr="00AF6447">
              <w:rPr>
                <w:bCs/>
                <w:sz w:val="16"/>
                <w:szCs w:val="16"/>
              </w:rPr>
              <w:t>. C</w:t>
            </w:r>
            <w:r w:rsidRPr="00F779B3">
              <w:rPr>
                <w:bCs/>
                <w:sz w:val="16"/>
                <w:szCs w:val="16"/>
                <w:vertAlign w:val="subscript"/>
              </w:rPr>
              <w:t>LOAD</w:t>
            </w:r>
            <w:r w:rsidRPr="00AF6447">
              <w:rPr>
                <w:bCs/>
                <w:sz w:val="16"/>
                <w:szCs w:val="16"/>
              </w:rPr>
              <w:t xml:space="preserve"> includes the low-frequency equivalent transmission line capacitance. The capacitance of TX and RX are assumed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to always be &lt;10pF. The distributed line capacitance can be up to 50pF for a transmission line with 2ns delay.</w:t>
            </w:r>
          </w:p>
          <w:p w:rsidR="00F779B3" w:rsidRPr="008C31BF" w:rsidRDefault="00F779B3" w:rsidP="00C51CA8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  <w:r w:rsidRPr="00AF6447">
              <w:rPr>
                <w:bCs/>
                <w:sz w:val="16"/>
                <w:szCs w:val="16"/>
              </w:rPr>
              <w:t>. For higher bit rates a 14pF capacitor will be needed to meet the common-mode return loss specification.</w:t>
            </w:r>
          </w:p>
        </w:tc>
      </w:tr>
    </w:tbl>
    <w:p w:rsidR="00DC49AE" w:rsidRPr="00AF6447" w:rsidRDefault="00DC49AE">
      <w:pPr>
        <w:rPr>
          <w:rFonts w:hint="eastAsia"/>
        </w:rPr>
      </w:pPr>
    </w:p>
    <w:sectPr w:rsidR="00DC49AE" w:rsidRPr="00AF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409" w:rsidRDefault="00864409" w:rsidP="00E218E8">
      <w:r>
        <w:separator/>
      </w:r>
    </w:p>
  </w:endnote>
  <w:endnote w:type="continuationSeparator" w:id="0">
    <w:p w:rsidR="00864409" w:rsidRDefault="00864409" w:rsidP="00E2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409" w:rsidRDefault="00864409" w:rsidP="00E218E8">
      <w:r>
        <w:separator/>
      </w:r>
    </w:p>
  </w:footnote>
  <w:footnote w:type="continuationSeparator" w:id="0">
    <w:p w:rsidR="00864409" w:rsidRDefault="00864409" w:rsidP="00E21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25D01"/>
    <w:multiLevelType w:val="hybridMultilevel"/>
    <w:tmpl w:val="831C6F18"/>
    <w:lvl w:ilvl="0" w:tplc="A3FC8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F12EDE"/>
    <w:multiLevelType w:val="hybridMultilevel"/>
    <w:tmpl w:val="B1E2D9EA"/>
    <w:lvl w:ilvl="0" w:tplc="A83EE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4E6D5C"/>
    <w:multiLevelType w:val="hybridMultilevel"/>
    <w:tmpl w:val="882A38C0"/>
    <w:lvl w:ilvl="0" w:tplc="B00AF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F406B"/>
    <w:multiLevelType w:val="hybridMultilevel"/>
    <w:tmpl w:val="91AA9C40"/>
    <w:lvl w:ilvl="0" w:tplc="A860D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B60DA7"/>
    <w:multiLevelType w:val="hybridMultilevel"/>
    <w:tmpl w:val="E82C9C70"/>
    <w:lvl w:ilvl="0" w:tplc="9B627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6B"/>
    <w:rsid w:val="000A771C"/>
    <w:rsid w:val="000E2B19"/>
    <w:rsid w:val="00143F07"/>
    <w:rsid w:val="002E6ABB"/>
    <w:rsid w:val="003676B7"/>
    <w:rsid w:val="003D2793"/>
    <w:rsid w:val="00675DA4"/>
    <w:rsid w:val="006C5874"/>
    <w:rsid w:val="00750B6B"/>
    <w:rsid w:val="00864409"/>
    <w:rsid w:val="008C31BF"/>
    <w:rsid w:val="008D1F33"/>
    <w:rsid w:val="0097706B"/>
    <w:rsid w:val="00A473DA"/>
    <w:rsid w:val="00AF6447"/>
    <w:rsid w:val="00B02B41"/>
    <w:rsid w:val="00C51CA8"/>
    <w:rsid w:val="00D25FD3"/>
    <w:rsid w:val="00D51523"/>
    <w:rsid w:val="00DC49AE"/>
    <w:rsid w:val="00E218E8"/>
    <w:rsid w:val="00E656A0"/>
    <w:rsid w:val="00F7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2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21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18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1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18E8"/>
    <w:rPr>
      <w:sz w:val="18"/>
      <w:szCs w:val="18"/>
    </w:rPr>
  </w:style>
  <w:style w:type="paragraph" w:styleId="a6">
    <w:name w:val="List Paragraph"/>
    <w:basedOn w:val="a"/>
    <w:uiPriority w:val="34"/>
    <w:qFormat/>
    <w:rsid w:val="00AF64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2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21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18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1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18E8"/>
    <w:rPr>
      <w:sz w:val="18"/>
      <w:szCs w:val="18"/>
    </w:rPr>
  </w:style>
  <w:style w:type="paragraph" w:styleId="a6">
    <w:name w:val="List Paragraph"/>
    <w:basedOn w:val="a"/>
    <w:uiPriority w:val="34"/>
    <w:qFormat/>
    <w:rsid w:val="00AF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DC641-8086-4729-9D37-18104273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2017-11-21T01:56:00Z</dcterms:created>
  <dcterms:modified xsi:type="dcterms:W3CDTF">2017-11-21T07:09:00Z</dcterms:modified>
</cp:coreProperties>
</file>