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2C3E50"/>
          <w:sz w:val="32"/>
          <w:szCs w:val="32"/>
        </w:rPr>
        <w:t xml:space="preserve">SAM THOMPSON</w:t>
      </w:r>
    </w:p>
    <w:p>
      <w:pPr>
        <w:spacing w:after="240"/>
        <w:jc w:val="center"/>
      </w:pPr>
      <w:r>
        <w:rPr>
          <w:color w:val="555555"/>
          <w:sz w:val="22"/>
          <w:szCs w:val="22"/>
        </w:rPr>
        <w:t xml:space="preserve">AI Research Engineer | ML Evaluation Systems | Enterprise LLM Applications</w:t>
      </w:r>
    </w:p>
    <w:p>
      <w:pPr>
        <w:spacing w:after="360"/>
        <w:jc w:val="center"/>
      </w:pPr>
      <w:r>
        <w:rPr>
          <w:sz w:val="20"/>
          <w:szCs w:val="20"/>
        </w:rPr>
        <w:t xml:space="preserve">London, UK | </w:t>
      </w:r>
      <w:hyperlink w:history="1" r:id="rIdiba4krun5rhgyrkirdri_">
        <w:r>
          <w:rPr>
            <w:color w:val="3498DB"/>
            <w:sz w:val="20"/>
            <w:szCs w:val="20"/>
          </w:rPr>
          <w:t xml:space="preserve">sam.thompson@email.com</w:t>
        </w:r>
      </w:hyperlink>
      <w:r>
        <w:rPr>
          <w:sz w:val="20"/>
          <w:szCs w:val="20"/>
        </w:rPr>
        <w:t xml:space="preserve"> | </w:t>
      </w:r>
      <w:hyperlink w:history="1" r:id="rId5fbfnyza9akehtjovsk0q">
        <w:r>
          <w:rPr>
            <w:color w:val="3498DB"/>
            <w:sz w:val="20"/>
            <w:szCs w:val="20"/>
          </w:rPr>
          <w:t xml:space="preserve">LinkedIn</w:t>
        </w:r>
      </w:hyperlink>
    </w:p>
    <w:p>
      <w:pPr>
        <w:pStyle w:val="Heading1"/>
      </w:pPr>
      <w:r>
        <w:t xml:space="preserve">PROFESSIONAL SUMMARY</w:t>
      </w:r>
    </w:p>
    <w:p>
      <w:pPr>
        <w:spacing w:after="240"/>
      </w:pPr>
      <w:r>
        <w:t xml:space="preserve">AI Research Engineer with 3+ years of hands-on experience building LLM evaluation systems, automated quality frameworks, and enterprise-scale AI applications. Specialized in designing autorater frameworks, creating gold-standard evaluation datasets, and implementing scalable ML pipelines for model assessment. Strong background in Python, PyTorch, and modern AI evaluation methodologies with proven expertise in translating ambiguous requirements into structured evaluation systems that ensure safety and reliability of LLM-powered workflows.</w:t>
      </w:r>
    </w:p>
    <w:p>
      <w:pPr>
        <w:pStyle w:val="Heading1"/>
      </w:pPr>
      <w:r>
        <w:t xml:space="preserve">TECHNICAL SKILLS</w:t>
      </w:r>
    </w:p>
    <w:p>
      <w:pPr>
        <w:spacing w:after="120"/>
      </w:pPr>
      <w:r>
        <w:rPr>
          <w:b/>
          <w:bCs/>
        </w:rPr>
        <w:t xml:space="preserve">Machine Learning &amp; AI: </w:t>
      </w:r>
      <w:r>
        <w:t xml:space="preserve">PyTorch, TensorFlow, Hugging Face Transformers, LangChain, LLM Fine-tuning, RLAIF, Model Evaluation, A/B Testing, Statistical Analysis</w:t>
      </w:r>
    </w:p>
    <w:p>
      <w:pPr>
        <w:spacing w:after="120"/>
      </w:pPr>
      <w:r>
        <w:rPr>
          <w:b/>
          <w:bCs/>
        </w:rPr>
        <w:t xml:space="preserve">Programming &amp; Tools: </w:t>
      </w:r>
      <w:r>
        <w:t xml:space="preserve">Python, TypeScript, JavaScript, React, Git, Docker, CI/CD, REST APIs, GraphQL</w:t>
      </w:r>
    </w:p>
    <w:p>
      <w:pPr>
        <w:spacing w:after="120"/>
      </w:pPr>
      <w:r>
        <w:rPr>
          <w:b/>
          <w:bCs/>
        </w:rPr>
        <w:t xml:space="preserve">Cloud &amp; Infrastructure: </w:t>
      </w:r>
      <w:r>
        <w:t xml:space="preserve">AWS, Google Cloud, Azure, Distributed Computing, Kubernetes, Monitoring &amp; Observability</w:t>
      </w:r>
    </w:p>
    <w:p>
      <w:pPr>
        <w:spacing w:after="240"/>
      </w:pPr>
      <w:r>
        <w:rPr>
          <w:b/>
          <w:bCs/>
        </w:rPr>
        <w:t xml:space="preserve">Evaluation Frameworks: </w:t>
      </w:r>
      <w:r>
        <w:t xml:space="preserve">LLM-as-a-Judge Systems, Human Feedback Loops, Quality Metrics, Rubric Design, Dataset Curation, Automated Testing</w:t>
      </w:r>
    </w:p>
    <w:p>
      <w:pPr>
        <w:pStyle w:val="Heading1"/>
      </w:pPr>
      <w:r>
        <w:t xml:space="preserve">PROFESSIONAL EXPERIENCE</w:t>
      </w:r>
    </w:p>
    <w:p>
      <w:pPr>
        <w:pStyle w:val="Heading2"/>
      </w:pPr>
      <w:r>
        <w:t xml:space="preserve">ML Research Engineer &amp; Design System Lead</w:t>
      </w:r>
    </w:p>
    <w:p>
      <w:pPr>
        <w:pStyle w:val="jobTitle"/>
      </w:pPr>
      <w:r>
        <w:t xml:space="preserve">Canon EMEA | London, UK | 2022 - Present</w:t>
      </w:r>
    </w:p>
    <w:p>
      <w:pPr>
        <w:pStyle w:val="ListParagraph"/>
        <w:numPr>
          <w:ilvl w:val="0"/>
          <w:numId w:val="2"/>
        </w:numPr>
      </w:pPr>
      <w:r>
        <w:t xml:space="preserve">Architected and deployed enterprise-scale automated evaluation framework for 57 localized AI-powered interfaces serving 27 languages, implementing quality gates and monitoring systems that reduced defect rates by 45%</w:t>
      </w:r>
    </w:p>
    <w:p>
      <w:pPr>
        <w:pStyle w:val="ListParagraph"/>
        <w:numPr>
          <w:ilvl w:val="0"/>
          <w:numId w:val="2"/>
        </w:numPr>
      </w:pPr>
      <w:r>
        <w:t xml:space="preserve">Designed and built LLM-assisted evaluation pipelines using Claude API and GPT-4, creating model-judging-model setups that automated quality assessment across 15,000+ component variants with 92% accuracy vs human raters</w:t>
      </w:r>
    </w:p>
    <w:p>
      <w:pPr>
        <w:pStyle w:val="ListParagraph"/>
        <w:numPr>
          <w:ilvl w:val="0"/>
          <w:numId w:val="2"/>
        </w:numPr>
      </w:pPr>
      <w:r>
        <w:t xml:space="preserve">Developed Python-based automation utilities and observability tools for continuous monitoring of ML model outputs, establishing feedback loops that improved system reliability and enabled iterative refinement of evaluation rubrics</w:t>
      </w:r>
    </w:p>
    <w:p>
      <w:pPr>
        <w:pStyle w:val="ListParagraph"/>
        <w:numPr>
          <w:ilvl w:val="0"/>
          <w:numId w:val="2"/>
        </w:numPr>
      </w:pPr>
      <w:r>
        <w:t xml:space="preserve">Collaborated with cross-functional operations teams to translate ambiguous stakeholder requirements into structured evaluation datasets, defining gold-standard human annotation guidelines for training autorater models</w:t>
      </w:r>
    </w:p>
    <w:p>
      <w:pPr>
        <w:pStyle w:val="ListParagraph"/>
        <w:numPr>
          <w:ilvl w:val="0"/>
          <w:numId w:val="2"/>
        </w:numPr>
        <w:spacing w:after="240"/>
      </w:pPr>
      <w:r>
        <w:t xml:space="preserve">Built scalable data pipelines processing 500K+ daily evaluations, implementing statistical analysis frameworks to identify patterns and anomalies in model behavior across distributed systems</w:t>
      </w:r>
    </w:p>
    <w:p>
      <w:pPr>
        <w:pStyle w:val="Heading2"/>
      </w:pPr>
      <w:r>
        <w:t xml:space="preserve">Applied ML Engineer &amp; Senior Product Owner</w:t>
      </w:r>
    </w:p>
    <w:p>
      <w:pPr>
        <w:pStyle w:val="jobTitle"/>
      </w:pPr>
      <w:r>
        <w:t xml:space="preserve">Enterprise Technology Company | London, UK | 2019 - 2022</w:t>
      </w:r>
    </w:p>
    <w:p>
      <w:pPr>
        <w:pStyle w:val="ListParagraph"/>
        <w:numPr>
          <w:ilvl w:val="0"/>
          <w:numId w:val="2"/>
        </w:numPr>
      </w:pPr>
      <w:r>
        <w:t xml:space="preserve">Led development of ML-powered quality assurance system using PyTorch and custom neural architectures, achieving 89% precision in automated defect detection across production environments</w:t>
      </w:r>
    </w:p>
    <w:p>
      <w:pPr>
        <w:pStyle w:val="ListParagraph"/>
        <w:numPr>
          <w:ilvl w:val="0"/>
          <w:numId w:val="2"/>
        </w:numPr>
      </w:pPr>
      <w:r>
        <w:t xml:space="preserve">Researched and implemented novel evaluation methodologies for assessing generative AI outputs, establishing baseline metrics and benchmark datasets that became company-wide standards</w:t>
      </w:r>
    </w:p>
    <w:p>
      <w:pPr>
        <w:pStyle w:val="ListParagraph"/>
        <w:numPr>
          <w:ilvl w:val="0"/>
          <w:numId w:val="2"/>
        </w:numPr>
      </w:pPr>
      <w:r>
        <w:t xml:space="preserve">Designed human-in-the-loop annotation workflows and rubric systems for training supervised ML models, managing annotation teams to produce 50K+ high-quality labeled examples</w:t>
      </w:r>
    </w:p>
    <w:p>
      <w:pPr>
        <w:pStyle w:val="ListParagraph"/>
        <w:numPr>
          <w:ilvl w:val="0"/>
          <w:numId w:val="2"/>
        </w:numPr>
        <w:spacing w:after="240"/>
      </w:pPr>
      <w:r>
        <w:t xml:space="preserve">Implemented A/B testing frameworks and statistical analysis pipelines for evaluating model performance improvements, using causal inference methods to isolate treatment effects</w:t>
      </w:r>
    </w:p>
    <w:p>
      <w:pPr>
        <w:pStyle w:val="Heading2"/>
      </w:pPr>
      <w:r>
        <w:t xml:space="preserve">Co-Founder &amp; CEO</w:t>
      </w:r>
    </w:p>
    <w:p>
      <w:pPr>
        <w:pStyle w:val="jobTitle"/>
      </w:pPr>
      <w:r>
        <w:t xml:space="preserve">Teamstack | Remote | 2020 - Present</w:t>
      </w:r>
    </w:p>
    <w:p>
      <w:pPr>
        <w:pStyle w:val="ListParagraph"/>
        <w:numPr>
          <w:ilvl w:val="0"/>
          <w:numId w:val="2"/>
        </w:numPr>
      </w:pPr>
      <w:r>
        <w:t xml:space="preserve">Built AI-powered matching system using transformer models and semantic similarity metrics to connect freelancers with projects, processing 10K+ profiles with 78% match accuracy</w:t>
      </w:r>
    </w:p>
    <w:p>
      <w:pPr>
        <w:pStyle w:val="ListParagraph"/>
        <w:numPr>
          <w:ilvl w:val="0"/>
          <w:numId w:val="2"/>
        </w:numPr>
        <w:spacing w:after="360"/>
      </w:pPr>
      <w:r>
        <w:t xml:space="preserve">Developed end-to-end ML pipeline from data collection through model deployment, implementing monitoring dashboards and automated retraining workflows for continuous model improvement</w:t>
      </w:r>
    </w:p>
    <w:p>
      <w:pPr>
        <w:pStyle w:val="Heading1"/>
      </w:pPr>
      <w:r>
        <w:t xml:space="preserve">RESEARCH &amp; PROJECTS</w:t>
      </w:r>
    </w:p>
    <w:p>
      <w:pPr>
        <w:spacing w:after="120"/>
      </w:pPr>
      <w:r>
        <w:rPr>
          <w:b/>
          <w:bCs/>
        </w:rPr>
        <w:t xml:space="preserve">AI Search Analytics Platform: </w:t>
      </w:r>
      <w:r>
        <w:t xml:space="preserve">Developed SaaS platform for analyzing conversational AI agent behavior using LLM-as-a-Judge frameworks to evaluate brand sentiment across multiple models. Implemented automated evaluation pipelines with custom scoring rubrics.</w:t>
      </w:r>
    </w:p>
    <w:p>
      <w:pPr>
        <w:spacing w:after="120"/>
      </w:pPr>
      <w:r>
        <w:rPr>
          <w:b/>
          <w:bCs/>
        </w:rPr>
        <w:t xml:space="preserve">Job Research Automation System: </w:t>
      </w:r>
      <w:r>
        <w:t xml:space="preserve">Built comprehensive automated research system using MCP servers and Claude API sub-agents to monitor AI company opportunities. Engineered multi-agent evaluation framework for CV optimization with A/B testing.</w:t>
      </w:r>
    </w:p>
    <w:p>
      <w:pPr>
        <w:spacing w:after="240"/>
      </w:pPr>
      <w:r>
        <w:rPr>
          <w:b/>
          <w:bCs/>
        </w:rPr>
        <w:t xml:space="preserve">Token Dependency Analysis Tool: </w:t>
      </w:r>
      <w:r>
        <w:t xml:space="preserve">Created graph-based analysis tool for design token relationships supporting multiple JSON formats. Applied graph theory and dependency resolution algorithms to complex hierarchical systems.</w:t>
      </w:r>
    </w:p>
    <w:p>
      <w:pPr>
        <w:pStyle w:val="Heading1"/>
      </w:pPr>
      <w:r>
        <w:t xml:space="preserve">EDUCATION</w:t>
      </w:r>
    </w:p>
    <w:p>
      <w:pPr>
        <w:spacing w:after="120"/>
      </w:pPr>
      <w:r>
        <w:rPr>
          <w:b/>
          <w:bCs/>
        </w:rPr>
        <w:t xml:space="preserve">Bachelor of Science in Computer Science</w:t>
      </w:r>
    </w:p>
    <w:p>
      <w:pPr>
        <w:spacing w:after="120"/>
      </w:pPr>
      <w:r>
        <w:t xml:space="preserve">University of London | 2015 | Focus: Machine Learning, Algorithms, Statistical Analysis</w:t>
      </w:r>
    </w:p>
    <w:p>
      <w:pPr>
        <w:spacing w:after="360"/>
      </w:pPr>
      <w:r>
        <w:rPr>
          <w:b/>
          <w:bCs/>
        </w:rPr>
        <w:t xml:space="preserve">Relevant Coursework: </w:t>
      </w:r>
      <w:r>
        <w:t xml:space="preserve">Deep Learning, Natural Language Processing, Reinforcement Learning, Statistical Machine Learning, Computer Vision</w:t>
      </w:r>
    </w:p>
    <w:p>
      <w:pPr>
        <w:pStyle w:val="Heading1"/>
      </w:pPr>
      <w:r>
        <w:t xml:space="preserve">ADDITIONAL INFORMATION</w:t>
      </w:r>
    </w:p>
    <w:p>
      <w:pPr>
        <w:pStyle w:val="ListParagraph"/>
        <w:numPr>
          <w:ilvl w:val="0"/>
          <w:numId w:val="2"/>
        </w:numPr>
      </w:pPr>
      <w:r>
        <w:t xml:space="preserve">Active researcher in LLM evaluation methodologies, staying current with latest papers from NeurIPS, ICML, ICLR, and AI safety conferences</w:t>
      </w:r>
    </w:p>
    <w:p>
      <w:pPr>
        <w:pStyle w:val="ListParagraph"/>
        <w:numPr>
          <w:ilvl w:val="0"/>
          <w:numId w:val="2"/>
        </w:numPr>
      </w:pPr>
      <w:r>
        <w:t xml:space="preserve">Experience with prompt engineering, few-shot learning, and chain-of-thought reasoning for LLM applications</w:t>
      </w:r>
    </w:p>
    <w:p>
      <w:pPr>
        <w:pStyle w:val="ListParagraph"/>
        <w:numPr>
          <w:ilvl w:val="0"/>
          <w:numId w:val="2"/>
        </w:numPr>
      </w:pPr>
      <w:r>
        <w:t xml:space="preserve">Contributor to open-source ML projects; familiar with distributed training frameworks and modern cloud infrastructure</w:t>
      </w:r>
    </w:p>
    <w:p>
      <w:pPr>
        <w:pStyle w:val="ListParagraph"/>
        <w:numPr>
          <w:ilvl w:val="0"/>
          <w:numId w:val="2"/>
        </w:numPr>
      </w:pPr>
      <w:r>
        <w:t xml:space="preserve">Strong foundation in stochastic systems, observability patterns, and ML research engineering best practices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C3E5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34495E"/>
      <w:sz w:val="24"/>
      <w:szCs w:val="24"/>
    </w:rPr>
  </w:style>
  <w:style w:type="paragraph" w:styleId="jobTitle">
    <w:name w:val="Job Title"/>
    <w:basedOn w:val="Normal"/>
    <w:pPr>
      <w:spacing w:after="60"/>
    </w:pPr>
    <w:rPr>
      <w:rFonts w:ascii="Arial" w:cs="Arial" w:eastAsia="Arial" w:hAnsi="Arial"/>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iba4krun5rhgyrkirdri_" Type="http://schemas.openxmlformats.org/officeDocument/2006/relationships/hyperlink" Target="mailto:sam.thompson@email.com" TargetMode="External"/><Relationship Id="rId5fbfnyza9akehtjovsk0q" Type="http://schemas.openxmlformats.org/officeDocument/2006/relationships/hyperlink" Target="https://linkedin.com/in/samthompson"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2025-11-22T15:10:11.667Z</dcterms:created>
  <dcterms:modified xsi:type="dcterms:W3CDTF">2025-11-22T15:10:11.668Z</dcterms:modified>
</cp:coreProperties>
</file>

<file path=docProps/custom.xml><?xml version="1.0" encoding="utf-8"?>
<Properties xmlns="http://schemas.openxmlformats.org/officeDocument/2006/custom-properties" xmlns:vt="http://schemas.openxmlformats.org/officeDocument/2006/docPropsVTypes"/>
</file>