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A0AA" w14:textId="65A98D4F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Вопросы </w:t>
      </w:r>
      <w:r w:rsidRPr="008A643F">
        <w:rPr>
          <w:rFonts w:ascii="Times New Roman" w:hAnsi="Times New Roman" w:cs="Times New Roman"/>
          <w:sz w:val="28"/>
          <w:szCs w:val="28"/>
        </w:rPr>
        <w:t xml:space="preserve">к зачету </w:t>
      </w:r>
      <w:r w:rsidRPr="008A643F">
        <w:rPr>
          <w:rFonts w:ascii="Times New Roman" w:hAnsi="Times New Roman" w:cs="Times New Roman"/>
          <w:sz w:val="28"/>
          <w:szCs w:val="28"/>
        </w:rPr>
        <w:t>по дисциплинам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1A521E" w14:textId="39B1662D" w:rsid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A643F">
        <w:rPr>
          <w:rFonts w:ascii="Times New Roman" w:hAnsi="Times New Roman" w:cs="Times New Roman"/>
          <w:sz w:val="28"/>
          <w:szCs w:val="28"/>
        </w:rPr>
        <w:t>Объектно-ориентированные технологии программирования и стандарты проектирования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FA96A9E" w14:textId="23E2C58F" w:rsid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A643F">
        <w:rPr>
          <w:rFonts w:ascii="Times New Roman" w:hAnsi="Times New Roman" w:cs="Times New Roman"/>
          <w:sz w:val="28"/>
          <w:szCs w:val="28"/>
        </w:rPr>
        <w:t>Объектно-ориентированное проектирование и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9932419" w14:textId="77777777" w:rsid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B4FE21" w14:textId="58CD1B9E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1. Состав. NET Framework. Структура среды выполнения CLR.</w:t>
      </w:r>
    </w:p>
    <w:p w14:paraId="72CB33A6" w14:textId="0A4653C1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2. Структура управляемого модуля -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portable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executable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 xml:space="preserve"> (PE). Понятие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43F">
        <w:rPr>
          <w:rFonts w:ascii="Times New Roman" w:hAnsi="Times New Roman" w:cs="Times New Roman"/>
          <w:sz w:val="28"/>
          <w:szCs w:val="28"/>
        </w:rPr>
        <w:t>исполнение сборки. CIL.</w:t>
      </w:r>
    </w:p>
    <w:p w14:paraId="486C0DF5" w14:textId="129666CB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  <w:lang w:val="en-US"/>
        </w:rPr>
        <w:t xml:space="preserve">3. CTS (Common Type System). </w:t>
      </w:r>
      <w:r w:rsidRPr="008A643F">
        <w:rPr>
          <w:rFonts w:ascii="Times New Roman" w:hAnsi="Times New Roman" w:cs="Times New Roman"/>
          <w:sz w:val="28"/>
          <w:szCs w:val="28"/>
        </w:rPr>
        <w:t>Типы</w:t>
      </w:r>
      <w:r w:rsidRPr="008A64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643F">
        <w:rPr>
          <w:rFonts w:ascii="Times New Roman" w:hAnsi="Times New Roman" w:cs="Times New Roman"/>
          <w:sz w:val="28"/>
          <w:szCs w:val="28"/>
        </w:rPr>
        <w:t>данных</w:t>
      </w:r>
      <w:r w:rsidRPr="008A643F">
        <w:rPr>
          <w:rFonts w:ascii="Times New Roman" w:hAnsi="Times New Roman" w:cs="Times New Roman"/>
          <w:sz w:val="28"/>
          <w:szCs w:val="28"/>
          <w:lang w:val="en-US"/>
        </w:rPr>
        <w:t xml:space="preserve"> C#. </w:t>
      </w:r>
      <w:r w:rsidRPr="008A643F">
        <w:rPr>
          <w:rFonts w:ascii="Times New Roman" w:hAnsi="Times New Roman" w:cs="Times New Roman"/>
          <w:sz w:val="28"/>
          <w:szCs w:val="28"/>
        </w:rPr>
        <w:t>Ссылочные и типы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43F">
        <w:rPr>
          <w:rFonts w:ascii="Times New Roman" w:hAnsi="Times New Roman" w:cs="Times New Roman"/>
          <w:sz w:val="28"/>
          <w:szCs w:val="28"/>
        </w:rPr>
        <w:t>значений.</w:t>
      </w:r>
    </w:p>
    <w:p w14:paraId="2F7BD86E" w14:textId="1F416CE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4. Понятие упаковки и распаковки типов. Типы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Nullable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>: преобразование,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43F">
        <w:rPr>
          <w:rFonts w:ascii="Times New Roman" w:hAnsi="Times New Roman" w:cs="Times New Roman"/>
          <w:sz w:val="28"/>
          <w:szCs w:val="28"/>
        </w:rPr>
        <w:t xml:space="preserve">проверка,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>-объединение</w:t>
      </w:r>
    </w:p>
    <w:p w14:paraId="2EF4F9D6" w14:textId="6E85B52D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5. Тип данных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>: операции, литералы, пустые и нулевые строки,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43F">
        <w:rPr>
          <w:rFonts w:ascii="Times New Roman" w:hAnsi="Times New Roman" w:cs="Times New Roman"/>
          <w:sz w:val="28"/>
          <w:szCs w:val="28"/>
        </w:rPr>
        <w:t>форматированный вывод.</w:t>
      </w:r>
    </w:p>
    <w:p w14:paraId="072143F6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6. Неявная типизация – назначение и использование.</w:t>
      </w:r>
    </w:p>
    <w:p w14:paraId="2238F735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7. Массивы C# одномерные, прямоугольные и ступенчатые.</w:t>
      </w:r>
    </w:p>
    <w:p w14:paraId="7E7060A0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8. Понятие кортежей. Свойства, создание</w:t>
      </w:r>
    </w:p>
    <w:p w14:paraId="3837D90E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9. Принципы объектно-ориентированного программирования.</w:t>
      </w:r>
    </w:p>
    <w:p w14:paraId="518EBC89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10. Класс. Элементы класса. Свойства и индексаторы.</w:t>
      </w:r>
    </w:p>
    <w:p w14:paraId="6BE3B46D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11. Класс. Константы. Поля только для чтения. Инициализаторы класса.</w:t>
      </w:r>
    </w:p>
    <w:p w14:paraId="198D9F94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12. Спецификаторы доступа C#. Видимость типов. Доступ к членам типов.</w:t>
      </w:r>
    </w:p>
    <w:p w14:paraId="692FAC7B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13. Класс. Конструкторы и их свойства. Деструкторы</w:t>
      </w:r>
    </w:p>
    <w:p w14:paraId="64F8E1F8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14. Класс и методы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System.Object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>.</w:t>
      </w:r>
    </w:p>
    <w:p w14:paraId="3B01C787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15. Статические методы и статические конструкторы класса.</w:t>
      </w:r>
    </w:p>
    <w:p w14:paraId="4E50571D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16. Статические классы. Методы расширения и правила их определения.</w:t>
      </w:r>
    </w:p>
    <w:p w14:paraId="7B2AE1E7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17. Анонимные типы.</w:t>
      </w:r>
    </w:p>
    <w:p w14:paraId="460D034A" w14:textId="678B7C7D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18. Модификаторы параметров -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>. Необязательные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43F">
        <w:rPr>
          <w:rFonts w:ascii="Times New Roman" w:hAnsi="Times New Roman" w:cs="Times New Roman"/>
          <w:sz w:val="28"/>
          <w:szCs w:val="28"/>
        </w:rPr>
        <w:t>именованные аргументы.</w:t>
      </w:r>
    </w:p>
    <w:p w14:paraId="7C441608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19. Перегрузка методов и операторов. Правила перегрузки операторов.</w:t>
      </w:r>
    </w:p>
    <w:p w14:paraId="5B0E1D2D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20. Операции преобразования типа. Явная и неявная форма. Ограничения.</w:t>
      </w:r>
    </w:p>
    <w:p w14:paraId="47823352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21. Вложенные типы. Вложенные объекты</w:t>
      </w:r>
    </w:p>
    <w:p w14:paraId="68F7A0CF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22. Правила наследования C#.</w:t>
      </w:r>
    </w:p>
    <w:p w14:paraId="7EE12519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23. Сокрытие имен при наследовании. Обращение к срытым членам</w:t>
      </w:r>
    </w:p>
    <w:p w14:paraId="1E59329C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24. Использование операций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as</w:t>
      </w:r>
      <w:proofErr w:type="spellEnd"/>
    </w:p>
    <w:p w14:paraId="5084ED8B" w14:textId="736CE703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25. Полиморфизм. Виртуальные методы, свойства и индексаторы. Правила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43F">
        <w:rPr>
          <w:rFonts w:ascii="Times New Roman" w:hAnsi="Times New Roman" w:cs="Times New Roman"/>
          <w:sz w:val="28"/>
          <w:szCs w:val="28"/>
        </w:rPr>
        <w:t>переопределения.</w:t>
      </w:r>
    </w:p>
    <w:p w14:paraId="1699BF19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26. Понятие раннего и позднего связывания.</w:t>
      </w:r>
    </w:p>
    <w:p w14:paraId="2344CE24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27. Абстрактные классы и методы. Бесплодные классы.</w:t>
      </w:r>
    </w:p>
    <w:p w14:paraId="21A50D6D" w14:textId="33E74411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28. Структур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A643F">
        <w:rPr>
          <w:rFonts w:ascii="Times New Roman" w:hAnsi="Times New Roman" w:cs="Times New Roman"/>
          <w:sz w:val="28"/>
          <w:szCs w:val="28"/>
        </w:rPr>
        <w:t xml:space="preserve"> в C#.</w:t>
      </w:r>
    </w:p>
    <w:p w14:paraId="5400D9FA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29. Интерфейсы. Свойства интерфейсов. Реализация интерфейсов.</w:t>
      </w:r>
    </w:p>
    <w:p w14:paraId="6E9FE7E9" w14:textId="73CE0EE5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30. Явная и неявная реализация интерфейсов. Работа с объектами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43F">
        <w:rPr>
          <w:rFonts w:ascii="Times New Roman" w:hAnsi="Times New Roman" w:cs="Times New Roman"/>
          <w:sz w:val="28"/>
          <w:szCs w:val="28"/>
        </w:rPr>
        <w:t>интерфейсы.</w:t>
      </w:r>
    </w:p>
    <w:p w14:paraId="0790CEA8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31. Ковариантность интерфейсов.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Контравариантность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 xml:space="preserve"> интерфейсов</w:t>
      </w:r>
    </w:p>
    <w:p w14:paraId="5954C3FE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lastRenderedPageBreak/>
        <w:t>32. Стандартные интерфейсы .NET. Назначение и применение.</w:t>
      </w:r>
    </w:p>
    <w:p w14:paraId="42964744" w14:textId="016E5410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33. Исключительные ситуации. Генерация и повторная генерация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43F">
        <w:rPr>
          <w:rFonts w:ascii="Times New Roman" w:hAnsi="Times New Roman" w:cs="Times New Roman"/>
          <w:sz w:val="28"/>
          <w:szCs w:val="28"/>
        </w:rPr>
        <w:t>исключений.</w:t>
      </w:r>
    </w:p>
    <w:p w14:paraId="0E430B41" w14:textId="6B4D244E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34. Исключительные ситуации. Варианты обработки исключений.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43F">
        <w:rPr>
          <w:rFonts w:ascii="Times New Roman" w:hAnsi="Times New Roman" w:cs="Times New Roman"/>
          <w:sz w:val="28"/>
          <w:szCs w:val="28"/>
        </w:rPr>
        <w:t>Фильтры исключений</w:t>
      </w:r>
    </w:p>
    <w:p w14:paraId="3D136E84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35. Обобщения (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generics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>). Свойства обобщений.</w:t>
      </w:r>
    </w:p>
    <w:p w14:paraId="2D8396BF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36. Концепция ограничений обобщений. Статические члены обобщений.</w:t>
      </w:r>
    </w:p>
    <w:p w14:paraId="68D2CFCA" w14:textId="2B96D5E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37. Делегаты. Определение, назначение и варианты использования.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43F">
        <w:rPr>
          <w:rFonts w:ascii="Times New Roman" w:hAnsi="Times New Roman" w:cs="Times New Roman"/>
          <w:sz w:val="28"/>
          <w:szCs w:val="28"/>
        </w:rPr>
        <w:t>Обобщенные делегаты.</w:t>
      </w:r>
    </w:p>
    <w:p w14:paraId="7A7A67B9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38. Анонимные функции. Лямбда-выражения.</w:t>
      </w:r>
    </w:p>
    <w:p w14:paraId="44EA2143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643F">
        <w:rPr>
          <w:rFonts w:ascii="Times New Roman" w:hAnsi="Times New Roman" w:cs="Times New Roman"/>
          <w:sz w:val="28"/>
          <w:szCs w:val="28"/>
          <w:lang w:val="en-US"/>
        </w:rPr>
        <w:t xml:space="preserve">39. </w:t>
      </w:r>
      <w:r w:rsidRPr="008A643F">
        <w:rPr>
          <w:rFonts w:ascii="Times New Roman" w:hAnsi="Times New Roman" w:cs="Times New Roman"/>
          <w:sz w:val="28"/>
          <w:szCs w:val="28"/>
        </w:rPr>
        <w:t>Обобщённые</w:t>
      </w:r>
      <w:r w:rsidRPr="008A64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643F">
        <w:rPr>
          <w:rFonts w:ascii="Times New Roman" w:hAnsi="Times New Roman" w:cs="Times New Roman"/>
          <w:sz w:val="28"/>
          <w:szCs w:val="28"/>
        </w:rPr>
        <w:t>делегаты</w:t>
      </w:r>
      <w:r w:rsidRPr="008A643F">
        <w:rPr>
          <w:rFonts w:ascii="Times New Roman" w:hAnsi="Times New Roman" w:cs="Times New Roman"/>
          <w:sz w:val="28"/>
          <w:szCs w:val="28"/>
          <w:lang w:val="en-US"/>
        </w:rPr>
        <w:t xml:space="preserve"> .NET. Action, </w:t>
      </w:r>
      <w:proofErr w:type="spellStart"/>
      <w:r w:rsidRPr="008A643F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A643F">
        <w:rPr>
          <w:rFonts w:ascii="Times New Roman" w:hAnsi="Times New Roman" w:cs="Times New Roman"/>
          <w:sz w:val="28"/>
          <w:szCs w:val="28"/>
          <w:lang w:val="en-US"/>
        </w:rPr>
        <w:t>, Predicate</w:t>
      </w:r>
    </w:p>
    <w:p w14:paraId="650AE752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40. События и делегаты.</w:t>
      </w:r>
    </w:p>
    <w:p w14:paraId="6E5928C7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41. Стандартные коллекции .NET. Типы коллекций.</w:t>
      </w:r>
    </w:p>
    <w:p w14:paraId="6D7E3B06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42. Стандартные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интерфесы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 xml:space="preserve"> коллекций.</w:t>
      </w:r>
    </w:p>
    <w:p w14:paraId="1EAB4234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43.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IEnumerator</w:t>
      </w:r>
      <w:proofErr w:type="spellEnd"/>
    </w:p>
    <w:p w14:paraId="401AECAE" w14:textId="0689BE9C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  <w:lang w:val="en-US"/>
        </w:rPr>
        <w:t xml:space="preserve">44. LINQ to Objects. </w:t>
      </w:r>
      <w:r w:rsidRPr="008A643F">
        <w:rPr>
          <w:rFonts w:ascii="Times New Roman" w:hAnsi="Times New Roman" w:cs="Times New Roman"/>
          <w:sz w:val="28"/>
          <w:szCs w:val="28"/>
        </w:rPr>
        <w:t>Синтаксис</w:t>
      </w:r>
      <w:r w:rsidRPr="008A643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A643F">
        <w:rPr>
          <w:rFonts w:ascii="Times New Roman" w:hAnsi="Times New Roman" w:cs="Times New Roman"/>
          <w:sz w:val="28"/>
          <w:szCs w:val="28"/>
        </w:rPr>
        <w:t>Форма</w:t>
      </w:r>
      <w:r w:rsidRPr="008A643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A643F">
        <w:rPr>
          <w:rFonts w:ascii="Times New Roman" w:hAnsi="Times New Roman" w:cs="Times New Roman"/>
          <w:sz w:val="28"/>
          <w:szCs w:val="28"/>
        </w:rPr>
        <w:t>Возврат результата. Грамматика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43F">
        <w:rPr>
          <w:rFonts w:ascii="Times New Roman" w:hAnsi="Times New Roman" w:cs="Times New Roman"/>
          <w:sz w:val="28"/>
          <w:szCs w:val="28"/>
        </w:rPr>
        <w:t>выражений запросов. Отложенные и неотлаженные операции.</w:t>
      </w:r>
    </w:p>
    <w:p w14:paraId="63F6AC7F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45. LINQ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>. Операции</w:t>
      </w:r>
      <w:r w:rsidRPr="008A643F">
        <w:rPr>
          <w:rFonts w:ascii="Times New Roman" w:hAnsi="Times New Roman" w:cs="Times New Roman"/>
          <w:sz w:val="28"/>
          <w:szCs w:val="28"/>
          <w:lang w:val="en-US"/>
        </w:rPr>
        <w:t xml:space="preserve"> Where, Select, Take, </w:t>
      </w:r>
      <w:proofErr w:type="spellStart"/>
      <w:r w:rsidRPr="008A643F">
        <w:rPr>
          <w:rFonts w:ascii="Times New Roman" w:hAnsi="Times New Roman" w:cs="Times New Roman"/>
          <w:sz w:val="28"/>
          <w:szCs w:val="28"/>
          <w:lang w:val="en-US"/>
        </w:rPr>
        <w:t>OrderB</w:t>
      </w:r>
      <w:proofErr w:type="spellEnd"/>
      <w:r w:rsidRPr="008A643F">
        <w:rPr>
          <w:rFonts w:ascii="Times New Roman" w:hAnsi="Times New Roman" w:cs="Times New Roman"/>
          <w:sz w:val="28"/>
          <w:szCs w:val="28"/>
          <w:lang w:val="en-US"/>
        </w:rPr>
        <w:t xml:space="preserve">, Join, </w:t>
      </w:r>
      <w:proofErr w:type="spellStart"/>
      <w:r w:rsidRPr="008A643F">
        <w:rPr>
          <w:rFonts w:ascii="Times New Roman" w:hAnsi="Times New Roman" w:cs="Times New Roman"/>
          <w:sz w:val="28"/>
          <w:szCs w:val="28"/>
          <w:lang w:val="en-US"/>
        </w:rPr>
        <w:t>GroupBy</w:t>
      </w:r>
      <w:proofErr w:type="spellEnd"/>
    </w:p>
    <w:p w14:paraId="09446373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46. Рефлексия. System Type.</w:t>
      </w:r>
    </w:p>
    <w:p w14:paraId="1FA7E80E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47. Классы для работы с файловой системой.</w:t>
      </w:r>
    </w:p>
    <w:p w14:paraId="0BBF404A" w14:textId="67BD1389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48. Синтаксическая конструкция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>. Чтение и запись файлов.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43F">
        <w:rPr>
          <w:rFonts w:ascii="Times New Roman" w:hAnsi="Times New Roman" w:cs="Times New Roman"/>
          <w:sz w:val="28"/>
          <w:szCs w:val="28"/>
        </w:rPr>
        <w:t>Потоковые классы.</w:t>
      </w:r>
    </w:p>
    <w:p w14:paraId="431207BC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49. Классы адаптеры потоков.</w:t>
      </w:r>
    </w:p>
    <w:p w14:paraId="25BFA19F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50.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 xml:space="preserve">. Форматы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>.</w:t>
      </w:r>
    </w:p>
    <w:p w14:paraId="43A820EF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51.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 xml:space="preserve"> контрактов данных. интерфейс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ISerializable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>.</w:t>
      </w:r>
    </w:p>
    <w:p w14:paraId="2404584D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52. Атрибуты. Создание собственного атрибута.</w:t>
      </w:r>
    </w:p>
    <w:p w14:paraId="55BC55E4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53. Процесс. Домен приложений. Поток выполнения.</w:t>
      </w:r>
    </w:p>
    <w:p w14:paraId="3537F674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54. Создание потоков , классы приоритетов. Состояния потоков</w:t>
      </w:r>
    </w:p>
    <w:p w14:paraId="3EF685D3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55. Синхронизация потоков. Lock. Monitor.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Мutex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Semaphore</w:t>
      </w:r>
      <w:proofErr w:type="spellEnd"/>
    </w:p>
    <w:p w14:paraId="1278C6A6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56. Библиотека параллельных задач TPL. Класс Task. Состояние задачи.</w:t>
      </w:r>
    </w:p>
    <w:p w14:paraId="6FFB0EF5" w14:textId="24530142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57. Способы создания Task. Возврат результата. Отмена выполнения задач.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43F">
        <w:rPr>
          <w:rFonts w:ascii="Times New Roman" w:hAnsi="Times New Roman" w:cs="Times New Roman"/>
          <w:sz w:val="28"/>
          <w:szCs w:val="28"/>
        </w:rPr>
        <w:t>Продолжения.</w:t>
      </w:r>
    </w:p>
    <w:p w14:paraId="0D79B35C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58. Параллелизм при императивной обработке данных. Класс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Parallel</w:t>
      </w:r>
      <w:proofErr w:type="spellEnd"/>
    </w:p>
    <w:p w14:paraId="10E288B2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59. Асинхронные методы.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await</w:t>
      </w:r>
      <w:proofErr w:type="spellEnd"/>
    </w:p>
    <w:p w14:paraId="5DA2D7F3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60. Проектирование отношений. Агрегация, композиция и ассоциация</w:t>
      </w:r>
    </w:p>
    <w:p w14:paraId="4B436376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61.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Антипаттерны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 xml:space="preserve"> проектирования. Рефакторинг. Методы рефакторинга.</w:t>
      </w:r>
    </w:p>
    <w:p w14:paraId="734B8C11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62. Чистый код. Требования к именам, функциям, форматированию.</w:t>
      </w:r>
    </w:p>
    <w:p w14:paraId="2FF662EB" w14:textId="34495F17" w:rsidR="005B0822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63. Чистый код. Требования к классам и объектам.</w:t>
      </w:r>
    </w:p>
    <w:sectPr w:rsidR="005B0822" w:rsidRPr="008A643F" w:rsidSect="00342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3F"/>
    <w:rsid w:val="00131A22"/>
    <w:rsid w:val="0034296F"/>
    <w:rsid w:val="005B0822"/>
    <w:rsid w:val="008A643F"/>
    <w:rsid w:val="0098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211F"/>
  <w15:chartTrackingRefBased/>
  <w15:docId w15:val="{24EAC828-D5D4-4DE8-8FAF-94D82ED8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Мущук</dc:creator>
  <cp:keywords/>
  <dc:description/>
  <cp:lastModifiedBy>Артур Мущук</cp:lastModifiedBy>
  <cp:revision>1</cp:revision>
  <dcterms:created xsi:type="dcterms:W3CDTF">2024-12-23T10:51:00Z</dcterms:created>
  <dcterms:modified xsi:type="dcterms:W3CDTF">2024-12-23T10:56:00Z</dcterms:modified>
</cp:coreProperties>
</file>