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222222"/>
          <w:sz w:val="40"/>
          <w:szCs w:val="40"/>
        </w:rPr>
        <w:t xml:space="preserve">Art Tiongson</w:t>
      </w:r>
    </w:p>
    <w:p>
      <w:pPr>
        <w:spacing w:after="40"/>
      </w:pPr>
      <w:r>
        <w:rPr>
          <w:rFonts w:ascii="Calibri" w:cs="Calibri" w:eastAsia="Calibri" w:hAnsi="Calibri"/>
          <w:b w:val="false"/>
          <w:bCs w:val="false"/>
          <w:i w:val="false"/>
          <w:iCs w:val="false"/>
          <w:color w:val="555555"/>
          <w:sz w:val="19"/>
          <w:szCs w:val="19"/>
        </w:rPr>
        <w:t xml:space="preserve">Seaside, CA</w:t>
      </w:r>
      <w:r>
        <w:rPr>
          <w:rFonts w:ascii="Calibri" w:cs="Calibri" w:eastAsia="Calibri" w:hAnsi="Calibri"/>
          <w:b w:val="false"/>
          <w:bCs w:val="false"/>
          <w:i w:val="false"/>
          <w:iCs w:val="false"/>
          <w:color w:val="555555"/>
          <w:sz w:val="19"/>
          <w:szCs w:val="19"/>
        </w:rPr>
        <w:t xml:space="preserve">   •   831-261-0183</w:t>
      </w:r>
      <w:r>
        <w:rPr>
          <w:rFonts w:ascii="Calibri" w:cs="Calibri" w:eastAsia="Calibri" w:hAnsi="Calibri"/>
          <w:b w:val="false"/>
          <w:bCs w:val="false"/>
          <w:i w:val="false"/>
          <w:iCs w:val="false"/>
          <w:color w:val="555555"/>
          <w:sz w:val="19"/>
          <w:szCs w:val="19"/>
        </w:rPr>
        <w:t xml:space="preserve">   •   </w:t>
      </w:r>
      <w:hyperlink w:history="1" r:id="rId5-hc6hck76dtskgevn4l-">
        <w:r>
          <w:rPr>
            <w:rFonts w:ascii="Calibri" w:cs="Calibri" w:eastAsia="Calibri" w:hAnsi="Calibri"/>
            <w:color w:val="1F4E38"/>
            <w:sz w:val="19"/>
            <w:szCs w:val="19"/>
          </w:rPr>
          <w:t xml:space="preserve">linkedin.com/in/art-tiongson</w:t>
        </w:r>
      </w:hyperlink>
      <w:r>
        <w:rPr>
          <w:rFonts w:ascii="Calibri" w:cs="Calibri" w:eastAsia="Calibri" w:hAnsi="Calibri"/>
          <w:b w:val="false"/>
          <w:bCs w:val="false"/>
          <w:i w:val="false"/>
          <w:iCs w:val="false"/>
          <w:color w:val="555555"/>
          <w:sz w:val="19"/>
          <w:szCs w:val="19"/>
        </w:rPr>
        <w:t xml:space="preserve">   •   </w:t>
      </w:r>
      <w:hyperlink w:history="1" r:id="rIdgeqouf3_h1afjp7ynyh1g">
        <w:r>
          <w:rPr>
            <w:rFonts w:ascii="Calibri" w:cs="Calibri" w:eastAsia="Calibri" w:hAnsi="Calibri"/>
            <w:color w:val="1F4E38"/>
            <w:sz w:val="19"/>
            <w:szCs w:val="19"/>
          </w:rPr>
          <w:t xml:space="preserve">arttiongson.github.io/arttion</w:t>
        </w:r>
      </w:hyperlink>
    </w:p>
    <w:p>
      <w:pPr>
        <w:pBdr>
          <w:bottom w:val="single" w:color="1F4E38" w:sz="6" w:space="2"/>
        </w:pBdr>
        <w:spacing w:after="50" w:before="110"/>
      </w:pPr>
      <w:r>
        <w:rPr>
          <w:rFonts w:ascii="Calibri" w:cs="Calibri" w:eastAsia="Calibri" w:hAnsi="Calibri"/>
          <w:b/>
          <w:bCs/>
          <w:color w:val="1F4E38"/>
          <w:spacing w:val="20"/>
          <w:sz w:val="22"/>
          <w:szCs w:val="22"/>
        </w:rPr>
        <w:t xml:space="preserve">SUMMARY</w:t>
      </w:r>
    </w:p>
    <w:p>
      <w:pPr>
        <w:spacing w:after="40" w:line="248"/>
      </w:pPr>
      <w:r>
        <w:rPr>
          <w:rFonts w:ascii="Calibri" w:cs="Calibri" w:eastAsia="Calibri" w:hAnsi="Calibri"/>
          <w:b w:val="false"/>
          <w:bCs w:val="false"/>
          <w:i w:val="false"/>
          <w:iCs w:val="false"/>
          <w:color w:val="222222"/>
          <w:sz w:val="20"/>
          <w:szCs w:val="20"/>
        </w:rPr>
        <w:t xml:space="preserve">Operations and accounting specialist who builds production software by directing AI coding tools. I own the problem end to end: requirements, architecture, data decisions, and source-verified validation, while AI writes the implementation under my standards. Deep domain background in inventory, costing, and retail operations. Seeking roles where one person owns real surface area where software meets an industry vertical.</w:t>
      </w:r>
    </w:p>
    <w:p>
      <w:pPr>
        <w:pBdr>
          <w:bottom w:val="single" w:color="1F4E38" w:sz="6" w:space="2"/>
        </w:pBdr>
        <w:spacing w:after="50" w:before="110"/>
      </w:pPr>
      <w:r>
        <w:rPr>
          <w:rFonts w:ascii="Calibri" w:cs="Calibri" w:eastAsia="Calibri" w:hAnsi="Calibri"/>
          <w:b/>
          <w:bCs/>
          <w:color w:val="1F4E38"/>
          <w:spacing w:val="20"/>
          <w:sz w:val="22"/>
          <w:szCs w:val="22"/>
        </w:rPr>
        <w:t xml:space="preserve">EXPERIENCE</w:t>
      </w:r>
    </w:p>
    <w:p>
      <w:pPr>
        <w:tabs>
          <w:tab w:val="right" w:pos="9720"/>
        </w:tabs>
        <w:spacing w:after="8" w:before="100"/>
      </w:pPr>
      <w:r>
        <w:rPr>
          <w:rFonts w:ascii="Calibri" w:cs="Calibri" w:eastAsia="Calibri" w:hAnsi="Calibri"/>
          <w:b/>
          <w:bCs/>
          <w:color w:val="222222"/>
          <w:sz w:val="21"/>
          <w:szCs w:val="21"/>
        </w:rPr>
        <w:t xml:space="preserve">Product Accounting Specialist</w:t>
      </w:r>
      <w:r>
        <w:rPr>
          <w:rFonts w:ascii="Calibri" w:cs="Calibri" w:eastAsia="Calibri" w:hAnsi="Calibri"/>
          <w:color w:val="555555"/>
          <w:sz w:val="20"/>
          <w:szCs w:val="20"/>
        </w:rPr>
        <w:t xml:space="preserve">  |  Rocket Farms / Growers Transplanting Inc.</w:t>
      </w:r>
      <w:r>
        <w:rPr>
          <w:rFonts w:ascii="Calibri" w:cs="Calibri" w:eastAsia="Calibri" w:hAnsi="Calibri"/>
          <w:i/>
          <w:iCs/>
          <w:color w:val="555555"/>
          <w:sz w:val="19"/>
          <w:szCs w:val="19"/>
        </w:rPr>
        <w:t xml:space="preserve">	Jan 2026 – Present</w:t>
      </w:r>
    </w:p>
    <w:p>
      <w:pPr>
        <w:spacing w:after="24"/>
      </w:pPr>
      <w:r>
        <w:rPr>
          <w:rFonts w:ascii="Calibri" w:cs="Calibri" w:eastAsia="Calibri" w:hAnsi="Calibri"/>
          <w:b w:val="false"/>
          <w:bCs w:val="false"/>
          <w:i/>
          <w:iCs/>
          <w:color w:val="555555"/>
          <w:sz w:val="19"/>
          <w:szCs w:val="19"/>
        </w:rPr>
        <w:t xml:space="preserve">Product costing, WIP plant valuation, and inventory operations for one of the largest specialty crop growers on the West Coast, across multiple entities and California production sites.</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Own monthly product costing, WIP plant valuation, and inventory reconciliation across two entities, including item master data, costing tables, and area and fuel cost accumulation tied to crop lifecycle in Microsoft Dynamics NAV.</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Automated monthly reconciliation using Power Query and ODBC against NAV, cutting a multi-day manual process down to a single refresh.</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Designed and directed the AI-assisted build of an ASP.NET Core inventory web app, deployed as a Windows service, covering item lookup, stale and negative on-hand reporting, physical count reconciliation, and sales order availability.</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Built a Flask reporting tool that pulls work order material consumption and end-of-month inventory adjustments from NAV via ODBC, and caught two accounting bugs in the prior process, including one that overstated a material line by roughly 57 percent.</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Investigated a legacy plant-costing database and identified roughly $40,000 per year in redundant software spend used by only two people, validated against my own physical counts.</w:t>
      </w:r>
    </w:p>
    <w:p>
      <w:pPr>
        <w:tabs>
          <w:tab w:val="right" w:pos="9720"/>
        </w:tabs>
        <w:spacing w:after="8" w:before="100"/>
      </w:pPr>
      <w:r>
        <w:rPr>
          <w:rFonts w:ascii="Calibri" w:cs="Calibri" w:eastAsia="Calibri" w:hAnsi="Calibri"/>
          <w:b/>
          <w:bCs/>
          <w:color w:val="222222"/>
          <w:sz w:val="21"/>
          <w:szCs w:val="21"/>
        </w:rPr>
        <w:t xml:space="preserve">Executive Team Leader, GM &amp; Food Sales</w:t>
      </w:r>
      <w:r>
        <w:rPr>
          <w:rFonts w:ascii="Calibri" w:cs="Calibri" w:eastAsia="Calibri" w:hAnsi="Calibri"/>
          <w:color w:val="555555"/>
          <w:sz w:val="20"/>
          <w:szCs w:val="20"/>
        </w:rPr>
        <w:t xml:space="preserve">  |  Target</w:t>
      </w:r>
      <w:r>
        <w:rPr>
          <w:rFonts w:ascii="Calibri" w:cs="Calibri" w:eastAsia="Calibri" w:hAnsi="Calibri"/>
          <w:i/>
          <w:iCs/>
          <w:color w:val="555555"/>
          <w:sz w:val="19"/>
          <w:szCs w:val="19"/>
        </w:rPr>
        <w:t xml:space="preserve">	Jul 2025 – Feb 2026</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Led a team across General Merchandise, Food &amp; Beverage, and Fulfillment, owning workload planning, inventory accuracy, pricing compliance, and omni-channel fulfillment for a high-volume store.</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Used sales data and competitive insights to adjust merchandising and improve department performance, building the operations and inventory fluency that drives my current automation work.</w:t>
      </w:r>
    </w:p>
    <w:p>
      <w:pPr>
        <w:tabs>
          <w:tab w:val="right" w:pos="9720"/>
        </w:tabs>
        <w:spacing w:after="8" w:before="100"/>
      </w:pPr>
      <w:r>
        <w:rPr>
          <w:rFonts w:ascii="Calibri" w:cs="Calibri" w:eastAsia="Calibri" w:hAnsi="Calibri"/>
          <w:b/>
          <w:bCs/>
          <w:color w:val="222222"/>
          <w:sz w:val="21"/>
          <w:szCs w:val="21"/>
        </w:rPr>
        <w:t xml:space="preserve">General Merchandise Team Leader</w:t>
      </w:r>
      <w:r>
        <w:rPr>
          <w:rFonts w:ascii="Calibri" w:cs="Calibri" w:eastAsia="Calibri" w:hAnsi="Calibri"/>
          <w:color w:val="555555"/>
          <w:sz w:val="20"/>
          <w:szCs w:val="20"/>
        </w:rPr>
        <w:t xml:space="preserve">  |  Target</w:t>
      </w:r>
      <w:r>
        <w:rPr>
          <w:rFonts w:ascii="Calibri" w:cs="Calibri" w:eastAsia="Calibri" w:hAnsi="Calibri"/>
          <w:i/>
          <w:iCs/>
          <w:color w:val="555555"/>
          <w:sz w:val="19"/>
          <w:szCs w:val="19"/>
        </w:rPr>
        <w:t xml:space="preserve">	Mar 2022 – Jul 2025</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Managed receiving, stocking, and planogram execution across multiple departments and coached 25+ team members, learning the inventory flows and ERP-style data logic I now work with directly.</w:t>
      </w:r>
    </w:p>
    <w:p>
      <w:pPr>
        <w:pBdr>
          <w:bottom w:val="single" w:color="1F4E38" w:sz="6" w:space="2"/>
        </w:pBdr>
        <w:spacing w:after="50" w:before="110"/>
      </w:pPr>
      <w:r>
        <w:rPr>
          <w:rFonts w:ascii="Calibri" w:cs="Calibri" w:eastAsia="Calibri" w:hAnsi="Calibri"/>
          <w:b/>
          <w:bCs/>
          <w:color w:val="1F4E38"/>
          <w:spacing w:val="20"/>
          <w:sz w:val="22"/>
          <w:szCs w:val="22"/>
        </w:rPr>
        <w:t xml:space="preserve">SELECTED PROJECTS</w:t>
      </w:r>
    </w:p>
    <w:p>
      <w:pPr>
        <w:spacing w:after="8" w:before="95"/>
      </w:pPr>
      <w:r>
        <w:rPr>
          <w:rFonts w:ascii="Calibri" w:cs="Calibri" w:eastAsia="Calibri" w:hAnsi="Calibri"/>
          <w:b/>
          <w:bCs/>
          <w:color w:val="222222"/>
          <w:sz w:val="21"/>
          <w:szCs w:val="21"/>
        </w:rPr>
        <w:t xml:space="preserve">Jarvis — Self-Hosted AI Assistant Platform</w:t>
      </w:r>
      <w:r>
        <w:rPr>
          <w:rFonts w:ascii="Calibri" w:cs="Calibri" w:eastAsia="Calibri" w:hAnsi="Calibri"/>
          <w:i/>
          <w:iCs/>
          <w:color w:val="555555"/>
          <w:sz w:val="19"/>
          <w:szCs w:val="19"/>
        </w:rPr>
        <w:t xml:space="preserve">  |  Claude API, Python, Mac mini, Home Assistant</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Architected and directed the AI-assisted build of a private, always-on AI assistant running across three machines on my home network, with voice interaction, two-way iMessage, smart-home control, and persistent memory.</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Built a permission system that allow-lists and audits every tool call after an early version could run shell commands, with the core rule that the assistant cannot widen its own access.</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Added human-approved self-modification: the assistant can propose changes to its own code, each auto-tested, but nothing applies without my review.</w:t>
      </w:r>
    </w:p>
    <w:p>
      <w:pPr>
        <w:spacing w:after="8" w:before="95"/>
      </w:pPr>
      <w:r>
        <w:rPr>
          <w:rFonts w:ascii="Calibri" w:cs="Calibri" w:eastAsia="Calibri" w:hAnsi="Calibri"/>
          <w:b/>
          <w:bCs/>
          <w:color w:val="222222"/>
          <w:sz w:val="21"/>
          <w:szCs w:val="21"/>
        </w:rPr>
        <w:t xml:space="preserve">ArtFitness — AI Coaching Fitness App</w:t>
      </w:r>
      <w:r>
        <w:rPr>
          <w:rFonts w:ascii="Calibri" w:cs="Calibri" w:eastAsia="Calibri" w:hAnsi="Calibri"/>
          <w:i/>
          <w:iCs/>
          <w:color w:val="555555"/>
          <w:sz w:val="19"/>
          <w:szCs w:val="19"/>
        </w:rPr>
        <w:t xml:space="preserve">  |  SwiftUI, iOS, SwiftData, Claude API, REST API</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Solo-built a native iOS workout app with an AI coaching engine that gives real-time, in-workout feedback informed by the user's training history, with a REST API that exposes workout data for other tools and response caching to control per-user inference cost. Approaching TestFlight beta.</w:t>
      </w:r>
    </w:p>
    <w:p>
      <w:pPr>
        <w:spacing w:after="8" w:before="95"/>
      </w:pPr>
      <w:r>
        <w:rPr>
          <w:rFonts w:ascii="Calibri" w:cs="Calibri" w:eastAsia="Calibri" w:hAnsi="Calibri"/>
          <w:b/>
          <w:bCs/>
          <w:color w:val="222222"/>
          <w:sz w:val="21"/>
          <w:szCs w:val="21"/>
        </w:rPr>
        <w:t xml:space="preserve">Excel MCP Server</w:t>
      </w:r>
      <w:r>
        <w:rPr>
          <w:rFonts w:ascii="Calibri" w:cs="Calibri" w:eastAsia="Calibri" w:hAnsi="Calibri"/>
          <w:i/>
          <w:iCs/>
          <w:color w:val="555555"/>
          <w:sz w:val="19"/>
          <w:szCs w:val="19"/>
        </w:rPr>
        <w:t xml:space="preserve">  |  Python, Model Context Protocol</w:t>
      </w:r>
    </w:p>
    <w:p>
      <w:pPr>
        <w:pStyle w:val="ListParagraph"/>
        <w:numPr>
          <w:ilvl w:val="0"/>
          <w:numId w:val="2"/>
        </w:numPr>
        <w:spacing w:after="30" w:line="240"/>
      </w:pPr>
      <w:r>
        <w:rPr>
          <w:rFonts w:ascii="Calibri" w:cs="Calibri" w:eastAsia="Calibri" w:hAnsi="Calibri"/>
          <w:b w:val="false"/>
          <w:bCs w:val="false"/>
          <w:i w:val="false"/>
          <w:iCs w:val="false"/>
          <w:color w:val="222222"/>
          <w:sz w:val="20"/>
          <w:szCs w:val="20"/>
        </w:rPr>
        <w:t xml:space="preserve">Built and open-sourced an MCP server that lets an AI agent read and manipulate Excel workbooks directly, with token guardrails to keep large-file operations within model context limits.</w:t>
      </w:r>
    </w:p>
    <w:p>
      <w:pPr>
        <w:pBdr>
          <w:bottom w:val="single" w:color="1F4E38" w:sz="6" w:space="2"/>
        </w:pBdr>
        <w:spacing w:after="50" w:before="110"/>
      </w:pPr>
      <w:r>
        <w:rPr>
          <w:rFonts w:ascii="Calibri" w:cs="Calibri" w:eastAsia="Calibri" w:hAnsi="Calibri"/>
          <w:b/>
          <w:bCs/>
          <w:color w:val="1F4E38"/>
          <w:spacing w:val="20"/>
          <w:sz w:val="22"/>
          <w:szCs w:val="22"/>
        </w:rPr>
        <w:t xml:space="preserve">SKILLS</w:t>
      </w:r>
    </w:p>
    <w:p>
      <w:pPr>
        <w:spacing w:after="14" w:line="236"/>
      </w:pPr>
      <w:r>
        <w:rPr>
          <w:rFonts w:ascii="Calibri" w:cs="Calibri" w:eastAsia="Calibri" w:hAnsi="Calibri"/>
          <w:b/>
          <w:bCs/>
          <w:i w:val="false"/>
          <w:iCs w:val="false"/>
          <w:color w:val="222222"/>
          <w:sz w:val="20"/>
          <w:szCs w:val="20"/>
        </w:rPr>
        <w:t xml:space="preserve">AI / Agentic: </w:t>
      </w:r>
      <w:r>
        <w:rPr>
          <w:rFonts w:ascii="Calibri" w:cs="Calibri" w:eastAsia="Calibri" w:hAnsi="Calibri"/>
          <w:b w:val="false"/>
          <w:bCs w:val="false"/>
          <w:i w:val="false"/>
          <w:iCs w:val="false"/>
          <w:color w:val="222222"/>
          <w:sz w:val="20"/>
          <w:szCs w:val="20"/>
        </w:rPr>
        <w:t xml:space="preserve">Claude API &amp; Agent SDK, Claude Code, Model Context Protocol (MCP), agentic workflows, prompt design</w:t>
      </w:r>
    </w:p>
    <w:p>
      <w:pPr>
        <w:spacing w:after="14" w:line="236"/>
      </w:pPr>
      <w:r>
        <w:rPr>
          <w:rFonts w:ascii="Calibri" w:cs="Calibri" w:eastAsia="Calibri" w:hAnsi="Calibri"/>
          <w:b/>
          <w:bCs/>
          <w:i w:val="false"/>
          <w:iCs w:val="false"/>
          <w:color w:val="222222"/>
          <w:sz w:val="20"/>
          <w:szCs w:val="20"/>
        </w:rPr>
        <w:t xml:space="preserve">Languages &amp; Frameworks: </w:t>
      </w:r>
      <w:r>
        <w:rPr>
          <w:rFonts w:ascii="Calibri" w:cs="Calibri" w:eastAsia="Calibri" w:hAnsi="Calibri"/>
          <w:b w:val="false"/>
          <w:bCs w:val="false"/>
          <w:i w:val="false"/>
          <w:iCs w:val="false"/>
          <w:color w:val="222222"/>
          <w:sz w:val="20"/>
          <w:szCs w:val="20"/>
        </w:rPr>
        <w:t xml:space="preserve">Python (Flask), C# / ASP.NET Core, JavaScript / Node.js, SwiftUI, SQL, Power Query</w:t>
      </w:r>
    </w:p>
    <w:p>
      <w:pPr>
        <w:spacing w:after="14" w:line="236"/>
      </w:pPr>
      <w:r>
        <w:rPr>
          <w:rFonts w:ascii="Calibri" w:cs="Calibri" w:eastAsia="Calibri" w:hAnsi="Calibri"/>
          <w:b/>
          <w:bCs/>
          <w:i w:val="false"/>
          <w:iCs w:val="false"/>
          <w:color w:val="222222"/>
          <w:sz w:val="20"/>
          <w:szCs w:val="20"/>
        </w:rPr>
        <w:t xml:space="preserve">Data &amp; Systems: </w:t>
      </w:r>
      <w:r>
        <w:rPr>
          <w:rFonts w:ascii="Calibri" w:cs="Calibri" w:eastAsia="Calibri" w:hAnsi="Calibri"/>
          <w:b w:val="false"/>
          <w:bCs w:val="false"/>
          <w:i w:val="false"/>
          <w:iCs w:val="false"/>
          <w:color w:val="222222"/>
          <w:sz w:val="20"/>
          <w:szCs w:val="20"/>
        </w:rPr>
        <w:t xml:space="preserve">Microsoft Dynamics NAV, ODBC, SQL Server, inventory &amp; costing operations, ERP data analysis</w:t>
      </w:r>
    </w:p>
    <w:p>
      <w:pPr>
        <w:pBdr>
          <w:bottom w:val="single" w:color="1F4E38" w:sz="6" w:space="2"/>
        </w:pBdr>
        <w:spacing w:after="50" w:before="110"/>
      </w:pPr>
      <w:r>
        <w:rPr>
          <w:rFonts w:ascii="Calibri" w:cs="Calibri" w:eastAsia="Calibri" w:hAnsi="Calibri"/>
          <w:b/>
          <w:bCs/>
          <w:color w:val="1F4E38"/>
          <w:spacing w:val="20"/>
          <w:sz w:val="22"/>
          <w:szCs w:val="22"/>
        </w:rPr>
        <w:t xml:space="preserve">EDUCATION</w:t>
      </w:r>
    </w:p>
    <w:p>
      <w:pPr>
        <w:tabs>
          <w:tab w:val="right" w:pos="9720"/>
        </w:tabs>
        <w:spacing w:after="20"/>
      </w:pPr>
      <w:r>
        <w:rPr>
          <w:rFonts w:ascii="Calibri" w:cs="Calibri" w:eastAsia="Calibri" w:hAnsi="Calibri"/>
          <w:b/>
          <w:bCs/>
          <w:color w:val="222222"/>
          <w:sz w:val="20"/>
          <w:szCs w:val="20"/>
        </w:rPr>
        <w:t xml:space="preserve">B.S., Marine Science</w:t>
      </w:r>
      <w:r>
        <w:rPr>
          <w:rFonts w:ascii="Calibri" w:cs="Calibri" w:eastAsia="Calibri" w:hAnsi="Calibri"/>
          <w:color w:val="555555"/>
          <w:sz w:val="20"/>
          <w:szCs w:val="20"/>
        </w:rPr>
        <w:t xml:space="preserve">  |  California State University, Monterey Bay</w:t>
      </w:r>
      <w:r>
        <w:rPr>
          <w:rFonts w:ascii="Calibri" w:cs="Calibri" w:eastAsia="Calibri" w:hAnsi="Calibri"/>
          <w:i/>
          <w:iCs/>
          <w:color w:val="555555"/>
          <w:sz w:val="19"/>
          <w:szCs w:val="19"/>
        </w:rPr>
        <w:t xml:space="preserve">	2022</w:t>
      </w:r>
    </w:p>
    <w:sectPr>
      <w:pgSz w:w="12240" w:h="15840" w:orient="portrait"/>
      <w:pgMar w:top="504" w:right="1260" w:bottom="432"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color w:val="1F4E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hc6hck76dtskgevn4l-" Type="http://schemas.openxmlformats.org/officeDocument/2006/relationships/hyperlink" Target="https://www.linkedin.com/in/art-tiongson-0426461ab" TargetMode="External"/><Relationship Id="rIdgeqouf3_h1afjp7ynyh1g" Type="http://schemas.openxmlformats.org/officeDocument/2006/relationships/hyperlink" Target="https://arttiongson.github.io/arttio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2026-05-29T22:54:12.286Z</dcterms:created>
  <dcterms:modified xsi:type="dcterms:W3CDTF">2026-05-29T22:54:12.286Z</dcterms:modified>
</cp:coreProperties>
</file>

<file path=docProps/custom.xml><?xml version="1.0" encoding="utf-8"?>
<Properties xmlns="http://schemas.openxmlformats.org/officeDocument/2006/custom-properties" xmlns:vt="http://schemas.openxmlformats.org/officeDocument/2006/docPropsVTypes"/>
</file>