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053" w:rsidRDefault="000B4053" w:rsidP="000B4053"/>
    <w:p w:rsidR="000B4053" w:rsidRDefault="000B4053" w:rsidP="000B4053"/>
    <w:p w:rsidR="000B4053" w:rsidRDefault="000B4053" w:rsidP="000B4053">
      <w:r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178A9527" wp14:editId="3A88AEAB">
            <wp:simplePos x="0" y="0"/>
            <wp:positionH relativeFrom="column">
              <wp:posOffset>651002</wp:posOffset>
            </wp:positionH>
            <wp:positionV relativeFrom="paragraph">
              <wp:posOffset>272415</wp:posOffset>
            </wp:positionV>
            <wp:extent cx="4093845" cy="4093845"/>
            <wp:effectExtent l="0" t="0" r="0" b="0"/>
            <wp:wrapTight wrapText="bothSides">
              <wp:wrapPolygon edited="0">
                <wp:start x="10152" y="3618"/>
                <wp:lineTo x="7337" y="5428"/>
                <wp:lineTo x="6835" y="5629"/>
                <wp:lineTo x="6734" y="9448"/>
                <wp:lineTo x="7237" y="10252"/>
                <wp:lineTo x="7739" y="10252"/>
                <wp:lineTo x="10654" y="11860"/>
                <wp:lineTo x="10755" y="13469"/>
                <wp:lineTo x="1407" y="14072"/>
                <wp:lineTo x="1508" y="17590"/>
                <wp:lineTo x="12765" y="17891"/>
                <wp:lineTo x="13368" y="17891"/>
                <wp:lineTo x="20002" y="17590"/>
                <wp:lineTo x="20102" y="16383"/>
                <wp:lineTo x="19399" y="15077"/>
                <wp:lineTo x="20102" y="14172"/>
                <wp:lineTo x="18896" y="13971"/>
                <wp:lineTo x="10654" y="13469"/>
                <wp:lineTo x="10855" y="11860"/>
                <wp:lineTo x="12966" y="10252"/>
                <wp:lineTo x="13469" y="10252"/>
                <wp:lineTo x="14072" y="9348"/>
                <wp:lineTo x="13871" y="5729"/>
                <wp:lineTo x="10956" y="4020"/>
                <wp:lineTo x="10554" y="3618"/>
                <wp:lineTo x="10152" y="3618"/>
              </wp:wrapPolygon>
            </wp:wrapTight>
            <wp:docPr id="142" name="Imagen 142" descr="Logo Prograbox -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Prograbox - tr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053" w:rsidRDefault="000B4053" w:rsidP="000B4053"/>
    <w:p w:rsidR="000B4053" w:rsidRDefault="000B4053" w:rsidP="000B4053"/>
    <w:p w:rsidR="000B4053" w:rsidRDefault="000B4053" w:rsidP="000B4053"/>
    <w:p w:rsidR="000B4053" w:rsidRDefault="000B4053" w:rsidP="000B4053"/>
    <w:p w:rsidR="000B4053" w:rsidRPr="009E4BD0" w:rsidRDefault="000B4053" w:rsidP="000B4053">
      <w:pPr>
        <w:jc w:val="center"/>
        <w:rPr>
          <w:sz w:val="48"/>
        </w:rPr>
      </w:pPr>
    </w:p>
    <w:p w:rsidR="000B4053" w:rsidRDefault="000B4053" w:rsidP="000B4053"/>
    <w:p w:rsidR="000B4053" w:rsidRDefault="000B4053" w:rsidP="000B4053"/>
    <w:p w:rsidR="000B4053" w:rsidRDefault="000B4053" w:rsidP="000B4053"/>
    <w:p w:rsidR="000B4053" w:rsidRDefault="000B4053" w:rsidP="000B4053"/>
    <w:p w:rsidR="000B4053" w:rsidRDefault="000B4053" w:rsidP="000B4053"/>
    <w:p w:rsidR="000B4053" w:rsidRDefault="000B4053" w:rsidP="000B4053"/>
    <w:p w:rsidR="000B4053" w:rsidRDefault="000B4053" w:rsidP="000B4053"/>
    <w:p w:rsidR="00665C98" w:rsidRDefault="007A347B" w:rsidP="000B40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5E0C83" wp14:editId="1F12DC3A">
                <wp:simplePos x="0" y="0"/>
                <wp:positionH relativeFrom="column">
                  <wp:posOffset>-293326</wp:posOffset>
                </wp:positionH>
                <wp:positionV relativeFrom="paragraph">
                  <wp:posOffset>438283</wp:posOffset>
                </wp:positionV>
                <wp:extent cx="6143625" cy="3083442"/>
                <wp:effectExtent l="0" t="0" r="9525" b="3175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3083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0C05" w:rsidRDefault="00C70C05" w:rsidP="000B4053">
                            <w:pPr>
                              <w:jc w:val="center"/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</w:pPr>
                            <w:r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 xml:space="preserve">curso de </w:t>
                            </w:r>
                            <w:r w:rsidRPr="00797CF8"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>PROGRAMACIÓN R</w:t>
                            </w:r>
                            <w:r w:rsidRPr="00797CF8"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>O</w:t>
                            </w:r>
                            <w:r w:rsidRPr="00797CF8"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 xml:space="preserve">BÓTICA INDUSTRIAL </w:t>
                            </w:r>
                          </w:p>
                          <w:p w:rsidR="00C70C05" w:rsidRDefault="00C70C05" w:rsidP="000B4053">
                            <w:pPr>
                              <w:jc w:val="center"/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</w:pPr>
                          </w:p>
                          <w:p w:rsidR="00C70C05" w:rsidRDefault="00C70C05" w:rsidP="000B4053">
                            <w:pPr>
                              <w:jc w:val="center"/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</w:pPr>
                            <w:r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>COMAU c5g</w:t>
                            </w:r>
                          </w:p>
                          <w:p w:rsidR="007A347B" w:rsidRDefault="007A347B" w:rsidP="000B4053">
                            <w:pPr>
                              <w:jc w:val="center"/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</w:pPr>
                          </w:p>
                          <w:p w:rsidR="007A347B" w:rsidRPr="00A71F60" w:rsidRDefault="007A347B" w:rsidP="000B4053">
                            <w:pPr>
                              <w:jc w:val="center"/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</w:pPr>
                            <w:r>
                              <w:rPr>
                                <w:rFonts w:ascii="Century Gothic" w:eastAsia="Times New Roman" w:hAnsi="Century Gothic"/>
                                <w:b/>
                                <w:caps/>
                                <w:kern w:val="28"/>
                                <w:sz w:val="56"/>
                                <w:szCs w:val="60"/>
                                <w:lang w:eastAsia="ja-JP"/>
                              </w:rPr>
                              <w:t>3ª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6" type="#_x0000_t202" style="position:absolute;margin-left:-23.1pt;margin-top:34.5pt;width:483.75pt;height:24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" stroked="f">
                <v:textbox>
                  <w:txbxContent>
                    <w:p w:rsidR="00C70C05" w:rsidRDefault="00C70C05" w:rsidP="000B4053">
                      <w:pPr>
                        <w:jc w:val="center"/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</w:pPr>
                      <w:r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 xml:space="preserve">curso de </w:t>
                      </w:r>
                      <w:r w:rsidRPr="00797CF8"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>PROGRAMACIÓN R</w:t>
                      </w:r>
                      <w:r w:rsidRPr="00797CF8"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>O</w:t>
                      </w:r>
                      <w:r w:rsidRPr="00797CF8"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 xml:space="preserve">BÓTICA INDUSTRIAL </w:t>
                      </w:r>
                    </w:p>
                    <w:p w:rsidR="00C70C05" w:rsidRDefault="00C70C05" w:rsidP="000B4053">
                      <w:pPr>
                        <w:jc w:val="center"/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</w:pPr>
                    </w:p>
                    <w:p w:rsidR="00C70C05" w:rsidRDefault="00C70C05" w:rsidP="000B4053">
                      <w:pPr>
                        <w:jc w:val="center"/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</w:pPr>
                      <w:r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>COMAU c5g</w:t>
                      </w:r>
                    </w:p>
                    <w:p w:rsidR="007A347B" w:rsidRDefault="007A347B" w:rsidP="000B4053">
                      <w:pPr>
                        <w:jc w:val="center"/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</w:pPr>
                    </w:p>
                    <w:p w:rsidR="007A347B" w:rsidRPr="00A71F60" w:rsidRDefault="007A347B" w:rsidP="000B4053">
                      <w:pPr>
                        <w:jc w:val="center"/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</w:pPr>
                      <w:r>
                        <w:rPr>
                          <w:rFonts w:ascii="Century Gothic" w:eastAsia="Times New Roman" w:hAnsi="Century Gothic"/>
                          <w:b/>
                          <w:caps/>
                          <w:kern w:val="28"/>
                          <w:sz w:val="56"/>
                          <w:szCs w:val="60"/>
                          <w:lang w:eastAsia="ja-JP"/>
                        </w:rPr>
                        <w:t>3ª Sesión</w:t>
                      </w:r>
                    </w:p>
                  </w:txbxContent>
                </v:textbox>
              </v:shape>
            </w:pict>
          </mc:Fallback>
        </mc:AlternateContent>
      </w:r>
      <w:r w:rsidR="000B405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5F9C30" wp14:editId="2BF7CC1C">
                <wp:simplePos x="0" y="0"/>
                <wp:positionH relativeFrom="column">
                  <wp:posOffset>1886585</wp:posOffset>
                </wp:positionH>
                <wp:positionV relativeFrom="paragraph">
                  <wp:posOffset>3645254</wp:posOffset>
                </wp:positionV>
                <wp:extent cx="1673158" cy="619125"/>
                <wp:effectExtent l="0" t="0" r="3810" b="9525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158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0C05" w:rsidRPr="00594676" w:rsidRDefault="00C70C05" w:rsidP="000B4053">
                            <w:pPr>
                              <w:rPr>
                                <w:rFonts w:ascii="Century Gothic" w:hAnsi="Century Gothic"/>
                                <w:color w:val="ED7D31" w:themeColor="accent2"/>
                                <w:sz w:val="52"/>
                              </w:rPr>
                            </w:pPr>
                            <w:r w:rsidRPr="00594676">
                              <w:rPr>
                                <w:rFonts w:ascii="Century Gothic" w:hAnsi="Century Gothic"/>
                                <w:b/>
                                <w:color w:val="ED7D31" w:themeColor="accent2"/>
                                <w:sz w:val="52"/>
                              </w:rPr>
                              <w:t>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3" o:spid="_x0000_s1027" type="#_x0000_t202" style="position:absolute;margin-left:148.55pt;margin-top:287.05pt;width:131.75pt;height:4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" stroked="f">
                <v:textbox>
                  <w:txbxContent>
                    <w:p w:rsidR="00C70C05" w:rsidRPr="00594676" w:rsidRDefault="00C70C05" w:rsidP="000B4053">
                      <w:pPr>
                        <w:rPr>
                          <w:rFonts w:ascii="Century Gothic" w:hAnsi="Century Gothic"/>
                          <w:color w:val="ED7D31" w:themeColor="accent2"/>
                          <w:sz w:val="52"/>
                        </w:rPr>
                      </w:pPr>
                      <w:r w:rsidRPr="00594676">
                        <w:rPr>
                          <w:rFonts w:ascii="Century Gothic" w:hAnsi="Century Gothic"/>
                          <w:b/>
                          <w:color w:val="ED7D31" w:themeColor="accent2"/>
                          <w:sz w:val="52"/>
                        </w:rPr>
                        <w:t>MANUAL</w:t>
                      </w:r>
                    </w:p>
                  </w:txbxContent>
                </v:textbox>
              </v:shape>
            </w:pict>
          </mc:Fallback>
        </mc:AlternateContent>
      </w:r>
      <w:r w:rsidR="000B4053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76132649"/>
        <w:docPartObj>
          <w:docPartGallery w:val="Table of Contents"/>
          <w:docPartUnique/>
        </w:docPartObj>
      </w:sdtPr>
      <w:sdtEndPr/>
      <w:sdtContent>
        <w:p w:rsidR="00C70C05" w:rsidRDefault="00C70C05">
          <w:pPr>
            <w:pStyle w:val="TtulodeTDC"/>
          </w:pPr>
          <w:r>
            <w:t>Contenido</w:t>
          </w:r>
        </w:p>
        <w:p w:rsidR="00C70C05" w:rsidRDefault="00C70C0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597346" w:history="1">
            <w:r w:rsidRPr="00800CB2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0CB2">
              <w:rPr>
                <w:rStyle w:val="Hipervnculo"/>
                <w:noProof/>
              </w:rPr>
              <w:t>Estructura de la memoria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47" w:history="1">
            <w:r w:rsidR="00C70C05" w:rsidRPr="00800CB2">
              <w:rPr>
                <w:rStyle w:val="Hipervnculo"/>
                <w:noProof/>
              </w:rPr>
              <w:t>1.1.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Dispositivos de almacenamiento interno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_Toc472597347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48" w:history="1">
            <w:r w:rsidR="00C70C05" w:rsidRPr="00800CB2">
              <w:rPr>
                <w:rStyle w:val="Hipervnculo"/>
                <w:noProof/>
              </w:rPr>
              <w:t>1.1.1.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Memoria de ejecución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_Toc472597348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49" w:history="1">
            <w:r w:rsidR="00C70C05" w:rsidRPr="00800CB2">
              <w:rPr>
                <w:rStyle w:val="Hipervnculo"/>
                <w:noProof/>
              </w:rPr>
              <w:t>1.1.2.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Directorio de usuario (UD :)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_Toc472597349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0" w:history="1">
            <w:r w:rsidR="00C70C05" w:rsidRPr="00800CB2">
              <w:rPr>
                <w:rStyle w:val="Hipervnculo"/>
                <w:noProof/>
              </w:rPr>
              <w:t>1.2.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Dispositivos de almacenamiento externo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_Toc472597350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5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1" w:history="1">
            <w:r w:rsidR="00C70C05" w:rsidRPr="00800CB2">
              <w:rPr>
                <w:rStyle w:val="Hipervnculo"/>
                <w:noProof/>
              </w:rPr>
              <w:t>1.2.1.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PC – COMP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_Toc472597351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5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2" w:history="1">
            <w:r w:rsidR="00C70C05" w:rsidRPr="00800CB2">
              <w:rPr>
                <w:rStyle w:val="Hipervnculo"/>
                <w:noProof/>
              </w:rPr>
              <w:t>1.2.2.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Flash Disco USB – TXD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_Toc472597352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5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3" w:history="1">
            <w:r w:rsidR="00C70C05" w:rsidRPr="00800CB2">
              <w:rPr>
                <w:rStyle w:val="Hipervnculo"/>
                <w:noProof/>
              </w:rPr>
              <w:t>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Tipos de archivos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_Toc472597353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6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4" w:history="1">
            <w:r w:rsidR="00C70C05" w:rsidRPr="00800CB2">
              <w:rPr>
                <w:rStyle w:val="Hipervnculo"/>
                <w:noProof/>
              </w:rPr>
              <w:t>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 WinC5G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_Toc472597354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8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5" w:history="1">
            <w:r w:rsidR="00C70C05" w:rsidRPr="00800CB2">
              <w:rPr>
                <w:rStyle w:val="Hipervnculo"/>
                <w:noProof/>
              </w:rPr>
              <w:t>3.1.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Conexión del PC a la unidad de control C5G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_Toc472597355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8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6" w:history="1">
            <w:r w:rsidR="00C70C05" w:rsidRPr="00800CB2">
              <w:rPr>
                <w:rStyle w:val="Hipervnculo"/>
                <w:noProof/>
              </w:rPr>
              <w:t>3.1.1.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Panel directorio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_Toc472597356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9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7" w:history="1">
            <w:r w:rsidR="00C70C05" w:rsidRPr="00800CB2">
              <w:rPr>
                <w:rStyle w:val="Hipervnculo"/>
                <w:noProof/>
              </w:rPr>
              <w:t>3.1.2.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Panel de archivos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_Toc472597357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9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8" w:history="1">
            <w:r w:rsidR="00C70C05" w:rsidRPr="00800CB2">
              <w:rPr>
                <w:rStyle w:val="Hipervnculo"/>
                <w:noProof/>
              </w:rPr>
              <w:t>3.1.3.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Panel de herramienta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_Toc472597358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9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59" w:history="1">
            <w:r w:rsidR="00C70C05" w:rsidRPr="00800CB2">
              <w:rPr>
                <w:rStyle w:val="Hipervnculo"/>
                <w:noProof/>
              </w:rPr>
              <w:t>3.1.4.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Panel de Outputs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_Toc472597359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10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0" w:history="1">
            <w:r w:rsidR="00C70C05" w:rsidRPr="00800CB2">
              <w:rPr>
                <w:rStyle w:val="Hipervnculo"/>
                <w:noProof/>
              </w:rPr>
              <w:t>4.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Programación Offline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_Toc472597360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11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1" w:history="1">
            <w:r w:rsidR="00C70C05" w:rsidRPr="00800CB2">
              <w:rPr>
                <w:rStyle w:val="Hipervnculo"/>
                <w:noProof/>
              </w:rPr>
              <w:t>5.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Comunicación de la unidad de control en con el entorno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_Toc472597361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12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2" w:history="1">
            <w:r w:rsidR="00C70C05" w:rsidRPr="00800CB2">
              <w:rPr>
                <w:rStyle w:val="Hipervnculo"/>
                <w:noProof/>
              </w:rPr>
              <w:t>5.1.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La Comunicación entre los periféricos y la unidad de control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_Toc472597362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13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3" w:history="1">
            <w:r w:rsidR="00C70C05" w:rsidRPr="00800CB2">
              <w:rPr>
                <w:rStyle w:val="Hipervnculo"/>
                <w:noProof/>
              </w:rPr>
              <w:t>5.1.1.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Puertos Ethernet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_Toc472597363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13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4" w:history="1">
            <w:r w:rsidR="00C70C05" w:rsidRPr="00800CB2">
              <w:rPr>
                <w:rStyle w:val="Hipervnculo"/>
                <w:noProof/>
              </w:rPr>
              <w:t>5.1.2.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Puerto serie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_Toc472597364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13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5" w:history="1">
            <w:r w:rsidR="00C70C05" w:rsidRPr="00800CB2">
              <w:rPr>
                <w:rStyle w:val="Hipervnculo"/>
                <w:noProof/>
              </w:rPr>
              <w:t>5.1.3.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Puertos USB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_Toc472597365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13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6" w:history="1">
            <w:r w:rsidR="00C70C05" w:rsidRPr="00800CB2">
              <w:rPr>
                <w:rStyle w:val="Hipervnculo"/>
                <w:noProof/>
              </w:rPr>
              <w:t>5.2.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Comunicación I/O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_Toc472597366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7" w:history="1">
            <w:r w:rsidR="00C70C05" w:rsidRPr="00800CB2">
              <w:rPr>
                <w:rStyle w:val="Hipervnculo"/>
                <w:noProof/>
              </w:rPr>
              <w:t>5.2.1.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Entradas/Salidas digitales en serie, de SDM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_Toc472597367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8" w:history="1">
            <w:r w:rsidR="00C70C05" w:rsidRPr="00800CB2">
              <w:rPr>
                <w:rStyle w:val="Hipervnculo"/>
                <w:noProof/>
              </w:rPr>
              <w:t>5.2.2.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Entradas/Salidas digitales en el robot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_Toc472597368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15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69" w:history="1">
            <w:r w:rsidR="00C70C05" w:rsidRPr="00800CB2">
              <w:rPr>
                <w:rStyle w:val="Hipervnculo"/>
                <w:noProof/>
              </w:rPr>
              <w:t>5.2.3.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Entradas/Salidas de bus de campo en la interfaz X20 (opcional)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_Toc472597369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16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0" w:history="1">
            <w:r w:rsidR="00C70C05" w:rsidRPr="00800CB2">
              <w:rPr>
                <w:rStyle w:val="Hipervnculo"/>
                <w:noProof/>
              </w:rPr>
              <w:t>5.2.4.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Conexión de C5G al robot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_Toc472597370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20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1" w:history="1">
            <w:r w:rsidR="00C70C05" w:rsidRPr="00800CB2">
              <w:rPr>
                <w:rStyle w:val="Hipervnculo"/>
                <w:noProof/>
              </w:rPr>
              <w:t>5.3.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Programas Para la configuración de E/S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_Toc472597371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21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2" w:history="1">
            <w:r w:rsidR="00C70C05" w:rsidRPr="00800CB2">
              <w:rPr>
                <w:rStyle w:val="Hipervnculo"/>
                <w:noProof/>
              </w:rPr>
              <w:t>5.3.1.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 IO_CNFG - Configuración de los módulos de E / 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_Toc472597372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21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3" w:history="1">
            <w:r w:rsidR="00C70C05" w:rsidRPr="00800CB2">
              <w:rPr>
                <w:rStyle w:val="Hipervnculo"/>
                <w:noProof/>
              </w:rPr>
              <w:t>5.3.2.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 FB_util - Utilidad de los módulos de campo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_Toc472597373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22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4" w:history="1">
            <w:r w:rsidR="00C70C05" w:rsidRPr="00800CB2">
              <w:rPr>
                <w:rStyle w:val="Hipervnculo"/>
                <w:noProof/>
              </w:rPr>
              <w:t>5.3.3.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 IO_MAP - Sistema de Asignación de E / 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_Toc472597374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23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5" w:history="1">
            <w:r w:rsidR="00C70C05" w:rsidRPr="00800CB2">
              <w:rPr>
                <w:rStyle w:val="Hipervnculo"/>
                <w:noProof/>
              </w:rPr>
              <w:t>5.3.4.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Programa IO_CLONE - exportación/importación de la configuración de E/S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_Toc472597375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24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4F2E05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2597376" w:history="1">
            <w:r w:rsidR="00C70C05" w:rsidRPr="00800CB2">
              <w:rPr>
                <w:rStyle w:val="Hipervnculo"/>
                <w:noProof/>
              </w:rPr>
              <w:t>5.4.</w:t>
            </w:r>
            <w:r w:rsidR="00C70C05">
              <w:rPr>
                <w:rFonts w:eastAsiaTheme="minorEastAsia"/>
                <w:noProof/>
                <w:lang w:eastAsia="es-ES"/>
              </w:rPr>
              <w:tab/>
            </w:r>
            <w:r w:rsidR="00C70C05" w:rsidRPr="00800CB2">
              <w:rPr>
                <w:rStyle w:val="Hipervnculo"/>
                <w:noProof/>
              </w:rPr>
              <w:t>Instrucciones PDL2 para la comunicación con la unidad de control y el entorno</w:t>
            </w:r>
            <w:r w:rsidR="00C70C05">
              <w:rPr>
                <w:noProof/>
                <w:webHidden/>
              </w:rPr>
              <w:tab/>
            </w:r>
            <w:r w:rsidR="00C70C05">
              <w:rPr>
                <w:noProof/>
                <w:webHidden/>
              </w:rPr>
              <w:fldChar w:fldCharType="begin"/>
            </w:r>
            <w:r w:rsidR="00C70C05">
              <w:rPr>
                <w:noProof/>
                <w:webHidden/>
              </w:rPr>
              <w:instrText xml:space="preserve"> PAGEREF _Toc472597376 \h </w:instrText>
            </w:r>
            <w:r w:rsidR="00C70C05">
              <w:rPr>
                <w:noProof/>
                <w:webHidden/>
              </w:rPr>
            </w:r>
            <w:r w:rsidR="00C70C05">
              <w:rPr>
                <w:noProof/>
                <w:webHidden/>
              </w:rPr>
              <w:fldChar w:fldCharType="separate"/>
            </w:r>
            <w:r w:rsidR="00C70C05">
              <w:rPr>
                <w:noProof/>
                <w:webHidden/>
              </w:rPr>
              <w:t>25</w:t>
            </w:r>
            <w:r w:rsidR="00C70C05">
              <w:rPr>
                <w:noProof/>
                <w:webHidden/>
              </w:rPr>
              <w:fldChar w:fldCharType="end"/>
            </w:r>
          </w:hyperlink>
        </w:p>
        <w:p w:rsidR="00C70C05" w:rsidRDefault="00C70C05">
          <w:r>
            <w:rPr>
              <w:b/>
              <w:bCs/>
            </w:rPr>
            <w:fldChar w:fldCharType="end"/>
          </w:r>
        </w:p>
      </w:sdtContent>
    </w:sdt>
    <w:p w:rsidR="00665C98" w:rsidRDefault="00665C98" w:rsidP="00665C98"/>
    <w:p w:rsidR="00665C98" w:rsidRDefault="00665C98" w:rsidP="00665C98"/>
    <w:p w:rsidR="00665C98" w:rsidRDefault="00665C98" w:rsidP="00665C98"/>
    <w:p w:rsidR="00760C85" w:rsidRDefault="00760C85">
      <w:r>
        <w:lastRenderedPageBreak/>
        <w:br w:type="page"/>
      </w:r>
    </w:p>
    <w:p w:rsidR="00665C98" w:rsidRDefault="00760C85" w:rsidP="00760C85">
      <w:pPr>
        <w:pStyle w:val="Ttulo1"/>
        <w:numPr>
          <w:ilvl w:val="0"/>
          <w:numId w:val="14"/>
        </w:numPr>
      </w:pPr>
      <w:bookmarkStart w:id="0" w:name="_Toc472597346"/>
      <w:r>
        <w:lastRenderedPageBreak/>
        <w:t>Estructura de la memoria del sistema</w:t>
      </w:r>
      <w:bookmarkEnd w:id="0"/>
    </w:p>
    <w:p w:rsidR="00665C98" w:rsidRDefault="00665C98" w:rsidP="00665C98"/>
    <w:p w:rsidR="00760C85" w:rsidRDefault="00760C85" w:rsidP="00665C98">
      <w:r>
        <w:t>La Unidad de Control C5G tiene varios dispositivos de almacenamiento para guardar, cargar, y ejecutar programas de usuario:</w:t>
      </w:r>
      <w:r>
        <w:br/>
      </w:r>
      <w:r>
        <w:br/>
        <w:t>-Dispositivos de almacenamiento interno.</w:t>
      </w:r>
      <w:r>
        <w:br/>
        <w:t>-Dispositivos de almacenamiento externo.</w:t>
      </w:r>
    </w:p>
    <w:p w:rsidR="00760C85" w:rsidRDefault="00760C85" w:rsidP="00665C98"/>
    <w:p w:rsidR="00760C85" w:rsidRDefault="00760C85" w:rsidP="00665C98"/>
    <w:p w:rsidR="00665C98" w:rsidRDefault="00760C85" w:rsidP="00760C85">
      <w:pPr>
        <w:pStyle w:val="Ttulo2"/>
        <w:numPr>
          <w:ilvl w:val="1"/>
          <w:numId w:val="14"/>
        </w:numPr>
      </w:pPr>
      <w:bookmarkStart w:id="1" w:name="_Toc472597347"/>
      <w:r>
        <w:t>Dispositivos de almacenamiento interno</w:t>
      </w:r>
      <w:bookmarkEnd w:id="1"/>
    </w:p>
    <w:p w:rsidR="00760C85" w:rsidRDefault="00760C85" w:rsidP="00760C85"/>
    <w:p w:rsidR="00760C85" w:rsidRDefault="00760C85" w:rsidP="00760C85">
      <w:r>
        <w:t>Los dispositivos de almacenamiento inter</w:t>
      </w:r>
      <w:r w:rsidR="002D3ECC">
        <w:t>nos son los que están dentro de la unidad de control C5G. Esto son</w:t>
      </w:r>
      <w:r>
        <w:t>:</w:t>
      </w:r>
      <w:r>
        <w:br/>
      </w:r>
      <w:r>
        <w:br/>
        <w:t>-Memoria</w:t>
      </w:r>
      <w:r w:rsidR="002D3ECC">
        <w:t xml:space="preserve"> de ejecución.</w:t>
      </w:r>
      <w:r w:rsidR="002D3ECC">
        <w:br/>
        <w:t>-Directorio de usuario</w:t>
      </w:r>
      <w:r>
        <w:t xml:space="preserve"> (UD :)</w:t>
      </w:r>
      <w:r w:rsidR="002D3ECC">
        <w:t>.</w:t>
      </w:r>
    </w:p>
    <w:p w:rsidR="002D3ECC" w:rsidRDefault="002D3ECC" w:rsidP="00760C85"/>
    <w:p w:rsidR="002D3ECC" w:rsidRDefault="002D3ECC" w:rsidP="002D3ECC">
      <w:pPr>
        <w:pStyle w:val="Ttulo3"/>
        <w:numPr>
          <w:ilvl w:val="2"/>
          <w:numId w:val="14"/>
        </w:numPr>
      </w:pPr>
      <w:bookmarkStart w:id="2" w:name="_Toc472597348"/>
      <w:r>
        <w:t>Memoria de ejecución</w:t>
      </w:r>
      <w:bookmarkEnd w:id="2"/>
    </w:p>
    <w:p w:rsidR="002D3ECC" w:rsidRDefault="002D3ECC" w:rsidP="002D3ECC"/>
    <w:p w:rsidR="002D3ECC" w:rsidRDefault="00617ADC" w:rsidP="002D3ECC"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5B393AE5" wp14:editId="3D954952">
            <wp:simplePos x="0" y="0"/>
            <wp:positionH relativeFrom="column">
              <wp:posOffset>2969895</wp:posOffset>
            </wp:positionH>
            <wp:positionV relativeFrom="paragraph">
              <wp:posOffset>518795</wp:posOffset>
            </wp:positionV>
            <wp:extent cx="2455545" cy="1163955"/>
            <wp:effectExtent l="0" t="0" r="190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ECC">
        <w:t>La memoria de ejecución contiene todos los programas que aparecen en el menú “</w:t>
      </w:r>
      <w:proofErr w:type="spellStart"/>
      <w:r w:rsidR="002D3ECC">
        <w:t>Prog</w:t>
      </w:r>
      <w:proofErr w:type="spellEnd"/>
      <w:r w:rsidR="002D3ECC">
        <w:t>”. Aquí, están presentes el contenido de los archivos .COD .VAR únicamente.</w:t>
      </w:r>
      <w:r w:rsidR="002D3ECC">
        <w:br/>
      </w:r>
      <w:r w:rsidR="002D3ECC">
        <w:br/>
        <w:t>Al utilizar comandos de carga “Load”, la apertura de un programa existente “Open IDE”, o la cre</w:t>
      </w:r>
      <w:r w:rsidR="002D3ECC">
        <w:t>a</w:t>
      </w:r>
      <w:r w:rsidR="002D3ECC">
        <w:t>ción de un nuevo programa “Crear”, su .COD y su .VAR se introducen en la memoria de ejecución.</w:t>
      </w:r>
    </w:p>
    <w:p w:rsidR="002D3ECC" w:rsidRDefault="002D3ECC" w:rsidP="002D3ECC"/>
    <w:p w:rsidR="002D3ECC" w:rsidRDefault="002D3ECC" w:rsidP="002D3ECC"/>
    <w:p w:rsidR="002D3ECC" w:rsidRDefault="002D3ECC" w:rsidP="002D3ECC"/>
    <w:p w:rsidR="002D3ECC" w:rsidRPr="002D3ECC" w:rsidRDefault="002D3ECC" w:rsidP="002D3ECC"/>
    <w:p w:rsidR="00665C98" w:rsidRDefault="002D3ECC" w:rsidP="002D3ECC">
      <w:pPr>
        <w:pStyle w:val="Ttulo3"/>
        <w:numPr>
          <w:ilvl w:val="2"/>
          <w:numId w:val="14"/>
        </w:numPr>
      </w:pPr>
      <w:bookmarkStart w:id="3" w:name="_Toc472597349"/>
      <w:r>
        <w:t>Directorio de usuario (UD :)</w:t>
      </w:r>
      <w:bookmarkEnd w:id="3"/>
    </w:p>
    <w:p w:rsidR="00CE5F4B" w:rsidRDefault="00CE5F4B" w:rsidP="00CE5F4B"/>
    <w:p w:rsidR="00617ADC" w:rsidRDefault="00617ADC" w:rsidP="00CE5F4B"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235CB0CD" wp14:editId="35F7777C">
            <wp:simplePos x="0" y="0"/>
            <wp:positionH relativeFrom="column">
              <wp:posOffset>2651125</wp:posOffset>
            </wp:positionH>
            <wp:positionV relativeFrom="paragraph">
              <wp:posOffset>396875</wp:posOffset>
            </wp:positionV>
            <wp:extent cx="2774950" cy="1315720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F4B">
        <w:t>El directorio de usuario puede contener cualquier tipo de archivo.</w:t>
      </w:r>
      <w:r w:rsidR="00CE5F4B">
        <w:br/>
      </w:r>
      <w:r w:rsidR="00CE5F4B">
        <w:br/>
        <w:t xml:space="preserve">Después de cambiar los programas </w:t>
      </w:r>
      <w:r w:rsidR="00C06AEE">
        <w:t>en la memoria de ejecución, o de  crear</w:t>
      </w:r>
      <w:r w:rsidR="00CE5F4B">
        <w:t xml:space="preserve"> otros nuevos, para evitar la pérdida de los datos relacionados con los mismos, deben ser transferidos en el dire</w:t>
      </w:r>
      <w:r w:rsidR="00CE5F4B">
        <w:t>c</w:t>
      </w:r>
      <w:r w:rsidR="00CE5F4B">
        <w:t>torio de usuar</w:t>
      </w:r>
      <w:r>
        <w:t>io (UD :).</w:t>
      </w:r>
      <w:r>
        <w:br/>
      </w:r>
      <w:r>
        <w:br/>
        <w:t>Utilice el comando “</w:t>
      </w:r>
      <w:proofErr w:type="spellStart"/>
      <w:r>
        <w:t>S</w:t>
      </w:r>
      <w:r w:rsidR="00CE5F4B">
        <w:t>ave</w:t>
      </w:r>
      <w:proofErr w:type="spellEnd"/>
      <w:r>
        <w:t>”</w:t>
      </w:r>
      <w:r w:rsidR="00CE5F4B">
        <w:t xml:space="preserve"> (Guardar (</w:t>
      </w:r>
      <w:r>
        <w:t>MS + MS / C), Guardar las variables (MS), Guardar</w:t>
      </w:r>
      <w:r w:rsidR="00CE5F4B">
        <w:t xml:space="preserve"> el cód</w:t>
      </w:r>
      <w:r w:rsidR="00CE5F4B">
        <w:t>i</w:t>
      </w:r>
      <w:r w:rsidR="00CE5F4B">
        <w:t xml:space="preserve">go (MS / C), </w:t>
      </w:r>
      <w:r>
        <w:t>Guardar</w:t>
      </w:r>
      <w:r w:rsidR="00CE5F4B">
        <w:t xml:space="preserve"> como variables (MS / A)).</w:t>
      </w:r>
      <w:r w:rsidRPr="00617ADC">
        <w:t xml:space="preserve"> </w:t>
      </w:r>
    </w:p>
    <w:p w:rsidR="00617ADC" w:rsidRDefault="00617ADC" w:rsidP="00617ADC">
      <w:pPr>
        <w:pStyle w:val="Ttulo2"/>
        <w:numPr>
          <w:ilvl w:val="1"/>
          <w:numId w:val="14"/>
        </w:numPr>
      </w:pPr>
      <w:bookmarkStart w:id="4" w:name="_Toc472597350"/>
      <w:r>
        <w:lastRenderedPageBreak/>
        <w:t>Dispositivos de almacenamiento externo</w:t>
      </w:r>
      <w:bookmarkEnd w:id="4"/>
    </w:p>
    <w:p w:rsidR="00617ADC" w:rsidRDefault="00617ADC" w:rsidP="00617ADC"/>
    <w:p w:rsidR="00617ADC" w:rsidRDefault="00617ADC" w:rsidP="00617ADC">
      <w:r>
        <w:t>Estos dispositivos se utilizan para crear una copia de todos los archivos guardados en el dire</w:t>
      </w:r>
      <w:r>
        <w:t>c</w:t>
      </w:r>
      <w:r>
        <w:t>torio de usuario (UD :) (especialmente para programas de usuario). La transferencia se puede hacer de las siguientes maneras:</w:t>
      </w:r>
      <w:r>
        <w:br/>
      </w:r>
      <w:r>
        <w:br/>
        <w:t>-PC - COMP:</w:t>
      </w:r>
      <w:r>
        <w:br/>
      </w:r>
      <w:r>
        <w:br/>
        <w:t>-Flash Disco USB - TX y XD:</w:t>
      </w:r>
    </w:p>
    <w:p w:rsidR="00617ADC" w:rsidRDefault="00617ADC" w:rsidP="00617ADC"/>
    <w:p w:rsidR="00617ADC" w:rsidRDefault="00617ADC" w:rsidP="00617ADC">
      <w:pPr>
        <w:pStyle w:val="Ttulo3"/>
        <w:numPr>
          <w:ilvl w:val="2"/>
          <w:numId w:val="14"/>
        </w:numPr>
      </w:pPr>
      <w:bookmarkStart w:id="5" w:name="_Toc472597351"/>
      <w:r>
        <w:t>PC – COMP</w:t>
      </w:r>
      <w:bookmarkEnd w:id="5"/>
    </w:p>
    <w:p w:rsidR="00617ADC" w:rsidRDefault="00617ADC" w:rsidP="00617ADC"/>
    <w:p w:rsidR="007843E5" w:rsidRDefault="007843E5" w:rsidP="007A347B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18FD0FCF" wp14:editId="3F543FE8">
            <wp:simplePos x="0" y="0"/>
            <wp:positionH relativeFrom="column">
              <wp:posOffset>3044190</wp:posOffset>
            </wp:positionH>
            <wp:positionV relativeFrom="paragraph">
              <wp:posOffset>316865</wp:posOffset>
            </wp:positionV>
            <wp:extent cx="2508885" cy="2002155"/>
            <wp:effectExtent l="0" t="0" r="571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ADC">
        <w:t>Se puede hacer una transferencia de</w:t>
      </w:r>
      <w:r>
        <w:t xml:space="preserve"> archivos, por el directorio de usuario (UD</w:t>
      </w:r>
      <w:r w:rsidR="00617ADC">
        <w:t>:) a un PC cone</w:t>
      </w:r>
      <w:r w:rsidR="00617ADC">
        <w:t>c</w:t>
      </w:r>
      <w:r w:rsidR="00617ADC">
        <w:t>tado a la unid</w:t>
      </w:r>
      <w:r>
        <w:t>ad de control y sobre el cual esté el programa WinC5G activa.</w:t>
      </w:r>
    </w:p>
    <w:p w:rsidR="00617ADC" w:rsidRDefault="00617ADC" w:rsidP="007A347B">
      <w:pPr>
        <w:jc w:val="both"/>
      </w:pPr>
      <w:r>
        <w:br/>
        <w:t>Al utilizar el comando Enviar a (FC) a partir de los archivos de página y especificar como des</w:t>
      </w:r>
      <w:r w:rsidR="007843E5">
        <w:t>tino COMP:</w:t>
      </w:r>
      <w:r>
        <w:t xml:space="preserve"> los archivos deseados se transfieren al d</w:t>
      </w:r>
      <w:r>
        <w:t>i</w:t>
      </w:r>
      <w:r>
        <w:t>rectorio seleccionado de su PC.</w:t>
      </w:r>
    </w:p>
    <w:p w:rsidR="007843E5" w:rsidRDefault="007843E5" w:rsidP="00617ADC"/>
    <w:p w:rsidR="007843E5" w:rsidRPr="00617ADC" w:rsidRDefault="007843E5" w:rsidP="00617ADC"/>
    <w:p w:rsidR="00617ADC" w:rsidRDefault="00617ADC" w:rsidP="00617ADC"/>
    <w:p w:rsidR="007843E5" w:rsidRDefault="007843E5" w:rsidP="00617ADC"/>
    <w:p w:rsidR="00617ADC" w:rsidRPr="00617ADC" w:rsidRDefault="00617ADC" w:rsidP="00617ADC"/>
    <w:p w:rsidR="00CE5F4B" w:rsidRDefault="007843E5" w:rsidP="00CE5F4B">
      <w:pPr>
        <w:pStyle w:val="Ttulo3"/>
        <w:numPr>
          <w:ilvl w:val="2"/>
          <w:numId w:val="14"/>
        </w:numPr>
      </w:pPr>
      <w:bookmarkStart w:id="6" w:name="_Toc472597352"/>
      <w:r>
        <w:t>Flash Disco USB – TXD</w:t>
      </w:r>
      <w:bookmarkEnd w:id="6"/>
    </w:p>
    <w:p w:rsidR="007843E5" w:rsidRDefault="007843E5" w:rsidP="007843E5"/>
    <w:p w:rsidR="007A347B" w:rsidRDefault="007843E5" w:rsidP="007A347B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55618C4C" wp14:editId="1A501208">
            <wp:simplePos x="0" y="0"/>
            <wp:positionH relativeFrom="column">
              <wp:posOffset>3046095</wp:posOffset>
            </wp:positionH>
            <wp:positionV relativeFrom="paragraph">
              <wp:posOffset>572135</wp:posOffset>
            </wp:positionV>
            <wp:extent cx="2306955" cy="1840865"/>
            <wp:effectExtent l="0" t="0" r="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puede hacer una transferencia de archivos, por el directorio del usuario (UD :) a un disco flash USB en el puerto USB de la unidad de programación.</w:t>
      </w:r>
    </w:p>
    <w:p w:rsidR="007843E5" w:rsidRDefault="007843E5" w:rsidP="007A347B">
      <w:pPr>
        <w:jc w:val="both"/>
      </w:pPr>
      <w:r>
        <w:br/>
        <w:t>Al utilizar el comando Enviar a (FC) a partir de los archivos de página y especificando como TX de</w:t>
      </w:r>
      <w:r>
        <w:t>s</w:t>
      </w:r>
      <w:r>
        <w:t>tino: (si se utiliza la programación del puerto USB) o XD Terminal: (si se utiliza el puerto opcional de la unidad de control), los archivos deseados son tra</w:t>
      </w:r>
      <w:r>
        <w:t>s</w:t>
      </w:r>
      <w:r>
        <w:t>ladado a la disco flash USB.</w:t>
      </w:r>
    </w:p>
    <w:p w:rsidR="007843E5" w:rsidRPr="007843E5" w:rsidRDefault="007843E5" w:rsidP="007843E5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665C98" w:rsidRDefault="00665C98" w:rsidP="00665C98"/>
    <w:p w:rsidR="00CF5837" w:rsidRDefault="00CF5837" w:rsidP="00CF5837">
      <w:pPr>
        <w:pStyle w:val="Ttulo1"/>
        <w:numPr>
          <w:ilvl w:val="0"/>
          <w:numId w:val="14"/>
        </w:numPr>
      </w:pPr>
      <w:bookmarkStart w:id="7" w:name="_Toc472597353"/>
      <w:r>
        <w:lastRenderedPageBreak/>
        <w:t>Tipos de archivos</w:t>
      </w:r>
      <w:bookmarkEnd w:id="7"/>
    </w:p>
    <w:p w:rsidR="000B4053" w:rsidRDefault="000B4053" w:rsidP="00665C98"/>
    <w:p w:rsidR="000B4053" w:rsidRDefault="00CF5837" w:rsidP="00665C98">
      <w:r>
        <w:t>Los tipos de archivo que gestiona la Unidad de Control C5G son los que se muestran a cont</w:t>
      </w:r>
      <w:r>
        <w:t>i</w:t>
      </w:r>
      <w:r>
        <w:t>nuación:</w:t>
      </w:r>
    </w:p>
    <w:p w:rsidR="00CF5837" w:rsidRDefault="00CF5837" w:rsidP="00665C9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CF5837" w:rsidTr="00CF5837">
        <w:tc>
          <w:tcPr>
            <w:tcW w:w="2881" w:type="dxa"/>
          </w:tcPr>
          <w:p w:rsidR="00CF5837" w:rsidRDefault="00CF5837" w:rsidP="00665C98">
            <w:r>
              <w:t>Extensión</w:t>
            </w:r>
          </w:p>
        </w:tc>
        <w:tc>
          <w:tcPr>
            <w:tcW w:w="2881" w:type="dxa"/>
          </w:tcPr>
          <w:p w:rsidR="00CF5837" w:rsidRDefault="00CF5837" w:rsidP="00665C98">
            <w:r>
              <w:t>Descripción</w:t>
            </w:r>
          </w:p>
        </w:tc>
        <w:tc>
          <w:tcPr>
            <w:tcW w:w="2882" w:type="dxa"/>
          </w:tcPr>
          <w:p w:rsidR="00CF5837" w:rsidRDefault="00CF5837" w:rsidP="00665C98">
            <w:r>
              <w:t xml:space="preserve">Extensión del </w:t>
            </w:r>
            <w:proofErr w:type="spellStart"/>
            <w:r>
              <w:t>backup</w:t>
            </w:r>
            <w:proofErr w:type="spellEnd"/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.ACT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Un archivo que contiene la lista de las acciones realiz</w:t>
            </w:r>
            <w:r>
              <w:t>a</w:t>
            </w:r>
            <w:r>
              <w:t>das en el controlador (el fo</w:t>
            </w:r>
            <w:r>
              <w:t>r</w:t>
            </w:r>
            <w:r>
              <w:t>mato ASCII del archivo .LBA)</w:t>
            </w:r>
          </w:p>
        </w:tc>
        <w:tc>
          <w:tcPr>
            <w:tcW w:w="2882" w:type="dxa"/>
          </w:tcPr>
          <w:p w:rsidR="00CF5837" w:rsidRDefault="00922F9E" w:rsidP="00665C98">
            <w:r>
              <w:t>.BKA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.LBA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Archivo binario que contiene la lista de las acciones real</w:t>
            </w:r>
            <w:r>
              <w:t>i</w:t>
            </w:r>
            <w:r>
              <w:t>zadas en el controlador.</w:t>
            </w:r>
          </w:p>
        </w:tc>
        <w:tc>
          <w:tcPr>
            <w:tcW w:w="2882" w:type="dxa"/>
          </w:tcPr>
          <w:p w:rsidR="00CF5837" w:rsidRDefault="00922F9E" w:rsidP="00665C98">
            <w:r>
              <w:t>.BKB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.COD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Archivo binario que contiene la lista de las acciones real</w:t>
            </w:r>
            <w:r>
              <w:t>i</w:t>
            </w:r>
            <w:r>
              <w:t>zadas en el controlador.</w:t>
            </w:r>
            <w:r>
              <w:br/>
              <w:t>PDL2 el código de programa, en formato binario. Puede ser editado en los entornos IDE, edición de programas, la depuración de memoria.</w:t>
            </w:r>
          </w:p>
        </w:tc>
        <w:tc>
          <w:tcPr>
            <w:tcW w:w="2882" w:type="dxa"/>
          </w:tcPr>
          <w:p w:rsidR="00CF5837" w:rsidRDefault="00922F9E" w:rsidP="00665C98">
            <w:r>
              <w:t>.BKC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.LBE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Archivo binario que contiene una lista de los errores e</w:t>
            </w:r>
            <w:r>
              <w:t>n</w:t>
            </w:r>
            <w:r>
              <w:t>contrados en el controlador.</w:t>
            </w:r>
          </w:p>
        </w:tc>
        <w:tc>
          <w:tcPr>
            <w:tcW w:w="2882" w:type="dxa"/>
          </w:tcPr>
          <w:p w:rsidR="00CF5837" w:rsidRDefault="00922F9E" w:rsidP="00665C98">
            <w:r>
              <w:t>.BKE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.LOG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Archivo de registro, por ejemplo action.log y error.log.</w:t>
            </w:r>
          </w:p>
        </w:tc>
        <w:tc>
          <w:tcPr>
            <w:tcW w:w="2882" w:type="dxa"/>
          </w:tcPr>
          <w:p w:rsidR="00CF5837" w:rsidRDefault="00922F9E" w:rsidP="00665C98">
            <w:r>
              <w:t>.BKG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.LSV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r>
              <w:t>La versión del archivo ASCII.</w:t>
            </w:r>
          </w:p>
        </w:tc>
        <w:tc>
          <w:tcPr>
            <w:tcW w:w="2882" w:type="dxa"/>
          </w:tcPr>
          <w:p w:rsidR="00CF5837" w:rsidRDefault="00922F9E" w:rsidP="00665C98">
            <w:r>
              <w:t>.BKL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.XML</w:t>
            </w:r>
          </w:p>
        </w:tc>
        <w:tc>
          <w:tcPr>
            <w:tcW w:w="2881" w:type="dxa"/>
          </w:tcPr>
          <w:p w:rsidR="00CF5837" w:rsidRDefault="00922F9E" w:rsidP="007A347B">
            <w:pPr>
              <w:jc w:val="both"/>
            </w:pPr>
            <w:proofErr w:type="spellStart"/>
            <w:proofErr w:type="gramStart"/>
            <w:r>
              <w:t>eXtensible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  <w:r>
              <w:t>, que se utiliza para definir la sintaxis del controlador ad</w:t>
            </w:r>
            <w:r>
              <w:t>i</w:t>
            </w:r>
            <w:r>
              <w:t>cional.</w:t>
            </w:r>
          </w:p>
        </w:tc>
        <w:tc>
          <w:tcPr>
            <w:tcW w:w="2882" w:type="dxa"/>
          </w:tcPr>
          <w:p w:rsidR="00CF5837" w:rsidRDefault="00922F9E" w:rsidP="00665C98">
            <w:r>
              <w:t>.BKM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.PDL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Versión ASCII de un progr</w:t>
            </w:r>
            <w:r>
              <w:t>a</w:t>
            </w:r>
            <w:r>
              <w:t>ma PDL2.</w:t>
            </w:r>
          </w:p>
        </w:tc>
        <w:tc>
          <w:tcPr>
            <w:tcW w:w="2882" w:type="dxa"/>
          </w:tcPr>
          <w:p w:rsidR="00CF5837" w:rsidRDefault="00922F9E" w:rsidP="00665C98">
            <w:r>
              <w:t>.BKP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.UDB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Base de datos del archivo tipo de usuario que contiene todos los permisos perfiles de usuario.</w:t>
            </w:r>
          </w:p>
        </w:tc>
        <w:tc>
          <w:tcPr>
            <w:tcW w:w="2882" w:type="dxa"/>
          </w:tcPr>
          <w:p w:rsidR="00CF5837" w:rsidRDefault="00922F9E" w:rsidP="00665C98">
            <w:r>
              <w:t>.BKU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.VAR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Archivo binario que contiene las variables de un programa.</w:t>
            </w:r>
          </w:p>
        </w:tc>
        <w:tc>
          <w:tcPr>
            <w:tcW w:w="2882" w:type="dxa"/>
          </w:tcPr>
          <w:p w:rsidR="00CF5837" w:rsidRDefault="00922F9E" w:rsidP="00665C98">
            <w:r>
              <w:t>.BKV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.VPS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Los archivos de origen para VP2.Builder.</w:t>
            </w:r>
          </w:p>
        </w:tc>
        <w:tc>
          <w:tcPr>
            <w:tcW w:w="2882" w:type="dxa"/>
          </w:tcPr>
          <w:p w:rsidR="00CF5837" w:rsidRDefault="00922F9E" w:rsidP="00665C98">
            <w:r>
              <w:t>.BKW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.LVP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Archivo de VP2 versión ASCII.</w:t>
            </w:r>
          </w:p>
        </w:tc>
        <w:tc>
          <w:tcPr>
            <w:tcW w:w="2882" w:type="dxa"/>
          </w:tcPr>
          <w:p w:rsidR="00CF5837" w:rsidRDefault="00922F9E" w:rsidP="00665C98">
            <w:r>
              <w:t>.BKX</w:t>
            </w:r>
          </w:p>
        </w:tc>
      </w:tr>
      <w:tr w:rsidR="00CF5837" w:rsidTr="00CF5837">
        <w:tc>
          <w:tcPr>
            <w:tcW w:w="2881" w:type="dxa"/>
          </w:tcPr>
          <w:p w:rsidR="00CF5837" w:rsidRDefault="00CF5837" w:rsidP="00665C98">
            <w:r>
              <w:t>.ZIP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Archivo comprimido.</w:t>
            </w:r>
          </w:p>
        </w:tc>
        <w:tc>
          <w:tcPr>
            <w:tcW w:w="2882" w:type="dxa"/>
          </w:tcPr>
          <w:p w:rsidR="00CF5837" w:rsidRDefault="00922F9E" w:rsidP="00665C98">
            <w:r>
              <w:t>No previsto</w:t>
            </w:r>
          </w:p>
        </w:tc>
      </w:tr>
      <w:tr w:rsidR="00CF5837" w:rsidTr="00CF5837">
        <w:tc>
          <w:tcPr>
            <w:tcW w:w="2881" w:type="dxa"/>
          </w:tcPr>
          <w:p w:rsidR="00CF5837" w:rsidRDefault="00922F9E" w:rsidP="00665C98">
            <w:r>
              <w:t>.C5G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 xml:space="preserve">Archivo binario que contiene la configuración del sistema. Se puede cargar o guardar en la memoria del sistema, a </w:t>
            </w:r>
            <w:r>
              <w:lastRenderedPageBreak/>
              <w:t xml:space="preserve">través de la función </w:t>
            </w:r>
            <w:proofErr w:type="spellStart"/>
            <w:r>
              <w:t>Config</w:t>
            </w:r>
            <w:proofErr w:type="spellEnd"/>
            <w:r>
              <w:t>., Desde la página de config</w:t>
            </w:r>
            <w:r>
              <w:t>u</w:t>
            </w:r>
            <w:r>
              <w:t>ración (y el CS correspo</w:t>
            </w:r>
            <w:r>
              <w:t>n</w:t>
            </w:r>
            <w:r>
              <w:t>diente y mandatos CL.</w:t>
            </w:r>
          </w:p>
        </w:tc>
        <w:tc>
          <w:tcPr>
            <w:tcW w:w="2882" w:type="dxa"/>
          </w:tcPr>
          <w:p w:rsidR="00CF5837" w:rsidRDefault="00922F9E" w:rsidP="00665C98">
            <w:r>
              <w:lastRenderedPageBreak/>
              <w:t>.BK5</w:t>
            </w:r>
          </w:p>
        </w:tc>
      </w:tr>
      <w:tr w:rsidR="00CF5837" w:rsidTr="00CF5837">
        <w:tc>
          <w:tcPr>
            <w:tcW w:w="2881" w:type="dxa"/>
          </w:tcPr>
          <w:p w:rsidR="00CF5837" w:rsidRDefault="00922F9E" w:rsidP="00665C98">
            <w:r>
              <w:lastRenderedPageBreak/>
              <w:t>.CIO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Archivo binario que contiene el árbol de I / O.</w:t>
            </w:r>
          </w:p>
        </w:tc>
        <w:tc>
          <w:tcPr>
            <w:tcW w:w="2882" w:type="dxa"/>
          </w:tcPr>
          <w:p w:rsidR="00CF5837" w:rsidRDefault="00922F9E" w:rsidP="00665C98">
            <w:r>
              <w:t>.BKO</w:t>
            </w:r>
          </w:p>
        </w:tc>
      </w:tr>
      <w:tr w:rsidR="00CF5837" w:rsidTr="00CF5837">
        <w:tc>
          <w:tcPr>
            <w:tcW w:w="2881" w:type="dxa"/>
          </w:tcPr>
          <w:p w:rsidR="00CF5837" w:rsidRDefault="00922F9E" w:rsidP="00665C98">
            <w:r>
              <w:t>.LIO</w:t>
            </w:r>
          </w:p>
        </w:tc>
        <w:tc>
          <w:tcPr>
            <w:tcW w:w="2881" w:type="dxa"/>
          </w:tcPr>
          <w:p w:rsidR="00CF5837" w:rsidRDefault="009B414E" w:rsidP="007A347B">
            <w:pPr>
              <w:jc w:val="both"/>
            </w:pPr>
            <w:r>
              <w:t>Esta Versión del archivo A</w:t>
            </w:r>
            <w:r>
              <w:t>S</w:t>
            </w:r>
            <w:r>
              <w:t>CII.</w:t>
            </w:r>
          </w:p>
        </w:tc>
        <w:tc>
          <w:tcPr>
            <w:tcW w:w="2882" w:type="dxa"/>
          </w:tcPr>
          <w:p w:rsidR="00CF5837" w:rsidRDefault="00922F9E" w:rsidP="00665C98">
            <w:r>
              <w:t>.BKI</w:t>
            </w:r>
          </w:p>
        </w:tc>
      </w:tr>
    </w:tbl>
    <w:p w:rsidR="00CF5837" w:rsidRDefault="00CF5837" w:rsidP="00665C98"/>
    <w:p w:rsidR="009B414E" w:rsidRDefault="009B414E">
      <w:r>
        <w:br w:type="page"/>
      </w:r>
    </w:p>
    <w:p w:rsidR="000B4053" w:rsidRDefault="009B414E" w:rsidP="002B3D77">
      <w:pPr>
        <w:pStyle w:val="Ttulo1"/>
        <w:numPr>
          <w:ilvl w:val="0"/>
          <w:numId w:val="14"/>
        </w:numPr>
      </w:pPr>
      <w:bookmarkStart w:id="8" w:name="_Toc472597354"/>
      <w:r>
        <w:lastRenderedPageBreak/>
        <w:t>Programa WinC5G</w:t>
      </w:r>
      <w:bookmarkEnd w:id="8"/>
    </w:p>
    <w:p w:rsidR="002B3D77" w:rsidRDefault="002B3D77" w:rsidP="002B3D77"/>
    <w:p w:rsidR="002B3D77" w:rsidRDefault="002B3D77" w:rsidP="002B3D77">
      <w:r>
        <w:t>El software WinC5G es la interfaz de Windows en el PC de la Unidad de Control C5G.</w:t>
      </w:r>
    </w:p>
    <w:p w:rsidR="002B3D77" w:rsidRDefault="002B3D77" w:rsidP="002B3D77"/>
    <w:p w:rsidR="002B3D77" w:rsidRDefault="002B3D77" w:rsidP="002B3D77">
      <w:pPr>
        <w:pStyle w:val="Ttulo2"/>
        <w:numPr>
          <w:ilvl w:val="1"/>
          <w:numId w:val="14"/>
        </w:numPr>
      </w:pPr>
      <w:bookmarkStart w:id="9" w:name="_Toc472597355"/>
      <w:r>
        <w:t>Conexión del PC a la unidad de control C5G</w:t>
      </w:r>
      <w:bookmarkEnd w:id="9"/>
    </w:p>
    <w:p w:rsidR="002B3D77" w:rsidRDefault="002B3D77" w:rsidP="002B3D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B3D77" w:rsidTr="002B3D77">
        <w:tc>
          <w:tcPr>
            <w:tcW w:w="4322" w:type="dxa"/>
          </w:tcPr>
          <w:p w:rsidR="002B3D77" w:rsidRDefault="002B3D77" w:rsidP="002B3D77">
            <w:r>
              <w:t>Tipo de conexión</w:t>
            </w:r>
          </w:p>
        </w:tc>
        <w:tc>
          <w:tcPr>
            <w:tcW w:w="4322" w:type="dxa"/>
          </w:tcPr>
          <w:p w:rsidR="002B3D77" w:rsidRDefault="002B3D77" w:rsidP="002B3D77">
            <w:r>
              <w:t>Característica</w:t>
            </w:r>
          </w:p>
        </w:tc>
      </w:tr>
      <w:tr w:rsidR="002B3D77" w:rsidTr="002B3D77">
        <w:tc>
          <w:tcPr>
            <w:tcW w:w="4322" w:type="dxa"/>
          </w:tcPr>
          <w:p w:rsidR="002B3D77" w:rsidRDefault="002B3D77" w:rsidP="002B3D77">
            <w:r>
              <w:t>Conexión Ethernet punto-punto</w:t>
            </w:r>
          </w:p>
        </w:tc>
        <w:tc>
          <w:tcPr>
            <w:tcW w:w="4322" w:type="dxa"/>
          </w:tcPr>
          <w:p w:rsidR="002B3D77" w:rsidRDefault="007C5F0E" w:rsidP="007A347B">
            <w:pPr>
              <w:jc w:val="both"/>
            </w:pPr>
            <w:r>
              <w:t>El cable Ethernet debe ser categoría 5 y estar conectado en el puerto Ethernet del PC y en el puerto Ethernet de la tarjeta de APC. La conexión también puede realizarse en calie</w:t>
            </w:r>
            <w:r>
              <w:t>n</w:t>
            </w:r>
            <w:r>
              <w:t>te.</w:t>
            </w:r>
          </w:p>
        </w:tc>
      </w:tr>
      <w:tr w:rsidR="002B3D77" w:rsidTr="002B3D77">
        <w:tc>
          <w:tcPr>
            <w:tcW w:w="4322" w:type="dxa"/>
          </w:tcPr>
          <w:p w:rsidR="002B3D77" w:rsidRDefault="002B3D77" w:rsidP="002B3D77">
            <w:r>
              <w:t>Conexión Ethernet a la red local</w:t>
            </w:r>
          </w:p>
        </w:tc>
        <w:tc>
          <w:tcPr>
            <w:tcW w:w="4322" w:type="dxa"/>
          </w:tcPr>
          <w:p w:rsidR="002B3D77" w:rsidRDefault="002B3D77" w:rsidP="007A347B">
            <w:pPr>
              <w:jc w:val="both"/>
            </w:pPr>
            <w:r>
              <w:t>Si la unidad de control ya está conectada a una red Ethernet, será suficiente:</w:t>
            </w:r>
            <w:r>
              <w:br/>
              <w:t>- Conectar el PC a la red.</w:t>
            </w:r>
            <w:r>
              <w:br/>
              <w:t>- Acceder</w:t>
            </w:r>
            <w:r w:rsidR="007C5F0E">
              <w:t xml:space="preserve"> desde WinC5G a </w:t>
            </w:r>
            <w:r>
              <w:t>la ventana de pr</w:t>
            </w:r>
            <w:r>
              <w:t>o</w:t>
            </w:r>
            <w:r>
              <w:t xml:space="preserve">piedades y especificar, como dirección </w:t>
            </w:r>
            <w:r w:rsidR="007C5F0E">
              <w:t>IP, la del control de sí mismo.</w:t>
            </w:r>
            <w:r w:rsidR="007C5F0E">
              <w:br/>
              <w:t>- Conectarse al controlador</w:t>
            </w:r>
            <w:r>
              <w:t>, seleccionando el comando Archivo Conectar.</w:t>
            </w:r>
          </w:p>
        </w:tc>
      </w:tr>
    </w:tbl>
    <w:p w:rsidR="002B3D77" w:rsidRDefault="002B3D77" w:rsidP="002B3D77"/>
    <w:p w:rsidR="007C5F0E" w:rsidRDefault="007C5F0E" w:rsidP="002B3D77">
      <w:r>
        <w:t xml:space="preserve">Los grupos de programas WinC5G </w:t>
      </w:r>
      <w:r w:rsidR="00F90325">
        <w:t xml:space="preserve">tienen </w:t>
      </w:r>
      <w:r>
        <w:t>una serie de características, tales co</w:t>
      </w:r>
      <w:r w:rsidR="00F90325">
        <w:t>mo:</w:t>
      </w:r>
      <w:r w:rsidR="00F90325">
        <w:br/>
      </w:r>
      <w:r w:rsidR="00F90325">
        <w:br/>
        <w:t>-L</w:t>
      </w:r>
      <w:r>
        <w:t xml:space="preserve">a </w:t>
      </w:r>
      <w:r w:rsidR="00F90325">
        <w:t>visualización</w:t>
      </w:r>
      <w:r>
        <w:t xml:space="preserve"> </w:t>
      </w:r>
      <w:r w:rsidR="00F90325">
        <w:t>de los archivos en el robot.</w:t>
      </w:r>
      <w:r w:rsidR="00F90325">
        <w:br/>
      </w:r>
      <w:r w:rsidR="00F90325">
        <w:br/>
        <w:t>-L</w:t>
      </w:r>
      <w:r>
        <w:t xml:space="preserve">a posibilidad de editarlos y traducirlos </w:t>
      </w:r>
      <w:r w:rsidR="00F90325">
        <w:t>en formato ejecutable (.COD)</w:t>
      </w:r>
      <w:r w:rsidR="00F90325">
        <w:br/>
      </w:r>
      <w:r w:rsidR="00F90325">
        <w:br/>
        <w:t>-L</w:t>
      </w:r>
      <w:r>
        <w:t>a búsqueda</w:t>
      </w:r>
      <w:r w:rsidR="00F90325">
        <w:t xml:space="preserve"> y visualización de errores.</w:t>
      </w:r>
      <w:r w:rsidR="00F90325">
        <w:br/>
      </w:r>
      <w:r w:rsidR="00F90325">
        <w:br/>
        <w:t>-L</w:t>
      </w:r>
      <w:r>
        <w:t>a posibilidad de abrir una ventana de</w:t>
      </w:r>
      <w:r w:rsidR="00F90325">
        <w:t>l</w:t>
      </w:r>
      <w:r>
        <w:t xml:space="preserve"> terminal para </w:t>
      </w:r>
      <w:r w:rsidR="00F90325">
        <w:t>insertar</w:t>
      </w:r>
      <w:r>
        <w:t xml:space="preserve"> los comandos directame</w:t>
      </w:r>
      <w:r w:rsidR="00F90325">
        <w:t>nte en la unidad de control.</w:t>
      </w:r>
      <w:r w:rsidR="00F90325">
        <w:br/>
      </w:r>
      <w:r w:rsidR="00F90325">
        <w:br/>
        <w:t>-L</w:t>
      </w:r>
      <w:r>
        <w:t>a transformación de los programas existentes de acuerdo a las nuevas normas.</w:t>
      </w:r>
    </w:p>
    <w:p w:rsidR="00F90325" w:rsidRDefault="00AB3BC3" w:rsidP="002B3D77"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7D505DE1" wp14:editId="0F2E788D">
            <wp:simplePos x="0" y="0"/>
            <wp:positionH relativeFrom="column">
              <wp:posOffset>2066290</wp:posOffset>
            </wp:positionH>
            <wp:positionV relativeFrom="paragraph">
              <wp:posOffset>82550</wp:posOffset>
            </wp:positionV>
            <wp:extent cx="2849245" cy="2140585"/>
            <wp:effectExtent l="0" t="0" r="825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3BC3" w:rsidRDefault="00F90325" w:rsidP="002B3D77">
      <w:pPr>
        <w:rPr>
          <w:noProof/>
          <w:lang w:eastAsia="es-ES"/>
        </w:rPr>
      </w:pPr>
      <w:r>
        <w:t>- (1) Panel Directorio.</w:t>
      </w:r>
      <w:r>
        <w:br/>
      </w:r>
      <w:r>
        <w:br/>
        <w:t>- (2) Panel de archivos.</w:t>
      </w:r>
      <w:r>
        <w:br/>
      </w:r>
      <w:r>
        <w:br/>
        <w:t>- (3) Panel de herramientas.</w:t>
      </w:r>
      <w:r>
        <w:br/>
      </w:r>
      <w:r>
        <w:br/>
        <w:t>- (4)</w:t>
      </w:r>
      <w:r w:rsidR="00E61A0E">
        <w:t xml:space="preserve"> </w:t>
      </w:r>
      <w:r>
        <w:t xml:space="preserve">Panel </w:t>
      </w:r>
      <w:r w:rsidR="00AB3BC3">
        <w:t>de notificaciones</w:t>
      </w:r>
      <w:r>
        <w:t>.</w:t>
      </w:r>
      <w:r>
        <w:rPr>
          <w:noProof/>
          <w:lang w:eastAsia="es-ES"/>
        </w:rPr>
        <w:t xml:space="preserve"> </w:t>
      </w:r>
    </w:p>
    <w:p w:rsidR="00AB3BC3" w:rsidRDefault="00AB3BC3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F90325" w:rsidRDefault="00AB3BC3" w:rsidP="00AB3BC3">
      <w:pPr>
        <w:pStyle w:val="Ttulo3"/>
        <w:numPr>
          <w:ilvl w:val="2"/>
          <w:numId w:val="14"/>
        </w:numPr>
      </w:pPr>
      <w:bookmarkStart w:id="10" w:name="_Toc472597356"/>
      <w:r>
        <w:lastRenderedPageBreak/>
        <w:t>Panel directorio</w:t>
      </w:r>
      <w:bookmarkEnd w:id="10"/>
    </w:p>
    <w:p w:rsidR="00AB3BC3" w:rsidRDefault="00AB3BC3" w:rsidP="00AB3BC3"/>
    <w:p w:rsidR="007A347B" w:rsidRDefault="00AB3BC3" w:rsidP="007A347B">
      <w:pPr>
        <w:jc w:val="both"/>
      </w:pPr>
      <w:r>
        <w:t>El panel del Directorio muestra la estructura de directorios de la unidad de control del PC  (si el enlace está activo).</w:t>
      </w:r>
    </w:p>
    <w:p w:rsidR="00AB3BC3" w:rsidRDefault="00AB3BC3" w:rsidP="007A347B">
      <w:pPr>
        <w:jc w:val="both"/>
      </w:pPr>
      <w:r>
        <w:br/>
        <w:t>Sólo se muestran los directorios se muestran de los dispositivos, no los archivos en ellos.</w:t>
      </w:r>
      <w:r>
        <w:br/>
      </w:r>
      <w:r>
        <w:br/>
        <w:t>El panel de directorio tiene una o dos ventanas en función de si la conexión a la unidad de co</w:t>
      </w:r>
      <w:r>
        <w:t>n</w:t>
      </w:r>
      <w:r>
        <w:t>trol está activo o no. El Robot puede actualizar la pantalla, en el menú Ver, seleccionando A</w:t>
      </w:r>
      <w:r>
        <w:t>c</w:t>
      </w:r>
      <w:r>
        <w:t>tualizar lista de archivos.</w:t>
      </w:r>
    </w:p>
    <w:p w:rsidR="00AB3BC3" w:rsidRDefault="00AB3BC3" w:rsidP="00AB3BC3"/>
    <w:p w:rsidR="00AB3BC3" w:rsidRDefault="00AB3BC3" w:rsidP="00AB3BC3">
      <w:pPr>
        <w:pStyle w:val="Ttulo3"/>
        <w:numPr>
          <w:ilvl w:val="2"/>
          <w:numId w:val="14"/>
        </w:numPr>
      </w:pPr>
      <w:bookmarkStart w:id="11" w:name="_Toc472597357"/>
      <w:r>
        <w:t>Panel de archivos</w:t>
      </w:r>
      <w:bookmarkEnd w:id="11"/>
    </w:p>
    <w:p w:rsidR="00AB3BC3" w:rsidRDefault="00AB3BC3" w:rsidP="00AB3BC3"/>
    <w:p w:rsidR="007A347B" w:rsidRDefault="00AB3BC3" w:rsidP="007A347B">
      <w:pPr>
        <w:jc w:val="both"/>
      </w:pPr>
      <w:r>
        <w:t>El panel Archivos muestra la lista de archivos en el dispositivo o en la carpeta seleccionada en el panel Directorio. Para cada archivo muestra la información sobre el nombre, tipo, tama</w:t>
      </w:r>
      <w:r w:rsidR="00E61A0E">
        <w:t>ño y fecha de modificación.</w:t>
      </w:r>
    </w:p>
    <w:p w:rsidR="007A347B" w:rsidRDefault="00E61A0E" w:rsidP="007A347B">
      <w:pPr>
        <w:jc w:val="both"/>
      </w:pPr>
      <w:r>
        <w:br/>
        <w:t xml:space="preserve">Es </w:t>
      </w:r>
      <w:r w:rsidR="00AB3BC3">
        <w:t>posible cambiar el orden de los elementos de acuerdo</w:t>
      </w:r>
      <w:r>
        <w:t xml:space="preserve"> a una de estas categorías.</w:t>
      </w:r>
      <w:r>
        <w:br/>
      </w:r>
      <w:r>
        <w:br/>
        <w:t>T</w:t>
      </w:r>
      <w:r w:rsidR="00AB3BC3">
        <w:t xml:space="preserve">ambién </w:t>
      </w:r>
      <w:r>
        <w:t xml:space="preserve">se </w:t>
      </w:r>
      <w:r w:rsidR="00AB3BC3">
        <w:t>puede ver alguna información especial (Propiedad</w:t>
      </w:r>
      <w:r>
        <w:t>es</w:t>
      </w:r>
      <w:r w:rsidR="00AB3BC3">
        <w:t xml:space="preserve"> - consulta las variables pred</w:t>
      </w:r>
      <w:r w:rsidR="00AB3BC3">
        <w:t>e</w:t>
      </w:r>
      <w:r w:rsidR="00AB3BC3">
        <w:t>fi</w:t>
      </w:r>
      <w:r>
        <w:t>nidas $</w:t>
      </w:r>
      <w:proofErr w:type="spellStart"/>
      <w:r w:rsidR="00AB3BC3">
        <w:t>PROP_xxx</w:t>
      </w:r>
      <w:proofErr w:type="spellEnd"/>
      <w:r w:rsidR="00AB3BC3">
        <w:t xml:space="preserve"> en el manual </w:t>
      </w:r>
      <w:r>
        <w:t xml:space="preserve">del lenguaje de programación </w:t>
      </w:r>
      <w:r w:rsidR="00AB3BC3">
        <w:t xml:space="preserve">PDL2, </w:t>
      </w:r>
      <w:r>
        <w:t xml:space="preserve">en </w:t>
      </w:r>
      <w:r w:rsidR="00AB3BC3">
        <w:t>la sección de variables predefinidas) con respecto a los archivos, ha</w:t>
      </w:r>
      <w:r>
        <w:t>cer</w:t>
      </w:r>
      <w:r w:rsidR="00AB3BC3">
        <w:t xml:space="preserve"> clic en el botón derecho del ratón y selecciona</w:t>
      </w:r>
      <w:r>
        <w:t>r</w:t>
      </w:r>
      <w:r w:rsidR="00AB3BC3">
        <w:t xml:space="preserve"> "Notas sobre la</w:t>
      </w:r>
      <w:r>
        <w:t>s</w:t>
      </w:r>
      <w:r w:rsidR="00AB3BC3">
        <w:t xml:space="preserve"> Propiedad</w:t>
      </w:r>
      <w:r>
        <w:t>es</w:t>
      </w:r>
      <w:r w:rsidR="00AB3BC3">
        <w:t>".</w:t>
      </w:r>
    </w:p>
    <w:p w:rsidR="00AB3BC3" w:rsidRDefault="00AB3BC3" w:rsidP="007A347B">
      <w:pPr>
        <w:jc w:val="both"/>
      </w:pPr>
      <w:r>
        <w:br/>
        <w:t>Los archivos asociados con los atributos estándar (propiedad</w:t>
      </w:r>
      <w:r w:rsidR="00E61A0E">
        <w:t>es</w:t>
      </w:r>
      <w:r>
        <w:t>) son los siguientes: nombre de archivo, autor, fecha de creación, la versión del archivo, la versión, host en el que se ha creado el archivo, título, ayuda.</w:t>
      </w:r>
    </w:p>
    <w:p w:rsidR="00E61A0E" w:rsidRDefault="00E61A0E" w:rsidP="00AB3BC3"/>
    <w:p w:rsidR="00E61A0E" w:rsidRDefault="00E61A0E" w:rsidP="00E61A0E">
      <w:pPr>
        <w:pStyle w:val="Ttulo3"/>
        <w:numPr>
          <w:ilvl w:val="2"/>
          <w:numId w:val="14"/>
        </w:numPr>
      </w:pPr>
      <w:bookmarkStart w:id="12" w:name="_Toc472597358"/>
      <w:r>
        <w:t>Panel de herramienta</w:t>
      </w:r>
      <w:bookmarkEnd w:id="12"/>
    </w:p>
    <w:p w:rsidR="00E61A0E" w:rsidRDefault="00E61A0E" w:rsidP="00E61A0E"/>
    <w:p w:rsidR="00E61A0E" w:rsidRDefault="00136EB2" w:rsidP="00E61A0E">
      <w:r>
        <w:t>El panel de herramientas</w:t>
      </w:r>
      <w:r w:rsidR="00E61A0E">
        <w:t xml:space="preserve"> panel es la aplicación principal. Esta área muestra la mayor parte de la información. Las ven</w:t>
      </w:r>
      <w:r>
        <w:t>tanas</w:t>
      </w:r>
      <w:r w:rsidR="00E61A0E">
        <w:t xml:space="preserve"> posibles</w:t>
      </w:r>
      <w:r>
        <w:t xml:space="preserve"> son</w:t>
      </w:r>
      <w:r w:rsidR="00E61A0E">
        <w:t>:</w:t>
      </w:r>
      <w:r w:rsidR="00E61A0E">
        <w:br/>
      </w:r>
      <w:r w:rsidR="00E61A0E">
        <w:br/>
      </w:r>
      <w:r w:rsidR="004C5D70">
        <w:t>-</w:t>
      </w:r>
      <w:r w:rsidR="00E61A0E">
        <w:t xml:space="preserve">La ventana de terminal es la interfaz directa con C5G (similar a TP-INT página); se muestra la información </w:t>
      </w:r>
      <w:r>
        <w:t>de</w:t>
      </w:r>
      <w:r w:rsidR="00E61A0E">
        <w:t>l Teach</w:t>
      </w:r>
      <w:r w:rsidR="00E61A0E">
        <w:br/>
      </w:r>
      <w:r w:rsidR="00E61A0E">
        <w:br/>
      </w:r>
      <w:r w:rsidR="004C5D70">
        <w:t>-</w:t>
      </w:r>
      <w:r>
        <w:t>La ventana de traducción</w:t>
      </w:r>
      <w:r w:rsidR="00E61A0E">
        <w:t xml:space="preserve"> de archivos permite al usuario ver y traducir programas, desde ASCII (.PDL) para el formato interno (.COD).</w:t>
      </w:r>
      <w:r w:rsidR="00E61A0E">
        <w:br/>
      </w:r>
      <w:r w:rsidR="00E61A0E">
        <w:br/>
      </w:r>
      <w:r w:rsidR="004C5D70">
        <w:t>-</w:t>
      </w:r>
      <w:r>
        <w:t xml:space="preserve">La ventana de búsqueda </w:t>
      </w:r>
      <w:r w:rsidR="00E61A0E">
        <w:t>permite la búsqueda de la causa de un error y su remedio para c</w:t>
      </w:r>
      <w:r w:rsidR="00E61A0E">
        <w:t>o</w:t>
      </w:r>
      <w:r w:rsidR="00E61A0E">
        <w:t>rregirlo.</w:t>
      </w:r>
      <w:r w:rsidR="00E61A0E">
        <w:br/>
      </w:r>
      <w:r w:rsidR="00E61A0E">
        <w:br/>
      </w:r>
      <w:r w:rsidR="004C5D70">
        <w:t>-La ventana de visualización de errores</w:t>
      </w:r>
      <w:r w:rsidR="00E61A0E">
        <w:t xml:space="preserve"> y acciones permite al usuario ver y ordenar los errores y las acciones generadas por la unidad de control.</w:t>
      </w:r>
      <w:r w:rsidR="00E61A0E">
        <w:br/>
      </w:r>
      <w:r w:rsidR="00E61A0E">
        <w:br/>
        <w:t>-</w:t>
      </w:r>
      <w:r w:rsidR="004C5D70">
        <w:t>La ventana de manipulación de archivos</w:t>
      </w:r>
      <w:r w:rsidR="00E61A0E">
        <w:t xml:space="preserve"> reúne a una serie de operaciones, y los valores de las variables de conversión. Para todas las funciones del menú de la manipulación, los parámetros </w:t>
      </w:r>
      <w:r w:rsidR="00E61A0E">
        <w:lastRenderedPageBreak/>
        <w:t>de entrada, son:</w:t>
      </w:r>
      <w:r w:rsidR="00E61A0E">
        <w:br/>
      </w:r>
      <w:r w:rsidR="00E61A0E">
        <w:br/>
        <w:t xml:space="preserve">• </w:t>
      </w:r>
      <w:r w:rsidR="004C5D70">
        <w:t>Archivos de sistema: N</w:t>
      </w:r>
      <w:r w:rsidR="00E61A0E">
        <w:t>ombre del archivo .C5G.</w:t>
      </w:r>
      <w:r w:rsidR="00E61A0E">
        <w:br/>
      </w:r>
      <w:r w:rsidR="00E61A0E">
        <w:br/>
      </w:r>
      <w:r w:rsidR="004C5D70">
        <w:t>• Archivo de la herramienta: A</w:t>
      </w:r>
      <w:r w:rsidR="00E61A0E">
        <w:t>rchivo .VAR nombre que contiene los valores de la herramienta utilizada por el programa (por ejemplo UD: \ DATA \ TT_TOOL.VAR).</w:t>
      </w:r>
      <w:r w:rsidR="00E61A0E">
        <w:br/>
      </w:r>
      <w:r w:rsidR="00E61A0E">
        <w:br/>
        <w:t>• Arc</w:t>
      </w:r>
      <w:r w:rsidR="004C5D70">
        <w:t>hivo de</w:t>
      </w:r>
      <w:r w:rsidR="00BB46FF">
        <w:t xml:space="preserve"> </w:t>
      </w:r>
      <w:proofErr w:type="spellStart"/>
      <w:r w:rsidR="00BB46FF">
        <w:t>frames</w:t>
      </w:r>
      <w:proofErr w:type="spellEnd"/>
      <w:r w:rsidR="004C5D70">
        <w:t>: N</w:t>
      </w:r>
      <w:r w:rsidR="00E61A0E">
        <w:t xml:space="preserve">ombre del archivo que contiene los valores .VAR </w:t>
      </w:r>
      <w:proofErr w:type="spellStart"/>
      <w:r w:rsidR="00BB46FF">
        <w:t>frames</w:t>
      </w:r>
      <w:proofErr w:type="spellEnd"/>
      <w:r w:rsidR="00E61A0E">
        <w:t xml:space="preserve"> utilizados por el programa (por ejemplo UD: \ DATA \ TU_FRAME.VAR).</w:t>
      </w:r>
      <w:r w:rsidR="00E61A0E">
        <w:br/>
      </w:r>
      <w:r w:rsidR="00E61A0E">
        <w:br/>
        <w:t xml:space="preserve">• </w:t>
      </w:r>
      <w:r w:rsidR="00BB46FF">
        <w:t>Archivo de las variables: N</w:t>
      </w:r>
      <w:r w:rsidR="00E61A0E">
        <w:t>ombre del programa</w:t>
      </w:r>
      <w:r w:rsidR="00BB46FF">
        <w:t xml:space="preserve"> </w:t>
      </w:r>
      <w:r w:rsidR="00E61A0E">
        <w:t xml:space="preserve">.VAR </w:t>
      </w:r>
      <w:r w:rsidR="00BB46FF">
        <w:t xml:space="preserve">de </w:t>
      </w:r>
      <w:r w:rsidR="00E61A0E">
        <w:t>archivos a convertir.</w:t>
      </w:r>
      <w:r w:rsidR="00E61A0E">
        <w:br/>
      </w:r>
      <w:r w:rsidR="00E61A0E">
        <w:br/>
      </w:r>
      <w:r w:rsidR="00BB46FF">
        <w:t>• A</w:t>
      </w:r>
      <w:r w:rsidR="00E61A0E">
        <w:t>rchivo de programa: Nombre del programa de usuario .</w:t>
      </w:r>
      <w:proofErr w:type="spellStart"/>
      <w:r w:rsidR="00E61A0E">
        <w:t>cod</w:t>
      </w:r>
      <w:proofErr w:type="spellEnd"/>
      <w:r w:rsidR="00E61A0E">
        <w:t xml:space="preserve"> para convertir.</w:t>
      </w:r>
    </w:p>
    <w:p w:rsidR="00BB46FF" w:rsidRDefault="00BB46FF" w:rsidP="00E61A0E"/>
    <w:p w:rsidR="00BB46FF" w:rsidRDefault="00BB46FF" w:rsidP="00BB46FF">
      <w:pPr>
        <w:pStyle w:val="Ttulo3"/>
        <w:numPr>
          <w:ilvl w:val="2"/>
          <w:numId w:val="14"/>
        </w:numPr>
      </w:pPr>
      <w:bookmarkStart w:id="13" w:name="_Toc472597359"/>
      <w:r>
        <w:t>Panel de Outputs</w:t>
      </w:r>
      <w:bookmarkEnd w:id="13"/>
    </w:p>
    <w:p w:rsidR="00BB46FF" w:rsidRDefault="00BB46FF" w:rsidP="00BB46FF"/>
    <w:p w:rsidR="007A347B" w:rsidRDefault="00BB46FF" w:rsidP="007A347B">
      <w:pPr>
        <w:jc w:val="both"/>
      </w:pPr>
      <w:r>
        <w:t xml:space="preserve">El panel de salida está </w:t>
      </w:r>
      <w:proofErr w:type="gramStart"/>
      <w:r>
        <w:t>dedicada</w:t>
      </w:r>
      <w:proofErr w:type="gramEnd"/>
      <w:r>
        <w:t xml:space="preserve"> a la visualización de mensajes que una aplicación genera hacia el usuario. Su uso principal es para mostrar el resultado de la traducción de archivos de pr</w:t>
      </w:r>
      <w:r>
        <w:t>o</w:t>
      </w:r>
      <w:r>
        <w:t>grama, como .PDL y .LSV, incluidos los errores de traducción y los mensajes desde el manejo de archivos.</w:t>
      </w:r>
    </w:p>
    <w:p w:rsidR="00BB46FF" w:rsidRDefault="00BB46FF" w:rsidP="007A347B">
      <w:pPr>
        <w:jc w:val="both"/>
      </w:pPr>
      <w:r>
        <w:br/>
        <w:t>Haciendo doble clic en un error, el archivo se abre en la línea en que se detectó el error.</w:t>
      </w:r>
      <w:r>
        <w:br/>
      </w:r>
      <w:r>
        <w:br/>
        <w:t>También hay una ventana para mostrar los mensajes producidos por el servidor FTP y una ve</w:t>
      </w:r>
      <w:r>
        <w:t>n</w:t>
      </w:r>
      <w:r>
        <w:t>tana para el chat, si se conecta con WinC5G remoto o como un proxy.</w:t>
      </w:r>
    </w:p>
    <w:p w:rsidR="00BB46FF" w:rsidRDefault="00BB46FF">
      <w:r>
        <w:br w:type="page"/>
      </w:r>
    </w:p>
    <w:p w:rsidR="00BB46FF" w:rsidRDefault="00BB46FF" w:rsidP="008C0573">
      <w:pPr>
        <w:pStyle w:val="Ttulo1"/>
        <w:numPr>
          <w:ilvl w:val="0"/>
          <w:numId w:val="14"/>
        </w:numPr>
      </w:pPr>
      <w:bookmarkStart w:id="14" w:name="_Toc472597360"/>
      <w:r>
        <w:lastRenderedPageBreak/>
        <w:t>Programación Offline</w:t>
      </w:r>
      <w:bookmarkEnd w:id="14"/>
    </w:p>
    <w:p w:rsidR="008C0573" w:rsidRDefault="008C0573" w:rsidP="008C0573"/>
    <w:p w:rsidR="007A347B" w:rsidRDefault="008C0573" w:rsidP="007A347B">
      <w:pPr>
        <w:jc w:val="both"/>
      </w:pPr>
      <w:r>
        <w:t>En WinC5G se pueden editar los programas de lenguaje PDL2, incluso cuando no está conect</w:t>
      </w:r>
      <w:r>
        <w:t>a</w:t>
      </w:r>
      <w:r>
        <w:t>do a la unidad de control (programación fuera de línea).</w:t>
      </w:r>
    </w:p>
    <w:p w:rsidR="007A347B" w:rsidRDefault="008C0573" w:rsidP="007A347B">
      <w:pPr>
        <w:jc w:val="both"/>
      </w:pPr>
      <w:r>
        <w:br/>
        <w:t>Se procede de la siguiente manera:</w:t>
      </w:r>
    </w:p>
    <w:p w:rsidR="007A347B" w:rsidRDefault="008C0573" w:rsidP="007A347B">
      <w:pPr>
        <w:jc w:val="both"/>
      </w:pPr>
      <w:r>
        <w:br/>
        <w:t>a. Abrir el archivo (nuevo o existente) - Que significa la apertura de una nueva ventana</w:t>
      </w:r>
      <w:r>
        <w:br/>
        <w:t>en el panel de herramientas, a través del comando Nuevo del menú Archivo, o abriendo un archivo existente (el comando Abrir en el menú Archivo o haciendo doble clic en el nombre del archivo).</w:t>
      </w:r>
      <w:r>
        <w:br/>
      </w:r>
      <w:r>
        <w:br/>
        <w:t>b. Editar los cambios o el programa completo.</w:t>
      </w:r>
    </w:p>
    <w:p w:rsidR="008C0573" w:rsidRDefault="008C0573" w:rsidP="007A347B">
      <w:pPr>
        <w:jc w:val="both"/>
      </w:pPr>
      <w:r>
        <w:br/>
        <w:t>c. Traducir en formato interno - Para iniciar la traducción, seleccione el comando de traducir, en el menú Editar, o haga clic en la ventana de archivos y selecciona Traducir.</w:t>
      </w:r>
      <w:r>
        <w:br/>
        <w:t>En caso de ser un nuevo programa, es necesario hacer un primer guardado.</w:t>
      </w:r>
    </w:p>
    <w:p w:rsidR="00C83277" w:rsidRDefault="00C83277" w:rsidP="008C0573"/>
    <w:p w:rsidR="008C0573" w:rsidRDefault="008C0573" w:rsidP="008C0573"/>
    <w:p w:rsidR="008C0573" w:rsidRPr="008C0573" w:rsidRDefault="008C0573" w:rsidP="008C0573">
      <w:r>
        <w:rPr>
          <w:noProof/>
          <w:lang w:eastAsia="es-ES"/>
        </w:rPr>
        <w:drawing>
          <wp:inline distT="0" distB="0" distL="0" distR="0" wp14:anchorId="4A6AA173" wp14:editId="77C09A68">
            <wp:extent cx="2668772" cy="149577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30" cy="149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34B24F6" wp14:editId="14D5C07F">
            <wp:extent cx="1414130" cy="1463443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8" cy="14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254642" cy="1294762"/>
            <wp:effectExtent l="0" t="0" r="3175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55" cy="12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573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202615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FF" w:rsidRDefault="00BB46FF" w:rsidP="00BB46FF"/>
    <w:p w:rsidR="00C83277" w:rsidRDefault="00C83277" w:rsidP="00BB46FF">
      <w:r>
        <w:t>d. Transferir el programa a ejecutar sobre la Unidad de control - Seleccione el comando Gua</w:t>
      </w:r>
      <w:r>
        <w:t>r</w:t>
      </w:r>
      <w:r>
        <w:t>dar en el robot, en el menú Archivo. Por supuesto, para realizar la transferencia es necesario que la conexión se haya establecido con la unidad de control.</w:t>
      </w:r>
    </w:p>
    <w:p w:rsidR="00C83277" w:rsidRDefault="00C83277">
      <w:r>
        <w:br w:type="page"/>
      </w:r>
    </w:p>
    <w:p w:rsidR="00BB46FF" w:rsidRDefault="00C83277" w:rsidP="00C83277">
      <w:pPr>
        <w:pStyle w:val="Ttulo1"/>
        <w:numPr>
          <w:ilvl w:val="0"/>
          <w:numId w:val="14"/>
        </w:numPr>
      </w:pPr>
      <w:bookmarkStart w:id="15" w:name="_Toc472597361"/>
      <w:r>
        <w:lastRenderedPageBreak/>
        <w:t>Comunicación de la unidad de control en con el entorno</w:t>
      </w:r>
      <w:bookmarkEnd w:id="15"/>
    </w:p>
    <w:p w:rsidR="00C83277" w:rsidRDefault="00C83277" w:rsidP="00C83277"/>
    <w:p w:rsidR="00C83277" w:rsidRDefault="00C83277" w:rsidP="00C83277">
      <w:r>
        <w:t>En los siguientes párrafos se describen los siguientes temas:</w:t>
      </w:r>
      <w:r>
        <w:br/>
      </w:r>
      <w:r>
        <w:br/>
        <w:t xml:space="preserve">-La Comunicación entre los periféricos y </w:t>
      </w:r>
      <w:r w:rsidR="00965718">
        <w:t>la unidad</w:t>
      </w:r>
      <w:r w:rsidR="001854AB">
        <w:t xml:space="preserve"> de control</w:t>
      </w:r>
      <w:r w:rsidR="001E2EF3">
        <w:t>.</w:t>
      </w:r>
      <w:r w:rsidR="001854AB">
        <w:br/>
      </w:r>
      <w:r w:rsidR="001854AB">
        <w:br/>
        <w:t>-Comunicación</w:t>
      </w:r>
      <w:r>
        <w:t xml:space="preserve"> I/O</w:t>
      </w:r>
      <w:r w:rsidR="001E2EF3">
        <w:t>.</w:t>
      </w:r>
      <w:r>
        <w:br/>
      </w:r>
      <w:r>
        <w:br/>
        <w:t>-Programas Para la configuración de E/S</w:t>
      </w:r>
      <w:r w:rsidR="001E2EF3">
        <w:t>.</w:t>
      </w:r>
      <w:r>
        <w:br/>
      </w:r>
      <w:r>
        <w:br/>
        <w:t>-Instrucciones PDL2 para la comunicación con la unidad de control y el entorno.</w:t>
      </w:r>
    </w:p>
    <w:p w:rsidR="00C83277" w:rsidRDefault="00C83277" w:rsidP="00C83277"/>
    <w:p w:rsidR="00965718" w:rsidRDefault="00C83277" w:rsidP="00C83277">
      <w:r>
        <w:rPr>
          <w:noProof/>
          <w:lang w:eastAsia="es-ES"/>
        </w:rPr>
        <w:drawing>
          <wp:inline distT="0" distB="0" distL="0" distR="0" wp14:anchorId="03DCA8E6" wp14:editId="44282816">
            <wp:extent cx="4257675" cy="3276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18" w:rsidRDefault="00965718">
      <w:r>
        <w:br w:type="page"/>
      </w:r>
    </w:p>
    <w:p w:rsidR="00965718" w:rsidRDefault="00965718" w:rsidP="00965718">
      <w:pPr>
        <w:pStyle w:val="Ttulo2"/>
        <w:numPr>
          <w:ilvl w:val="1"/>
          <w:numId w:val="14"/>
        </w:numPr>
      </w:pPr>
      <w:bookmarkStart w:id="16" w:name="_Toc472597362"/>
      <w:r>
        <w:lastRenderedPageBreak/>
        <w:t>La Comunicación entre los periféricos y la unidad de control</w:t>
      </w:r>
      <w:bookmarkEnd w:id="16"/>
    </w:p>
    <w:p w:rsidR="00965718" w:rsidRDefault="00965718" w:rsidP="00965718"/>
    <w:p w:rsidR="00965718" w:rsidRDefault="00965718" w:rsidP="00965718">
      <w:r>
        <w:t>La Unidad de Control C5G tiene las características básicas y las opciones que permiten la c</w:t>
      </w:r>
      <w:r>
        <w:t>o</w:t>
      </w:r>
      <w:r>
        <w:t>municación en los siguientes puertos:</w:t>
      </w:r>
      <w:r>
        <w:br/>
      </w:r>
      <w:r>
        <w:br/>
        <w:t>- Puertos Ethernet.</w:t>
      </w:r>
      <w:r>
        <w:br/>
        <w:t>- Puerto serie.</w:t>
      </w:r>
      <w:r>
        <w:br/>
        <w:t>- Puertos USB.</w:t>
      </w:r>
    </w:p>
    <w:p w:rsidR="00965718" w:rsidRDefault="00965718" w:rsidP="00965718"/>
    <w:p w:rsidR="00965718" w:rsidRDefault="00965718" w:rsidP="00965718">
      <w:pPr>
        <w:pStyle w:val="Ttulo3"/>
        <w:numPr>
          <w:ilvl w:val="2"/>
          <w:numId w:val="14"/>
        </w:numPr>
      </w:pPr>
      <w:bookmarkStart w:id="17" w:name="_Toc472597363"/>
      <w:r>
        <w:t>Puertos Ethernet</w:t>
      </w:r>
      <w:bookmarkEnd w:id="17"/>
    </w:p>
    <w:p w:rsidR="00965718" w:rsidRDefault="00965718" w:rsidP="00965718"/>
    <w:p w:rsidR="00965718" w:rsidRDefault="00965718" w:rsidP="00965718">
      <w:r>
        <w:t>La unidad de control C5G tiene los siguientes puertos Ethernet:</w:t>
      </w:r>
      <w:r>
        <w:br/>
      </w:r>
      <w:r>
        <w:br/>
        <w:t>-ETH1: Puerto Ethernet para la terminal de programación de la red (estándar).</w:t>
      </w:r>
      <w:r>
        <w:br/>
      </w:r>
      <w:r>
        <w:br/>
        <w:t>-ETH2: Puerto Ethernet para aplicaciones de usuario (estándar), en el módulo AMS-APC820</w:t>
      </w:r>
      <w:proofErr w:type="gramStart"/>
      <w:r>
        <w:t>,.</w:t>
      </w:r>
      <w:proofErr w:type="gramEnd"/>
      <w:r>
        <w:br/>
      </w:r>
      <w:r>
        <w:br/>
        <w:t>-</w:t>
      </w:r>
      <w:proofErr w:type="spellStart"/>
      <w:r>
        <w:t>ETHx</w:t>
      </w:r>
      <w:proofErr w:type="spellEnd"/>
      <w:r>
        <w:t>: Puerto USB Ethernet al convertidor de Ethernet (opcional).</w:t>
      </w:r>
    </w:p>
    <w:p w:rsidR="00965718" w:rsidRDefault="00965718" w:rsidP="00965718"/>
    <w:p w:rsidR="00965718" w:rsidRDefault="00965718" w:rsidP="00965718">
      <w:pPr>
        <w:pStyle w:val="Ttulo3"/>
        <w:numPr>
          <w:ilvl w:val="2"/>
          <w:numId w:val="14"/>
        </w:numPr>
      </w:pPr>
      <w:bookmarkStart w:id="18" w:name="_Toc472597364"/>
      <w:r>
        <w:t>Puerto serie</w:t>
      </w:r>
      <w:bookmarkEnd w:id="18"/>
    </w:p>
    <w:p w:rsidR="00965718" w:rsidRDefault="00965718" w:rsidP="00965718"/>
    <w:p w:rsidR="00965718" w:rsidRDefault="00443518" w:rsidP="00965718">
      <w:r>
        <w:t>La unidad de control C5G dispone del siguiente puerto serie:</w:t>
      </w:r>
    </w:p>
    <w:p w:rsidR="00443518" w:rsidRDefault="00443518" w:rsidP="00965718"/>
    <w:p w:rsidR="00443518" w:rsidRDefault="00443518" w:rsidP="00965718">
      <w:r>
        <w:t>-COM2: RS232 / RS422 puerto serie para aplicaciones de usuario.</w:t>
      </w:r>
    </w:p>
    <w:p w:rsidR="00443518" w:rsidRDefault="00443518" w:rsidP="00965718"/>
    <w:p w:rsidR="00443518" w:rsidRDefault="00443518" w:rsidP="00443518">
      <w:pPr>
        <w:pStyle w:val="Ttulo3"/>
        <w:numPr>
          <w:ilvl w:val="2"/>
          <w:numId w:val="14"/>
        </w:numPr>
      </w:pPr>
      <w:bookmarkStart w:id="19" w:name="_Toc472597365"/>
      <w:r>
        <w:t>Puertos USB</w:t>
      </w:r>
      <w:bookmarkEnd w:id="19"/>
    </w:p>
    <w:p w:rsidR="00443518" w:rsidRDefault="00443518" w:rsidP="00443518"/>
    <w:p w:rsidR="001854AB" w:rsidRDefault="00443518" w:rsidP="00443518">
      <w:r>
        <w:t>La Unidad de Control C5G tiene los siguientes puertos:</w:t>
      </w:r>
      <w:r>
        <w:br/>
      </w:r>
      <w:r>
        <w:br/>
        <w:t>-XD: Puerto USB instalado en el módulo AMS-APC820 (estándar).</w:t>
      </w:r>
      <w:r>
        <w:br/>
      </w:r>
      <w:r>
        <w:br/>
        <w:t xml:space="preserve">-XD2: Puerto USB frontal del </w:t>
      </w:r>
      <w:r w:rsidR="001854AB">
        <w:t>armario</w:t>
      </w:r>
      <w:r>
        <w:t xml:space="preserve"> </w:t>
      </w:r>
      <w:r w:rsidR="001854AB">
        <w:t>mediante</w:t>
      </w:r>
      <w:r>
        <w:t xml:space="preserve"> C5G-USBK: Kit USB (estándar).</w:t>
      </w:r>
      <w:r>
        <w:br/>
      </w:r>
      <w:r>
        <w:br/>
        <w:t>-XD3: Puerto USB interno (estándar) o disponible</w:t>
      </w:r>
      <w:r w:rsidR="001854AB">
        <w:t xml:space="preserve"> </w:t>
      </w:r>
      <w:r>
        <w:t xml:space="preserve">en el </w:t>
      </w:r>
      <w:r w:rsidR="001854AB">
        <w:t>frontal del armario</w:t>
      </w:r>
      <w:r>
        <w:t xml:space="preserve"> por C5G-USBK o</w:t>
      </w:r>
      <w:r>
        <w:t>p</w:t>
      </w:r>
      <w:r>
        <w:t>ción: Kit USB.</w:t>
      </w:r>
      <w:r>
        <w:br/>
      </w:r>
      <w:r>
        <w:br/>
        <w:t>-XD4: Y XD5: puertos USB internos (de serie) para su uso privado.</w:t>
      </w:r>
      <w:r>
        <w:br/>
      </w:r>
      <w:r>
        <w:br/>
        <w:t>-TX: Puerto USB instalado en el Teach (ITP / WITP) (estándar).</w:t>
      </w:r>
    </w:p>
    <w:p w:rsidR="001854AB" w:rsidRDefault="001854AB">
      <w:r>
        <w:br w:type="page"/>
      </w:r>
    </w:p>
    <w:p w:rsidR="001854AB" w:rsidRDefault="001854AB" w:rsidP="001854AB">
      <w:pPr>
        <w:pStyle w:val="Ttulo2"/>
        <w:numPr>
          <w:ilvl w:val="1"/>
          <w:numId w:val="14"/>
        </w:numPr>
      </w:pPr>
      <w:bookmarkStart w:id="20" w:name="_Toc472597366"/>
      <w:r>
        <w:lastRenderedPageBreak/>
        <w:t>Comunicación I/O</w:t>
      </w:r>
      <w:bookmarkEnd w:id="20"/>
    </w:p>
    <w:p w:rsidR="001854AB" w:rsidRDefault="001854AB" w:rsidP="001854AB"/>
    <w:p w:rsidR="001854AB" w:rsidRDefault="001854AB" w:rsidP="001854AB">
      <w:r>
        <w:t>La Unidad de Control C5G tiene las siguientes soluciones:</w:t>
      </w:r>
      <w:r>
        <w:br/>
      </w:r>
      <w:r>
        <w:br/>
        <w:t>-Entradas/Salidas digitales en serie, de SDM.</w:t>
      </w:r>
      <w:r>
        <w:br/>
      </w:r>
      <w:r>
        <w:br/>
        <w:t>-</w:t>
      </w:r>
      <w:r w:rsidRPr="001854AB">
        <w:t xml:space="preserve"> </w:t>
      </w:r>
      <w:r>
        <w:t xml:space="preserve">Entradas/Salidas </w:t>
      </w:r>
      <w:r w:rsidR="009D171B">
        <w:t>digitales</w:t>
      </w:r>
      <w:r>
        <w:t xml:space="preserve"> en el robot.</w:t>
      </w:r>
      <w:r>
        <w:br/>
      </w:r>
      <w:r>
        <w:br/>
        <w:t>-</w:t>
      </w:r>
      <w:r w:rsidRPr="001854AB">
        <w:t xml:space="preserve"> </w:t>
      </w:r>
      <w:r>
        <w:t>Entradas/Salidas de bus de campo en la interfaz X20 (opcional).</w:t>
      </w:r>
    </w:p>
    <w:p w:rsidR="001854AB" w:rsidRDefault="001854AB" w:rsidP="001854AB"/>
    <w:p w:rsidR="001854AB" w:rsidRDefault="001854AB" w:rsidP="001854AB">
      <w:pPr>
        <w:pStyle w:val="Ttulo3"/>
        <w:numPr>
          <w:ilvl w:val="2"/>
          <w:numId w:val="14"/>
        </w:numPr>
      </w:pPr>
      <w:bookmarkStart w:id="21" w:name="_Toc472597367"/>
      <w:r>
        <w:t>Entradas/Salidas digitales en serie, de SDM</w:t>
      </w:r>
      <w:bookmarkEnd w:id="21"/>
    </w:p>
    <w:p w:rsidR="001854AB" w:rsidRDefault="001854AB" w:rsidP="001854AB"/>
    <w:p w:rsidR="007A347B" w:rsidRDefault="001854AB" w:rsidP="007A347B">
      <w:pPr>
        <w:jc w:val="both"/>
      </w:pPr>
      <w:r>
        <w:t>La unidad de control cuenta con 8 entradas y 4 salidas digitales (I / O), a</w:t>
      </w:r>
      <w:r>
        <w:br/>
        <w:t>disposición del usuario.</w:t>
      </w:r>
    </w:p>
    <w:p w:rsidR="001854AB" w:rsidRDefault="001854AB" w:rsidP="007A347B">
      <w:pPr>
        <w:jc w:val="both"/>
      </w:pPr>
      <w:r>
        <w:br/>
        <w:t>Las Entradas/Salidas están disponibles en el módulo de distribución de seguridad (SDM) (como se muestra en la figura), y su uso está sujeto a la opción de compra C5G-ELK: kits de conect</w:t>
      </w:r>
      <w:r>
        <w:t>o</w:t>
      </w:r>
      <w:r>
        <w:t>res de usuario para SDM.</w:t>
      </w:r>
    </w:p>
    <w:p w:rsidR="001854AB" w:rsidRDefault="001854AB" w:rsidP="001854AB"/>
    <w:p w:rsidR="001854AB" w:rsidRDefault="001854AB" w:rsidP="001854AB">
      <w:r>
        <w:rPr>
          <w:noProof/>
          <w:lang w:eastAsia="es-ES"/>
        </w:rPr>
        <w:drawing>
          <wp:inline distT="0" distB="0" distL="0" distR="0" wp14:anchorId="24C32CE7" wp14:editId="4BDD9869">
            <wp:extent cx="3710763" cy="2998049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664" cy="29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1B" w:rsidRDefault="009D171B">
      <w:r>
        <w:br w:type="page"/>
      </w:r>
    </w:p>
    <w:p w:rsidR="009D171B" w:rsidRDefault="009D171B" w:rsidP="009D171B">
      <w:pPr>
        <w:pStyle w:val="Ttulo3"/>
        <w:numPr>
          <w:ilvl w:val="2"/>
          <w:numId w:val="14"/>
        </w:numPr>
      </w:pPr>
      <w:bookmarkStart w:id="22" w:name="_Toc472597368"/>
      <w:r>
        <w:lastRenderedPageBreak/>
        <w:t>Entradas/Salidas digitales en el robot</w:t>
      </w:r>
      <w:bookmarkEnd w:id="22"/>
    </w:p>
    <w:p w:rsidR="009D171B" w:rsidRDefault="009D171B" w:rsidP="009D171B"/>
    <w:p w:rsidR="007A347B" w:rsidRDefault="009D171B" w:rsidP="007A347B">
      <w:pPr>
        <w:jc w:val="both"/>
      </w:pPr>
      <w:r>
        <w:t>Para pequeñas aplicaciones  del usuario, están normalmente disponibles en el Robot las s</w:t>
      </w:r>
      <w:r>
        <w:t>i</w:t>
      </w:r>
      <w:r>
        <w:t>guientes entradas/salidas digitales:</w:t>
      </w:r>
    </w:p>
    <w:p w:rsidR="007A347B" w:rsidRDefault="009D171B" w:rsidP="007A347B">
      <w:pPr>
        <w:jc w:val="both"/>
      </w:pPr>
      <w:r>
        <w:br/>
        <w:t>-2 Entradas de alarma 24 VDC.</w:t>
      </w:r>
    </w:p>
    <w:p w:rsidR="007A347B" w:rsidRDefault="009D171B" w:rsidP="007A347B">
      <w:pPr>
        <w:jc w:val="both"/>
      </w:pPr>
      <w:r>
        <w:br/>
        <w:t>-4 Entradas digitales 24 VDC.</w:t>
      </w:r>
    </w:p>
    <w:p w:rsidR="007A347B" w:rsidRDefault="009D171B" w:rsidP="007A347B">
      <w:pPr>
        <w:jc w:val="both"/>
      </w:pPr>
      <w:r>
        <w:br/>
        <w:t>-4  Salidas digitales 24 VDC.</w:t>
      </w:r>
    </w:p>
    <w:p w:rsidR="007A347B" w:rsidRDefault="009D171B" w:rsidP="007A347B">
      <w:pPr>
        <w:jc w:val="both"/>
      </w:pPr>
      <w:r>
        <w:br/>
        <w:t>Las dos entradas de alarma 24 VDC son de "Alarma Robot" y de "entrada de aire" (anomalía de aire). Las señales son del tipo normalmente cerrado (NC). Si no se utiliza deben ser puente</w:t>
      </w:r>
      <w:r>
        <w:t>a</w:t>
      </w:r>
      <w:r>
        <w:t>das.</w:t>
      </w:r>
      <w:r>
        <w:br/>
      </w:r>
      <w:r>
        <w:br/>
        <w:t>Las 4 entradas y 4 salidas de 24 V DC 24 V DC se toman directamente desde el módulo de di</w:t>
      </w:r>
      <w:r>
        <w:t>s</w:t>
      </w:r>
      <w:r>
        <w:t xml:space="preserve">tribución de seguridad (SDM), respectivamente, del conector X311 y X310. Así, las 10 señales de E/S obtuvieron acceso desde el conector X10 (señales de robot) desde la base del armario a la base de la (conector X1) robot, de la que se vuelven a </w:t>
      </w:r>
      <w:r w:rsidR="00B97DED">
        <w:t>sacar</w:t>
      </w:r>
      <w:r>
        <w:t xml:space="preserve"> en conectores específicos inst</w:t>
      </w:r>
      <w:r>
        <w:t>a</w:t>
      </w:r>
      <w:r>
        <w:t>lados en la zona del eje 3 del robot.</w:t>
      </w:r>
    </w:p>
    <w:p w:rsidR="00B97DED" w:rsidRDefault="009D171B" w:rsidP="007A347B">
      <w:pPr>
        <w:jc w:val="both"/>
      </w:pPr>
      <w:r>
        <w:br/>
        <w:t xml:space="preserve">El robot ya está equipado con las conexiones entre el conector X1 del robot de acuerdo </w:t>
      </w:r>
      <w:r w:rsidR="00B97DED">
        <w:t>con</w:t>
      </w:r>
      <w:r>
        <w:t xml:space="preserve"> la muñeca (o eje 3 según el modelo). El robot no está equipado con un conector móvil que debe adquirirse por separado.</w:t>
      </w:r>
    </w:p>
    <w:p w:rsidR="00B97DED" w:rsidRDefault="00B97DED">
      <w:r>
        <w:br w:type="page"/>
      </w:r>
    </w:p>
    <w:p w:rsidR="00B97DED" w:rsidRDefault="00B97DED" w:rsidP="00B97DED">
      <w:pPr>
        <w:pStyle w:val="Ttulo3"/>
        <w:numPr>
          <w:ilvl w:val="2"/>
          <w:numId w:val="14"/>
        </w:numPr>
      </w:pPr>
      <w:bookmarkStart w:id="23" w:name="_Toc472597369"/>
      <w:r>
        <w:lastRenderedPageBreak/>
        <w:t>Entradas/Salidas de bus de campo en la interfaz X20 (opcional)</w:t>
      </w:r>
      <w:bookmarkEnd w:id="23"/>
    </w:p>
    <w:p w:rsidR="00B97DED" w:rsidRDefault="00B97DED" w:rsidP="00B97DED"/>
    <w:p w:rsidR="007A347B" w:rsidRDefault="00B97DED" w:rsidP="007A347B">
      <w:pPr>
        <w:jc w:val="both"/>
      </w:pPr>
      <w:r>
        <w:t>Para aplicaciones con Entradas/Salidas en grandes cantidades, la unidad de control se puede ampliar con módulos opcionales para Entradas/Salidas digitales, analógicas y de bus de campo, utilizando la solución a partir de los módulos de interfaz X20.</w:t>
      </w:r>
    </w:p>
    <w:p w:rsidR="00B97DED" w:rsidRDefault="00B97DED" w:rsidP="007A347B">
      <w:pPr>
        <w:jc w:val="both"/>
      </w:pPr>
      <w:r>
        <w:br/>
        <w:t xml:space="preserve">Los módulos de interfaz del sistema X20 (opcional) se basan en la presencia de un módulo acoplador de bus PFG-BCO (opcional), </w:t>
      </w:r>
      <w:r w:rsidR="000534CF">
        <w:t xml:space="preserve">al </w:t>
      </w:r>
      <w:r>
        <w:t>que se puede</w:t>
      </w:r>
      <w:r w:rsidR="000534CF">
        <w:t>n</w:t>
      </w:r>
      <w:r>
        <w:t xml:space="preserve"> conectar módulos de bus de interfaz X20 (campo opcional) y módulos digitales y analógicos de E / S interfaz X20 (opcional).</w:t>
      </w:r>
    </w:p>
    <w:p w:rsidR="000534CF" w:rsidRDefault="000534CF" w:rsidP="00B97DED"/>
    <w:p w:rsidR="000534CF" w:rsidRDefault="000534CF" w:rsidP="00B97DED">
      <w:r>
        <w:rPr>
          <w:noProof/>
          <w:lang w:eastAsia="es-ES"/>
        </w:rPr>
        <w:drawing>
          <wp:inline distT="0" distB="0" distL="0" distR="0" wp14:anchorId="0D0BC364" wp14:editId="7D137FBA">
            <wp:extent cx="5362575" cy="2638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CF" w:rsidRDefault="000534CF">
      <w:r>
        <w:br w:type="page"/>
      </w:r>
    </w:p>
    <w:p w:rsidR="000534CF" w:rsidRDefault="000534CF" w:rsidP="000534CF">
      <w:pPr>
        <w:pStyle w:val="Ttulo4"/>
        <w:numPr>
          <w:ilvl w:val="3"/>
          <w:numId w:val="14"/>
        </w:numPr>
      </w:pPr>
      <w:r>
        <w:lastRenderedPageBreak/>
        <w:t>Módulo PFG-BCO</w:t>
      </w:r>
    </w:p>
    <w:p w:rsidR="000534CF" w:rsidRDefault="000534CF" w:rsidP="000534CF"/>
    <w:p w:rsidR="000534CF" w:rsidRDefault="000534CF" w:rsidP="007A347B">
      <w:pPr>
        <w:jc w:val="both"/>
      </w:pPr>
      <w:r>
        <w:t xml:space="preserve">El módulo opcional acoplador de bus C5G-PFG-BCO es siempre un nodo crucial y debe estar presente para permitir la interconexión entre el Ethernet </w:t>
      </w:r>
      <w:proofErr w:type="spellStart"/>
      <w:r>
        <w:t>Powerlink</w:t>
      </w:r>
      <w:proofErr w:type="spellEnd"/>
      <w:r>
        <w:t xml:space="preserve"> interno al bus de campo y módulos de interfaz y los módulos X20 Entradas/Salidas de la interfaz X20 digital y analógica.</w:t>
      </w:r>
      <w:r>
        <w:br/>
      </w:r>
      <w:r>
        <w:br/>
        <w:t xml:space="preserve">Cada módulo está conectado como un nodo adicional en la red Ethernet </w:t>
      </w:r>
      <w:proofErr w:type="spellStart"/>
      <w:r>
        <w:t>Powerlink</w:t>
      </w:r>
      <w:proofErr w:type="spellEnd"/>
      <w:r>
        <w:t xml:space="preserve"> y se conf</w:t>
      </w:r>
      <w:r>
        <w:t>i</w:t>
      </w:r>
      <w:r>
        <w:t>gura con una dirección única.</w:t>
      </w:r>
    </w:p>
    <w:p w:rsidR="000534CF" w:rsidRDefault="000534CF" w:rsidP="000534CF"/>
    <w:p w:rsidR="000534CF" w:rsidRDefault="000534CF" w:rsidP="000534CF">
      <w:r>
        <w:rPr>
          <w:noProof/>
          <w:lang w:eastAsia="es-ES"/>
        </w:rPr>
        <w:drawing>
          <wp:inline distT="0" distB="0" distL="0" distR="0" wp14:anchorId="4118DDA3" wp14:editId="5A95DD79">
            <wp:extent cx="3162300" cy="2466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CF" w:rsidRDefault="000534CF" w:rsidP="000534CF"/>
    <w:p w:rsidR="007A347B" w:rsidRDefault="000534CF" w:rsidP="007A347B">
      <w:pPr>
        <w:jc w:val="both"/>
      </w:pPr>
      <w:r>
        <w:t xml:space="preserve">Se pueden  instalar hasta 2 módulos acopladores de bus. Cada </w:t>
      </w:r>
      <w:r w:rsidR="00F10900">
        <w:t>forma de acopla</w:t>
      </w:r>
      <w:r>
        <w:t xml:space="preserve">r </w:t>
      </w:r>
      <w:r w:rsidR="00F10900">
        <w:t>el</w:t>
      </w:r>
      <w:r>
        <w:t xml:space="preserve"> bus se pu</w:t>
      </w:r>
      <w:r>
        <w:t>e</w:t>
      </w:r>
      <w:r>
        <w:t>de combinar:</w:t>
      </w:r>
    </w:p>
    <w:p w:rsidR="007A347B" w:rsidRDefault="000534CF" w:rsidP="007A347B">
      <w:pPr>
        <w:jc w:val="both"/>
      </w:pPr>
      <w:r>
        <w:br/>
        <w:t>- Los módulos de bus de interfaz</w:t>
      </w:r>
      <w:r w:rsidR="00F10900">
        <w:t xml:space="preserve"> X20 (campo opcional), hasta un</w:t>
      </w:r>
      <w:r>
        <w:br/>
        <w:t>máximo de 2, instalado</w:t>
      </w:r>
      <w:r w:rsidR="00F10900">
        <w:t>s</w:t>
      </w:r>
      <w:r>
        <w:t xml:space="preserve"> en las </w:t>
      </w:r>
      <w:r w:rsidR="00F10900">
        <w:t xml:space="preserve">2 </w:t>
      </w:r>
      <w:r>
        <w:t>ranuras disponibles.</w:t>
      </w:r>
    </w:p>
    <w:p w:rsidR="000534CF" w:rsidRDefault="000534CF" w:rsidP="007A347B">
      <w:pPr>
        <w:jc w:val="both"/>
      </w:pPr>
      <w:r>
        <w:br/>
        <w:t xml:space="preserve">- </w:t>
      </w:r>
      <w:r w:rsidR="00F10900">
        <w:t xml:space="preserve">Módulos de Entradas/Salidas digitales y analógicos </w:t>
      </w:r>
      <w:r>
        <w:t>de la interfaz X20 (opcionales), en</w:t>
      </w:r>
      <w:r>
        <w:br/>
        <w:t>el lado derecho, hasta un máximo de 10 módulos adyacentes.</w:t>
      </w:r>
    </w:p>
    <w:p w:rsidR="00F10900" w:rsidRDefault="00F10900" w:rsidP="000534CF"/>
    <w:p w:rsidR="00F10900" w:rsidRDefault="00F10900" w:rsidP="000534CF">
      <w:r>
        <w:rPr>
          <w:noProof/>
          <w:lang w:eastAsia="es-ES"/>
        </w:rPr>
        <w:drawing>
          <wp:inline distT="0" distB="0" distL="0" distR="0" wp14:anchorId="2E00A7CD" wp14:editId="20C96161">
            <wp:extent cx="4638675" cy="1952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0" w:rsidRDefault="00F10900">
      <w:r>
        <w:br w:type="page"/>
      </w:r>
    </w:p>
    <w:p w:rsidR="00F10900" w:rsidRDefault="00F10900" w:rsidP="00F10900">
      <w:pPr>
        <w:pStyle w:val="Ttulo4"/>
        <w:numPr>
          <w:ilvl w:val="3"/>
          <w:numId w:val="14"/>
        </w:numPr>
      </w:pPr>
      <w:r>
        <w:lastRenderedPageBreak/>
        <w:t>Módulos de bus de campo con interfaz X20</w:t>
      </w:r>
    </w:p>
    <w:p w:rsidR="00F10900" w:rsidRDefault="00F10900" w:rsidP="00F10900"/>
    <w:p w:rsidR="00F10900" w:rsidRDefault="00F10900" w:rsidP="00F10900">
      <w:r>
        <w:t xml:space="preserve">El módulo de bus de campo está disponible en versión de maestro y esclavo, </w:t>
      </w:r>
      <w:r w:rsidR="00C709C0">
        <w:t>disponibles para</w:t>
      </w:r>
      <w:r>
        <w:t xml:space="preserve"> los protocolos </w:t>
      </w:r>
      <w:proofErr w:type="spellStart"/>
      <w:r>
        <w:t>Profibus</w:t>
      </w:r>
      <w:proofErr w:type="spellEnd"/>
      <w:r>
        <w:t xml:space="preserve">-DP, </w:t>
      </w:r>
      <w:proofErr w:type="spellStart"/>
      <w:r>
        <w:t>DeviceNet</w:t>
      </w:r>
      <w:proofErr w:type="spellEnd"/>
      <w:r>
        <w:t xml:space="preserve"> y </w:t>
      </w:r>
      <w:proofErr w:type="spellStart"/>
      <w:r>
        <w:t>Profinet</w:t>
      </w:r>
      <w:proofErr w:type="spellEnd"/>
      <w:r>
        <w:t>. Los módulos de bus de campo sólo se inst</w:t>
      </w:r>
      <w:r>
        <w:t>a</w:t>
      </w:r>
      <w:r>
        <w:t xml:space="preserve">lan en las ranuras 1 y 2 </w:t>
      </w:r>
      <w:r w:rsidR="00C709C0">
        <w:t>del a</w:t>
      </w:r>
      <w:r>
        <w:t>cop</w:t>
      </w:r>
      <w:r w:rsidR="00C709C0">
        <w:t>lador de bus PFG-BCO (opcional)</w:t>
      </w:r>
      <w:r>
        <w:t>.</w:t>
      </w:r>
    </w:p>
    <w:p w:rsidR="00C709C0" w:rsidRDefault="00C709C0" w:rsidP="00F10900"/>
    <w:p w:rsidR="007A347B" w:rsidRDefault="004518C7" w:rsidP="007A347B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36FE0A57" wp14:editId="4ADF78AB">
            <wp:simplePos x="0" y="0"/>
            <wp:positionH relativeFrom="column">
              <wp:posOffset>3001645</wp:posOffset>
            </wp:positionH>
            <wp:positionV relativeFrom="paragraph">
              <wp:posOffset>2098675</wp:posOffset>
            </wp:positionV>
            <wp:extent cx="2590800" cy="25717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9C0">
        <w:t>Entre los criterios principales, tenga en cuenta que:</w:t>
      </w:r>
    </w:p>
    <w:p w:rsidR="007A347B" w:rsidRDefault="00C709C0" w:rsidP="007A347B">
      <w:pPr>
        <w:jc w:val="both"/>
      </w:pPr>
      <w:r>
        <w:br/>
        <w:t>-El primer módulo esclavo siempre ocupa la ranura 1 (ranura derecha); el segundo módulo esclavo siempre ocupa la segunda ranura (ranura de la izquierda).</w:t>
      </w:r>
    </w:p>
    <w:p w:rsidR="007A347B" w:rsidRDefault="00C709C0" w:rsidP="007A347B">
      <w:pPr>
        <w:jc w:val="both"/>
      </w:pPr>
      <w:r>
        <w:br/>
        <w:t>-Si no es un módulo esclavo, el módulo maestro siempre ocupa la primera ranura disponible (1, a continuación, 2), pero la más temprana de la ranura 1 es para el módulo esclavo (cuando está presente).</w:t>
      </w:r>
    </w:p>
    <w:p w:rsidR="007A347B" w:rsidRDefault="00C709C0" w:rsidP="007A347B">
      <w:pPr>
        <w:jc w:val="both"/>
      </w:pPr>
      <w:r>
        <w:br/>
      </w:r>
      <w:r w:rsidR="004518C7">
        <w:t>-Se p</w:t>
      </w:r>
      <w:r>
        <w:t>uede instalar un solo módulo maestro en el mismo acoplador de bus.</w:t>
      </w:r>
    </w:p>
    <w:p w:rsidR="007A347B" w:rsidRDefault="00C709C0" w:rsidP="007A347B">
      <w:pPr>
        <w:jc w:val="both"/>
      </w:pPr>
      <w:r>
        <w:br/>
        <w:t>-Se puede</w:t>
      </w:r>
      <w:r w:rsidR="004518C7">
        <w:t>n</w:t>
      </w:r>
      <w:r>
        <w:t xml:space="preserve"> instalar hasta 2 módulos esclavo en el mismo acoplador de bus.</w:t>
      </w:r>
    </w:p>
    <w:p w:rsidR="004518C7" w:rsidRDefault="00C709C0" w:rsidP="007A347B">
      <w:pPr>
        <w:jc w:val="both"/>
      </w:pPr>
      <w:r>
        <w:br/>
      </w:r>
      <w:r>
        <w:br/>
        <w:t>Los módulos de bus de campo no son utilizables en el sistema hasta que no son</w:t>
      </w:r>
      <w:r w:rsidR="004518C7">
        <w:t xml:space="preserve"> </w:t>
      </w:r>
      <w:r>
        <w:t>debidamente co</w:t>
      </w:r>
      <w:r>
        <w:t>n</w:t>
      </w:r>
      <w:r>
        <w:t>figurado</w:t>
      </w:r>
      <w:r w:rsidR="004518C7">
        <w:t>s</w:t>
      </w:r>
      <w:r>
        <w:t>. El funcionamiento de los parámetros de los módulos de bus de campo y las d</w:t>
      </w:r>
      <w:r>
        <w:t>i</w:t>
      </w:r>
      <w:r>
        <w:t>recciones de red debe estar configurado con los programas adecuados (IO_CNFG de configur</w:t>
      </w:r>
      <w:r>
        <w:t>a</w:t>
      </w:r>
      <w:r>
        <w:t>ción de módulos en el sistema) y IO_MAP (mapeo de señal) que se suministran con la unidad de control. Después de la configuración puede que tenga que reiniciar el sistema con el c</w:t>
      </w:r>
      <w:r>
        <w:t>o</w:t>
      </w:r>
      <w:r>
        <w:t>mando de reinicio en frío.</w:t>
      </w:r>
    </w:p>
    <w:p w:rsidR="004518C7" w:rsidRDefault="004518C7">
      <w:r>
        <w:br w:type="page"/>
      </w:r>
    </w:p>
    <w:p w:rsidR="000534CF" w:rsidRDefault="004518C7" w:rsidP="00EB33CE">
      <w:pPr>
        <w:pStyle w:val="Ttulo4"/>
        <w:numPr>
          <w:ilvl w:val="3"/>
          <w:numId w:val="14"/>
        </w:numPr>
      </w:pPr>
      <w:r>
        <w:lastRenderedPageBreak/>
        <w:t>Módulo Entradas/Salidas digital y analógico para la interfaz X20 (opcional)</w:t>
      </w:r>
    </w:p>
    <w:p w:rsidR="00EB33CE" w:rsidRDefault="00EB33CE" w:rsidP="00EB33CE"/>
    <w:p w:rsidR="00EB33CE" w:rsidRPr="00EB33CE" w:rsidRDefault="00EB33CE" w:rsidP="007A347B">
      <w:pPr>
        <w:jc w:val="both"/>
      </w:pPr>
      <w:r>
        <w:t>Los módulos de Entrada/Salida están disponibles en soluciones preconcebidas opcionales, incluidas las tarjetas de Entrada/Salida digitales y analógicas ya montados, con los alimentad</w:t>
      </w:r>
      <w:r>
        <w:t>o</w:t>
      </w:r>
      <w:r>
        <w:t xml:space="preserve">res adyacentes 24 </w:t>
      </w:r>
      <w:proofErr w:type="spellStart"/>
      <w:r>
        <w:t>Vcc</w:t>
      </w:r>
      <w:proofErr w:type="spellEnd"/>
      <w:r>
        <w:t>. Las soluciones pre-construidos se instalan exclusivamente en el lado derecho del módulo acoplador de bus PFG-BCO (opcional), como se muestra en la figura s</w:t>
      </w:r>
      <w:r>
        <w:t>i</w:t>
      </w:r>
      <w:r>
        <w:t xml:space="preserve">guiente, hasta un máximo de 10 módulos adyacentes. Y 'posible instalar simultáneamente una o más soluciones preestablecidas a partir de módulos de </w:t>
      </w:r>
      <w:r w:rsidR="002E4E80">
        <w:t xml:space="preserve">Entrada/Salida </w:t>
      </w:r>
      <w:r>
        <w:t>y los módulos de bus de campo.</w:t>
      </w:r>
    </w:p>
    <w:p w:rsidR="004518C7" w:rsidRDefault="004518C7" w:rsidP="00B97DED"/>
    <w:p w:rsidR="003F7ED2" w:rsidRDefault="002E4E80" w:rsidP="00B97DED">
      <w:r>
        <w:t>Los módulos de Entrada/Salida deben ser adquiridos por la elección entre las soluciones pre-construidos:</w:t>
      </w:r>
    </w:p>
    <w:p w:rsidR="007A347B" w:rsidRDefault="002E4E80" w:rsidP="007A347B">
      <w:pPr>
        <w:jc w:val="both"/>
      </w:pPr>
      <w:r>
        <w:br/>
        <w:t>-CA</w:t>
      </w:r>
      <w:r w:rsidR="003F7ED2">
        <w:t xml:space="preserve">BLEADO Del bloque de terminales: </w:t>
      </w:r>
    </w:p>
    <w:p w:rsidR="007A347B" w:rsidRDefault="002E4E80" w:rsidP="007A347B">
      <w:pPr>
        <w:jc w:val="both"/>
      </w:pPr>
      <w:r>
        <w:br/>
        <w:t>• C5G-D12 - D24-C5G: opciones de E / S digital (12 I / O 12 o 24 I / O 24).</w:t>
      </w:r>
    </w:p>
    <w:p w:rsidR="007A347B" w:rsidRDefault="002E4E80" w:rsidP="007A347B">
      <w:pPr>
        <w:jc w:val="both"/>
      </w:pPr>
      <w:r>
        <w:br/>
        <w:t>• C5G-EA2 - C5G-SA2, las opciones de E / S analógicas (2 u O 2).</w:t>
      </w:r>
    </w:p>
    <w:p w:rsidR="007A347B" w:rsidRDefault="002E4E80" w:rsidP="007A347B">
      <w:pPr>
        <w:jc w:val="both"/>
      </w:pPr>
      <w:r>
        <w:br/>
        <w:t xml:space="preserve">-CABLEADO Del conector </w:t>
      </w:r>
      <w:proofErr w:type="spellStart"/>
      <w:r>
        <w:t>multipar</w:t>
      </w:r>
      <w:proofErr w:type="spellEnd"/>
      <w:r>
        <w:t xml:space="preserve"> 42 pines:</w:t>
      </w:r>
    </w:p>
    <w:p w:rsidR="007A347B" w:rsidRDefault="002E4E80" w:rsidP="007A347B">
      <w:pPr>
        <w:jc w:val="both"/>
      </w:pPr>
      <w:r>
        <w:br/>
        <w:t>• C5G-EDI: Interfaz digital externo de E / S (24 E / 12 O).</w:t>
      </w:r>
    </w:p>
    <w:p w:rsidR="002E4E80" w:rsidRDefault="002E4E80" w:rsidP="007A347B">
      <w:pPr>
        <w:jc w:val="both"/>
      </w:pPr>
      <w:r>
        <w:br/>
        <w:t xml:space="preserve">Los módulos de </w:t>
      </w:r>
      <w:r w:rsidR="00DD7473">
        <w:t xml:space="preserve">Entrada/Salida </w:t>
      </w:r>
      <w:r>
        <w:t>no se pueden utilizar en el sistema hasta que no están config</w:t>
      </w:r>
      <w:r>
        <w:t>u</w:t>
      </w:r>
      <w:r>
        <w:t>rados correctamente.</w:t>
      </w:r>
      <w:r>
        <w:br/>
      </w:r>
      <w:r>
        <w:br/>
        <w:t xml:space="preserve">La configuración de los módulos de </w:t>
      </w:r>
      <w:r w:rsidR="00DD7473">
        <w:t xml:space="preserve">Entrada/Salida </w:t>
      </w:r>
      <w:r>
        <w:t>se debe realizar con programas adecuados (IO_CNFG de configuración de módulos en el sistema) y IO_MAP (mapeo de las señales) que se suministran con la unidad de control.</w:t>
      </w:r>
    </w:p>
    <w:p w:rsidR="004518C7" w:rsidRDefault="004518C7" w:rsidP="00B97DED"/>
    <w:p w:rsidR="00DD7473" w:rsidRDefault="00DD7473" w:rsidP="00B97DED">
      <w:r>
        <w:rPr>
          <w:noProof/>
          <w:lang w:eastAsia="es-ES"/>
        </w:rPr>
        <w:drawing>
          <wp:inline distT="0" distB="0" distL="0" distR="0">
            <wp:extent cx="3721395" cy="22533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768" cy="225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73" w:rsidRDefault="00DD7473">
      <w:r>
        <w:br w:type="page"/>
      </w:r>
    </w:p>
    <w:p w:rsidR="00DD7473" w:rsidRDefault="00DD7473" w:rsidP="00011AC5">
      <w:pPr>
        <w:pStyle w:val="Ttulo3"/>
        <w:numPr>
          <w:ilvl w:val="2"/>
          <w:numId w:val="14"/>
        </w:numPr>
      </w:pPr>
      <w:bookmarkStart w:id="24" w:name="_Toc472597370"/>
      <w:r>
        <w:lastRenderedPageBreak/>
        <w:t>Conexión de C5G al robot</w:t>
      </w:r>
      <w:bookmarkEnd w:id="24"/>
    </w:p>
    <w:p w:rsidR="00011AC5" w:rsidRDefault="00011AC5" w:rsidP="00011AC5"/>
    <w:p w:rsidR="001D0EDA" w:rsidRDefault="008B4D9C" w:rsidP="001D0EDA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98176" behindDoc="0" locked="0" layoutInCell="1" allowOverlap="1" wp14:anchorId="6A5D9108" wp14:editId="2291BF24">
            <wp:simplePos x="0" y="0"/>
            <wp:positionH relativeFrom="column">
              <wp:posOffset>2183130</wp:posOffset>
            </wp:positionH>
            <wp:positionV relativeFrom="paragraph">
              <wp:posOffset>1451610</wp:posOffset>
            </wp:positionV>
            <wp:extent cx="3228975" cy="240030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AC5">
        <w:t>Para conectar el bus de campo entre el módulo maestro y la unidad de control y los módulos esclavos en el equipo Entrada/Salida en el robot, se utiliza el conector X93.</w:t>
      </w:r>
      <w:r w:rsidR="00011AC5">
        <w:br/>
      </w:r>
      <w:r w:rsidR="00011AC5">
        <w:br/>
        <w:t>El conector, en conjunción con el cable específico, es una solución llamada Multibus, que est</w:t>
      </w:r>
      <w:r w:rsidR="00011AC5">
        <w:t>a</w:t>
      </w:r>
      <w:r w:rsidR="00011AC5">
        <w:t xml:space="preserve">blece que el mismo cable </w:t>
      </w:r>
      <w:proofErr w:type="spellStart"/>
      <w:r w:rsidR="00011AC5">
        <w:t>multifilar</w:t>
      </w:r>
      <w:proofErr w:type="spellEnd"/>
      <w:r w:rsidR="00011AC5">
        <w:t xml:space="preserve"> transmite la señal del bus de campo (</w:t>
      </w:r>
      <w:proofErr w:type="spellStart"/>
      <w:r w:rsidR="00011AC5">
        <w:t>DeviceNet</w:t>
      </w:r>
      <w:proofErr w:type="spellEnd"/>
      <w:r w:rsidR="00011AC5">
        <w:t xml:space="preserve">, </w:t>
      </w:r>
      <w:proofErr w:type="spellStart"/>
      <w:r w:rsidR="00011AC5">
        <w:t>Profibus</w:t>
      </w:r>
      <w:proofErr w:type="spellEnd"/>
      <w:r w:rsidR="00011AC5">
        <w:t>-DP o PROFINET) y la fuente de alimentación de 24 VDC para los módulos esclavo remoto.</w:t>
      </w:r>
      <w:r w:rsidR="00011AC5">
        <w:br/>
      </w:r>
      <w:r w:rsidR="00011AC5">
        <w:br/>
        <w:t>Se instala en la base de la unidad de control, el panel de interfaz de conector (CIP).</w:t>
      </w:r>
      <w:r w:rsidR="00011AC5">
        <w:br/>
      </w:r>
      <w:r w:rsidR="00011AC5">
        <w:br/>
        <w:t xml:space="preserve">El conector X93 está acoplado al primer módulo del bus de campo, mientras que el conector X94, cuando está presente, </w:t>
      </w:r>
      <w:r>
        <w:t>al segundo</w:t>
      </w:r>
      <w:r w:rsidR="00011AC5">
        <w:t xml:space="preserve"> módulo maestro.</w:t>
      </w:r>
    </w:p>
    <w:p w:rsidR="001D0EDA" w:rsidRDefault="00011AC5" w:rsidP="001D0EDA">
      <w:pPr>
        <w:jc w:val="both"/>
      </w:pPr>
      <w:r>
        <w:br/>
        <w:t>El robot, dependiendo del equipo, cuenta con:</w:t>
      </w:r>
    </w:p>
    <w:p w:rsidR="00011AC5" w:rsidRDefault="00011AC5" w:rsidP="001D0EDA">
      <w:pPr>
        <w:jc w:val="both"/>
      </w:pPr>
      <w:r>
        <w:t>- Un cable interno o externo y Mu</w:t>
      </w:r>
      <w:r>
        <w:t>l</w:t>
      </w:r>
      <w:r>
        <w:t>tibus</w:t>
      </w:r>
      <w:r w:rsidR="008B4D9C">
        <w:t>.</w:t>
      </w:r>
      <w:r>
        <w:br/>
        <w:t>- Un conector Multibus.</w:t>
      </w:r>
    </w:p>
    <w:p w:rsidR="008B4D9C" w:rsidRDefault="008B4D9C" w:rsidP="00011AC5"/>
    <w:p w:rsidR="008B4D9C" w:rsidRDefault="008B4D9C" w:rsidP="00011AC5"/>
    <w:p w:rsidR="008B4D9C" w:rsidRDefault="008B4D9C" w:rsidP="00011AC5"/>
    <w:p w:rsidR="008B4D9C" w:rsidRDefault="008B4D9C" w:rsidP="008B4D9C">
      <w:pPr>
        <w:pStyle w:val="Ttulo4"/>
        <w:numPr>
          <w:ilvl w:val="3"/>
          <w:numId w:val="14"/>
        </w:numPr>
      </w:pPr>
      <w:r>
        <w:t>Cable Multibus</w:t>
      </w:r>
    </w:p>
    <w:p w:rsidR="008B4D9C" w:rsidRDefault="008B4D9C" w:rsidP="008B4D9C"/>
    <w:p w:rsidR="008B4D9C" w:rsidRDefault="008B4D9C" w:rsidP="001D0EDA">
      <w:pPr>
        <w:jc w:val="both"/>
      </w:pPr>
      <w:r>
        <w:t xml:space="preserve">El cable Multibus es un cable </w:t>
      </w:r>
      <w:proofErr w:type="spellStart"/>
      <w:r>
        <w:t>multifilar</w:t>
      </w:r>
      <w:proofErr w:type="spellEnd"/>
      <w:r>
        <w:t xml:space="preserve"> para conectar las señales de las redes de bus de campo y el 24 VCC es necesario para la alimentación de los módulos de E / S remotas.</w:t>
      </w:r>
      <w:r>
        <w:br/>
      </w:r>
      <w:r>
        <w:br/>
        <w:t>Un armario interior hueco para la conexión directa entre las tarjetas de bus de campo y el 24 VCC de SDM, en el conector X93 Multibus el exterior del cable dirigido al robot, o interno al robot, tiene un conector Multibus en cada extremo y se conecta directamente (pin a pin) a los dos conectores.</w:t>
      </w:r>
    </w:p>
    <w:p w:rsidR="008B4D9C" w:rsidRDefault="008B4D9C" w:rsidP="008B4D9C"/>
    <w:p w:rsidR="008B4D9C" w:rsidRDefault="008B4D9C" w:rsidP="008B4D9C">
      <w:pPr>
        <w:pStyle w:val="Ttulo4"/>
        <w:numPr>
          <w:ilvl w:val="3"/>
          <w:numId w:val="14"/>
        </w:numPr>
      </w:pPr>
      <w:r>
        <w:t>Conector Multibus</w:t>
      </w:r>
    </w:p>
    <w:p w:rsidR="008B4D9C" w:rsidRDefault="008B4D9C" w:rsidP="008B4D9C"/>
    <w:p w:rsidR="001D0EDA" w:rsidRDefault="008B4D9C" w:rsidP="001D0EDA">
      <w:pPr>
        <w:jc w:val="both"/>
      </w:pPr>
      <w:r>
        <w:t>El conector multipolar Multibus tiene 17 pines.</w:t>
      </w:r>
    </w:p>
    <w:p w:rsidR="001D0EDA" w:rsidRDefault="008B4D9C" w:rsidP="001D0EDA">
      <w:pPr>
        <w:jc w:val="both"/>
      </w:pPr>
      <w:r>
        <w:t>La unidad de control y el robot tienen un solo conector, porque se consideran los dos extremos de la cadena de dispositivos conectados a la red Multibus.</w:t>
      </w:r>
    </w:p>
    <w:p w:rsidR="001E2EF3" w:rsidRDefault="008B4D9C" w:rsidP="001D0EDA">
      <w:pPr>
        <w:jc w:val="both"/>
      </w:pPr>
      <w:r>
        <w:t>Para permitir el tránsito de señales, los dispositivos intermedios deben tener un conector de entrada y uno de salida.</w:t>
      </w:r>
    </w:p>
    <w:p w:rsidR="001E2EF3" w:rsidRDefault="001E2EF3">
      <w:r>
        <w:br w:type="page"/>
      </w:r>
    </w:p>
    <w:p w:rsidR="008B4D9C" w:rsidRDefault="001E2EF3" w:rsidP="001E2EF3">
      <w:pPr>
        <w:pStyle w:val="Ttulo2"/>
        <w:numPr>
          <w:ilvl w:val="1"/>
          <w:numId w:val="14"/>
        </w:numPr>
      </w:pPr>
      <w:bookmarkStart w:id="25" w:name="_Toc472597371"/>
      <w:r>
        <w:lastRenderedPageBreak/>
        <w:t>Programas Para la configuración de E/S</w:t>
      </w:r>
      <w:bookmarkEnd w:id="25"/>
    </w:p>
    <w:p w:rsidR="001E2EF3" w:rsidRDefault="001E2EF3" w:rsidP="001E2EF3"/>
    <w:p w:rsidR="001E2EF3" w:rsidRDefault="001E2EF3" w:rsidP="001E2EF3">
      <w:r>
        <w:t>-Programa IO_CNFG - Configur</w:t>
      </w:r>
      <w:r w:rsidR="00C524CB">
        <w:t>ación de los módulos de E/</w:t>
      </w:r>
      <w:r>
        <w:t>S.</w:t>
      </w:r>
    </w:p>
    <w:p w:rsidR="001E2EF3" w:rsidRDefault="001E2EF3" w:rsidP="001E2EF3">
      <w:r>
        <w:br/>
        <w:t>-Programa FB_util</w:t>
      </w:r>
      <w:r w:rsidR="00756687">
        <w:t xml:space="preserve"> - Utilidad de los módulos de campo</w:t>
      </w:r>
      <w:r>
        <w:t>.</w:t>
      </w:r>
    </w:p>
    <w:p w:rsidR="001E2EF3" w:rsidRDefault="001E2EF3" w:rsidP="001E2EF3">
      <w:r>
        <w:br/>
        <w:t>-Programa IO_MAP - Sis</w:t>
      </w:r>
      <w:r w:rsidR="00C524CB">
        <w:t>tema de Asignación de E</w:t>
      </w:r>
      <w:r>
        <w:t>/S.</w:t>
      </w:r>
    </w:p>
    <w:p w:rsidR="001E2EF3" w:rsidRDefault="001E2EF3" w:rsidP="001E2EF3">
      <w:r>
        <w:br/>
        <w:t>-P</w:t>
      </w:r>
      <w:r w:rsidR="00C524CB">
        <w:t>rograma IO_CLONE - exportación</w:t>
      </w:r>
      <w:r>
        <w:t>/importa</w:t>
      </w:r>
      <w:r w:rsidR="00C524CB">
        <w:t>ción de la configuración de E</w:t>
      </w:r>
      <w:r>
        <w:t>/S.</w:t>
      </w:r>
    </w:p>
    <w:p w:rsidR="001E2EF3" w:rsidRDefault="001E2EF3" w:rsidP="001E2EF3"/>
    <w:p w:rsidR="001E2EF3" w:rsidRDefault="001E2EF3" w:rsidP="001E2EF3"/>
    <w:p w:rsidR="001E2EF3" w:rsidRDefault="001E2EF3" w:rsidP="001E2EF3">
      <w:pPr>
        <w:pStyle w:val="Ttulo3"/>
        <w:numPr>
          <w:ilvl w:val="2"/>
          <w:numId w:val="14"/>
        </w:numPr>
      </w:pPr>
      <w:bookmarkStart w:id="26" w:name="_Toc472597372"/>
      <w:r>
        <w:t>Programa IO_CNFG - Configuración de los módulos de E / S</w:t>
      </w:r>
      <w:bookmarkEnd w:id="26"/>
    </w:p>
    <w:p w:rsidR="001E2EF3" w:rsidRDefault="001E2EF3" w:rsidP="001E2EF3"/>
    <w:p w:rsidR="001D0EDA" w:rsidRDefault="00815153" w:rsidP="001D0EDA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99200" behindDoc="0" locked="0" layoutInCell="1" allowOverlap="1" wp14:anchorId="6FA85148" wp14:editId="274321A2">
            <wp:simplePos x="0" y="0"/>
            <wp:positionH relativeFrom="column">
              <wp:posOffset>2427605</wp:posOffset>
            </wp:positionH>
            <wp:positionV relativeFrom="paragraph">
              <wp:posOffset>906780</wp:posOffset>
            </wp:positionV>
            <wp:extent cx="3221355" cy="2374265"/>
            <wp:effectExtent l="0" t="0" r="0" b="698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EF3">
        <w:t>Este programa, desarrollado en Visual PDL2, se utiliza para indicar la presencia y la configur</w:t>
      </w:r>
      <w:r w:rsidR="001E2EF3">
        <w:t>a</w:t>
      </w:r>
      <w:r w:rsidR="001E2EF3">
        <w:t>ción del módulo de Entrada/Salida en la Unidad de Control C5G:</w:t>
      </w:r>
    </w:p>
    <w:p w:rsidR="001D0EDA" w:rsidRDefault="001E2EF3" w:rsidP="001D0EDA">
      <w:pPr>
        <w:jc w:val="both"/>
      </w:pPr>
      <w:r>
        <w:br/>
        <w:t>Cada módulo se caracteriza por un nombre que puede ser elegido por usted. Este nombre se utiliza para identificar el módulo dura</w:t>
      </w:r>
      <w:r>
        <w:t>n</w:t>
      </w:r>
      <w:r>
        <w:t>te las diversas operaciones relacionadas con él (por ejemplo, en la pa</w:t>
      </w:r>
      <w:r w:rsidR="00815153">
        <w:t>ntalla de los disposit</w:t>
      </w:r>
      <w:r w:rsidR="00815153">
        <w:t>i</w:t>
      </w:r>
      <w:r w:rsidR="00815153">
        <w:t>vos de Entradas/Salidas</w:t>
      </w:r>
      <w:r>
        <w:t>, o en la lista de dispositivos del Programa IO_MAP -. Sistema de Asignación de E / S, etc</w:t>
      </w:r>
      <w:r w:rsidR="00815153">
        <w:t>..</w:t>
      </w:r>
      <w:r>
        <w:t>.).</w:t>
      </w:r>
    </w:p>
    <w:p w:rsidR="001E2EF3" w:rsidRDefault="001E2EF3" w:rsidP="001D0EDA">
      <w:pPr>
        <w:jc w:val="both"/>
      </w:pPr>
      <w:r>
        <w:br/>
        <w:t>Tenga en cuenta que antes de cual</w:t>
      </w:r>
      <w:r w:rsidR="00815153">
        <w:t>quier asignación de puntos de Entrada</w:t>
      </w:r>
      <w:r>
        <w:t>/S</w:t>
      </w:r>
      <w:r w:rsidR="00815153">
        <w:t>alida</w:t>
      </w:r>
      <w:r>
        <w:t xml:space="preserve"> (a través del Programa IO_MAP - Sist</w:t>
      </w:r>
      <w:r>
        <w:t>e</w:t>
      </w:r>
      <w:r>
        <w:t>ma de Asignación de E / S), debe haber configurado los módulos correspondie</w:t>
      </w:r>
      <w:r>
        <w:t>n</w:t>
      </w:r>
      <w:r>
        <w:t>tes a ellos, a través de este programa.</w:t>
      </w:r>
    </w:p>
    <w:p w:rsidR="00815153" w:rsidRDefault="00815153" w:rsidP="001D0EDA">
      <w:pPr>
        <w:jc w:val="both"/>
      </w:pPr>
    </w:p>
    <w:p w:rsidR="001D0EDA" w:rsidRDefault="00815153" w:rsidP="001D0EDA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3F2D866F" wp14:editId="508B2CEF">
            <wp:simplePos x="0" y="0"/>
            <wp:positionH relativeFrom="column">
              <wp:posOffset>3011805</wp:posOffset>
            </wp:positionH>
            <wp:positionV relativeFrom="paragraph">
              <wp:posOffset>735330</wp:posOffset>
            </wp:positionV>
            <wp:extent cx="2636520" cy="2014220"/>
            <wp:effectExtent l="0" t="0" r="0" b="508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 programa IO_CNFG está siempre pr</w:t>
      </w:r>
      <w:r>
        <w:t>e</w:t>
      </w:r>
      <w:r>
        <w:t>sente y disponible en el Teach.</w:t>
      </w:r>
    </w:p>
    <w:p w:rsidR="001D0EDA" w:rsidRDefault="00815153" w:rsidP="001D0EDA">
      <w:pPr>
        <w:jc w:val="both"/>
      </w:pPr>
      <w:r>
        <w:br/>
        <w:t xml:space="preserve">Para usarlo, hay que seleccionar el icono </w:t>
      </w:r>
      <w:proofErr w:type="spellStart"/>
      <w:r>
        <w:t>IO_Cnfg</w:t>
      </w:r>
      <w:proofErr w:type="spellEnd"/>
      <w:r>
        <w:t xml:space="preserve"> en la página de configuración.</w:t>
      </w:r>
      <w:r>
        <w:br/>
      </w:r>
      <w:r>
        <w:br/>
        <w:t>La secuencia de operaciones para utilizar el pr</w:t>
      </w:r>
      <w:r>
        <w:t>o</w:t>
      </w:r>
      <w:r>
        <w:t>grama IO_CNFG está representado en el di</w:t>
      </w:r>
      <w:r>
        <w:t>a</w:t>
      </w:r>
      <w:r>
        <w:t>grama de bloques de la izquierda</w:t>
      </w:r>
      <w:r w:rsidR="001D0EDA">
        <w:t>.</w:t>
      </w:r>
    </w:p>
    <w:p w:rsidR="00815153" w:rsidRDefault="00815153" w:rsidP="001D0EDA">
      <w:pPr>
        <w:jc w:val="both"/>
      </w:pPr>
      <w:r>
        <w:t>Para una descripción detallada del uso de progr</w:t>
      </w:r>
      <w:r>
        <w:t>a</w:t>
      </w:r>
      <w:r>
        <w:t>ma IO_CNFG, ver el uso del manual de control de la unidad C5G - del Programa IO_CNFG -. Config</w:t>
      </w:r>
      <w:r>
        <w:t>u</w:t>
      </w:r>
      <w:r>
        <w:t>ración de los módulos de Entradas/Salidas.</w:t>
      </w:r>
    </w:p>
    <w:p w:rsidR="00815153" w:rsidRDefault="00815153">
      <w:r>
        <w:br w:type="page"/>
      </w:r>
    </w:p>
    <w:p w:rsidR="00815153" w:rsidRDefault="00756687" w:rsidP="00756687">
      <w:pPr>
        <w:pStyle w:val="Ttulo3"/>
        <w:numPr>
          <w:ilvl w:val="2"/>
          <w:numId w:val="14"/>
        </w:numPr>
      </w:pPr>
      <w:bookmarkStart w:id="27" w:name="_Toc472597373"/>
      <w:r>
        <w:lastRenderedPageBreak/>
        <w:t>Programa FB_util - Utilidad de los módulos de campo</w:t>
      </w:r>
      <w:bookmarkEnd w:id="27"/>
    </w:p>
    <w:p w:rsidR="00756687" w:rsidRDefault="00756687" w:rsidP="00756687"/>
    <w:p w:rsidR="00756687" w:rsidRPr="00756687" w:rsidRDefault="00756687" w:rsidP="00756687">
      <w:r>
        <w:t>Este programa, creado en Visual PDL2, opera en las redes de tierra que se refiere C5G es Mae</w:t>
      </w:r>
      <w:r>
        <w:t>s</w:t>
      </w:r>
      <w:r>
        <w:t>tro y permite detectar la presencia de dispositivos de la red.</w:t>
      </w:r>
      <w:r>
        <w:br/>
      </w:r>
      <w:r>
        <w:br/>
        <w:t>El programa FB_util está siempre presente y disponible en el Teach.</w:t>
      </w:r>
      <w:r>
        <w:br/>
      </w:r>
      <w:r>
        <w:br/>
        <w:t>Para usarlo, acceder a la página de configuración, en la Terminal de Programación, seleccione el icono FB_util y pulse ENTER.</w:t>
      </w:r>
    </w:p>
    <w:p w:rsidR="00815153" w:rsidRDefault="00815153" w:rsidP="001E2EF3"/>
    <w:p w:rsidR="00756687" w:rsidRDefault="00756687" w:rsidP="001E2EF3">
      <w:r>
        <w:t>Desde la página inicial del programa de FB_util se puede acceder a los siguientes entornos:</w:t>
      </w:r>
      <w:r>
        <w:br/>
      </w:r>
      <w:r>
        <w:br/>
        <w:t>-</w:t>
      </w:r>
      <w:proofErr w:type="spellStart"/>
      <w:r>
        <w:t>Profinet</w:t>
      </w:r>
      <w:proofErr w:type="spellEnd"/>
      <w:r>
        <w:t xml:space="preserve"> (F1) - Este comando le permite operar en los dispositivos de red PROFINET, incluye</w:t>
      </w:r>
      <w:r>
        <w:t>n</w:t>
      </w:r>
      <w:r>
        <w:t xml:space="preserve">do el C5G, el controlador I/O (Maestro), mostrándolos </w:t>
      </w:r>
      <w:r w:rsidR="004E0382">
        <w:t xml:space="preserve"> asociando</w:t>
      </w:r>
      <w:r>
        <w:t xml:space="preserve"> los nombres que figuran en el proyecto de red realizado sobre SYCON.net.</w:t>
      </w:r>
      <w:r>
        <w:br/>
      </w:r>
      <w:r>
        <w:br/>
        <w:t>-</w:t>
      </w:r>
      <w:proofErr w:type="spellStart"/>
      <w:r>
        <w:t>Profibus</w:t>
      </w:r>
      <w:proofErr w:type="spellEnd"/>
      <w:r>
        <w:t xml:space="preserve"> (F2) - Es una función de diagnóstico: le permite consultar la red y detectar qué disp</w:t>
      </w:r>
      <w:r>
        <w:t>o</w:t>
      </w:r>
      <w:r>
        <w:t xml:space="preserve">sitivos están presentes en la red </w:t>
      </w:r>
      <w:proofErr w:type="spellStart"/>
      <w:r>
        <w:t>Profibus</w:t>
      </w:r>
      <w:proofErr w:type="spellEnd"/>
      <w:r>
        <w:t>.</w:t>
      </w:r>
      <w:r>
        <w:br/>
      </w:r>
      <w:r>
        <w:br/>
        <w:t xml:space="preserve">-Red </w:t>
      </w:r>
      <w:proofErr w:type="spellStart"/>
      <w:r>
        <w:t>DeviceNet</w:t>
      </w:r>
      <w:proofErr w:type="spellEnd"/>
      <w:r>
        <w:t xml:space="preserve"> (F3) - Es una función de diagnóstico: le permite consultar la red y detectar qué dispositivos están presentes en la red </w:t>
      </w:r>
      <w:proofErr w:type="spellStart"/>
      <w:r>
        <w:t>DeviceNet</w:t>
      </w:r>
      <w:proofErr w:type="spellEnd"/>
      <w:r>
        <w:t>.</w:t>
      </w:r>
    </w:p>
    <w:p w:rsidR="004E0382" w:rsidRDefault="004E0382" w:rsidP="001E2EF3"/>
    <w:p w:rsidR="004E0382" w:rsidRDefault="004E0382" w:rsidP="001E2EF3">
      <w:r>
        <w:rPr>
          <w:noProof/>
          <w:lang w:eastAsia="es-ES"/>
        </w:rPr>
        <w:drawing>
          <wp:inline distT="0" distB="0" distL="0" distR="0">
            <wp:extent cx="2422473" cy="179690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65" cy="17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382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         </w:t>
      </w:r>
      <w:r>
        <w:rPr>
          <w:noProof/>
          <w:lang w:eastAsia="es-ES"/>
        </w:rPr>
        <w:drawing>
          <wp:inline distT="0" distB="0" distL="0" distR="0" wp14:anchorId="59D56BB8" wp14:editId="6B92489C">
            <wp:extent cx="2416643" cy="1775637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34" cy="177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82" w:rsidRDefault="004E0382">
      <w:r>
        <w:br w:type="page"/>
      </w:r>
    </w:p>
    <w:p w:rsidR="00815153" w:rsidRDefault="004E0382" w:rsidP="004E0382">
      <w:pPr>
        <w:pStyle w:val="Ttulo3"/>
        <w:numPr>
          <w:ilvl w:val="2"/>
          <w:numId w:val="14"/>
        </w:numPr>
      </w:pPr>
      <w:bookmarkStart w:id="28" w:name="_Toc472597374"/>
      <w:r>
        <w:lastRenderedPageBreak/>
        <w:t>Programa IO_MAP - Sistema de Asignación de E / S</w:t>
      </w:r>
      <w:bookmarkEnd w:id="28"/>
    </w:p>
    <w:p w:rsidR="004E0382" w:rsidRDefault="004E0382" w:rsidP="004E0382"/>
    <w:p w:rsidR="004E0382" w:rsidRDefault="004E0382" w:rsidP="004E0382">
      <w:r>
        <w:t>Este programa, desarrollado en Visual PDL2, se utiliza para asignar los puntos de E/S en la Un</w:t>
      </w:r>
      <w:r>
        <w:t>i</w:t>
      </w:r>
      <w:r>
        <w:t>dad-Comprobación C5G.</w:t>
      </w:r>
      <w:r>
        <w:br/>
      </w:r>
      <w:r>
        <w:br/>
        <w:t>Realizar una asignación, a través del Programa IO_MAP, es poner puntos en relación de las E/S de los diversos dispositivos, con puertas lógicas digitales, analógicos, mangueras PDL2 idioma ($DIN, $DOUT, etc.).</w:t>
      </w:r>
      <w:r>
        <w:br/>
      </w:r>
      <w:r>
        <w:br/>
        <w:t>Tenga en cuenta que antes de cualquier asignación de puntos de E/S (el uso de este progr</w:t>
      </w:r>
      <w:r>
        <w:t>a</w:t>
      </w:r>
      <w:r>
        <w:t>ma), se debe haber configurado los módulos correspondientes a las mismas, a través del Pr</w:t>
      </w:r>
      <w:r>
        <w:t>o</w:t>
      </w:r>
      <w:r>
        <w:t>grama IO_CNFG - Configuración de los módulos de E/S.</w:t>
      </w:r>
      <w:r>
        <w:br/>
      </w:r>
      <w:r>
        <w:br/>
        <w:t>El programa IO_MAP está siempre presente y disponible en el Teach. Para usarlo, hay que s</w:t>
      </w:r>
      <w:r>
        <w:t>e</w:t>
      </w:r>
      <w:r>
        <w:t xml:space="preserve">leccionar el icono </w:t>
      </w:r>
      <w:proofErr w:type="spellStart"/>
      <w:r>
        <w:t>IO_Map</w:t>
      </w:r>
      <w:proofErr w:type="spellEnd"/>
      <w:r>
        <w:t xml:space="preserve"> en </w:t>
      </w:r>
      <w:r w:rsidR="00C524CB">
        <w:t>la página de configuración.</w:t>
      </w:r>
    </w:p>
    <w:p w:rsidR="00C524CB" w:rsidRDefault="00C524CB" w:rsidP="004E0382"/>
    <w:p w:rsidR="00C524CB" w:rsidRDefault="00C524CB" w:rsidP="004E038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402958" cy="17767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50" cy="17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4CB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           </w:t>
      </w:r>
      <w:r>
        <w:rPr>
          <w:noProof/>
          <w:lang w:eastAsia="es-ES"/>
        </w:rPr>
        <w:drawing>
          <wp:inline distT="0" distB="0" distL="0" distR="0" wp14:anchorId="2EAE6D17" wp14:editId="749BD395">
            <wp:extent cx="2466753" cy="18183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05" cy="181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4CB" w:rsidRDefault="00C524CB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C524CB" w:rsidRDefault="00C524CB" w:rsidP="00C524CB">
      <w:pPr>
        <w:pStyle w:val="Ttulo3"/>
        <w:numPr>
          <w:ilvl w:val="2"/>
          <w:numId w:val="14"/>
        </w:numPr>
      </w:pPr>
      <w:bookmarkStart w:id="29" w:name="_Toc472597375"/>
      <w:r>
        <w:lastRenderedPageBreak/>
        <w:t>Programa IO_CLONE - exportación/importación de la configuración de E/S</w:t>
      </w:r>
      <w:bookmarkEnd w:id="29"/>
    </w:p>
    <w:p w:rsidR="00C524CB" w:rsidRDefault="00C524CB" w:rsidP="00C524CB"/>
    <w:p w:rsidR="00C524CB" w:rsidRDefault="00C524CB" w:rsidP="00C524CB">
      <w:r>
        <w:t>Este programa, desarrollado en Visual PDL2, permite "copiar" la configuración y el mapeo de I/O, de un controlador a otro.</w:t>
      </w:r>
      <w:r>
        <w:br/>
        <w:t>Es muy útil en el caso de líneas robotizadas, ya que el usuario puede configurar y asignar a las E/S en un solo controlador, y luego llevar ese mapeo de todos los demás controladores de la línea de robótica.</w:t>
      </w:r>
      <w:r>
        <w:br/>
      </w:r>
      <w:r>
        <w:br/>
        <w:t>Para darse cuenta de lo que se acaba de describir, es necesario:</w:t>
      </w:r>
      <w:r>
        <w:br/>
      </w:r>
      <w:r>
        <w:br/>
      </w:r>
      <w:r w:rsidR="008E563A">
        <w:t>-</w:t>
      </w:r>
      <w:r>
        <w:t>Configuración: transporte y</w:t>
      </w:r>
      <w:r w:rsidR="008E563A">
        <w:t xml:space="preserve"> asignación de E/</w:t>
      </w:r>
      <w:r>
        <w:t>S en un s</w:t>
      </w:r>
      <w:r w:rsidR="008E563A">
        <w:t>olo controlador, utilizando el p</w:t>
      </w:r>
      <w:r>
        <w:t>rograma IO_CNFG - La configuración del módulo de E/</w:t>
      </w:r>
      <w:r w:rsidR="008E563A">
        <w:t>S y el p</w:t>
      </w:r>
      <w:r>
        <w:t>rograma IO_MAP - Sistema de Asigna</w:t>
      </w:r>
      <w:r w:rsidR="008E563A">
        <w:t>ción de E/</w:t>
      </w:r>
      <w:r>
        <w:t>S</w:t>
      </w:r>
      <w:r>
        <w:br/>
      </w:r>
      <w:r>
        <w:br/>
        <w:t>-Exportar</w:t>
      </w:r>
      <w:r w:rsidR="008E563A">
        <w:t xml:space="preserve"> l</w:t>
      </w:r>
      <w:r>
        <w:t>a asignac</w:t>
      </w:r>
      <w:r w:rsidR="008E563A">
        <w:t>ión de E/</w:t>
      </w:r>
      <w:r>
        <w:t>S en relación con el controlador, utilizando el programa IO_CLONE; Se crea un archivo .Este tipo que contiene toda la información necesaria.</w:t>
      </w:r>
      <w:r>
        <w:br/>
      </w:r>
      <w:r>
        <w:br/>
      </w:r>
      <w:r w:rsidR="008E563A">
        <w:t xml:space="preserve">-Importar </w:t>
      </w:r>
      <w:r>
        <w:t>datos que contenga dicho fichero, en los otros controladores de la línea. El programa IO_CLONE está siempre presente y disponible en el Teach.</w:t>
      </w:r>
      <w:r>
        <w:br/>
        <w:t>Para usarlo, ir a la página de configuración en el Teach, IO_CLONE seleccionar el icono y pulse ENTER.</w:t>
      </w:r>
    </w:p>
    <w:p w:rsidR="008E563A" w:rsidRDefault="008E563A" w:rsidP="00C524CB"/>
    <w:p w:rsidR="008E563A" w:rsidRDefault="008E563A" w:rsidP="00C524CB">
      <w:r>
        <w:t>En el programa IO_CLONE los comandos siguientes están disponibles para permitir la ejecución de las operaciones enumeradas anteriormente:</w:t>
      </w:r>
      <w:r>
        <w:br/>
      </w:r>
      <w:r>
        <w:br/>
        <w:t>-</w:t>
      </w:r>
      <w:proofErr w:type="spellStart"/>
      <w:r>
        <w:t>export</w:t>
      </w:r>
      <w:proofErr w:type="spellEnd"/>
      <w:r>
        <w:t xml:space="preserve"> (F2) - para guardar en un archivo. </w:t>
      </w:r>
      <w:r>
        <w:br/>
      </w:r>
      <w:r>
        <w:br/>
        <w:t>-</w:t>
      </w:r>
      <w:proofErr w:type="spellStart"/>
      <w:r>
        <w:t>import</w:t>
      </w:r>
      <w:proofErr w:type="spellEnd"/>
      <w:r>
        <w:t xml:space="preserve"> (F1) - para copiar, en un controlador de "destino", la asignación de E / S previamente guardada en el archivo .CIO</w:t>
      </w:r>
    </w:p>
    <w:p w:rsidR="008E563A" w:rsidRDefault="008E563A" w:rsidP="00C524CB">
      <w:r>
        <w:br/>
        <w:t>-</w:t>
      </w:r>
      <w:proofErr w:type="spellStart"/>
      <w:r>
        <w:t>Save</w:t>
      </w:r>
      <w:proofErr w:type="spellEnd"/>
      <w:r>
        <w:t xml:space="preserve"> (F5) - para guardar los cambios realizados.</w:t>
      </w:r>
    </w:p>
    <w:p w:rsidR="008E563A" w:rsidRDefault="008E563A" w:rsidP="00C524CB">
      <w:r>
        <w:br/>
        <w:t>-</w:t>
      </w:r>
      <w:proofErr w:type="spellStart"/>
      <w:r>
        <w:t>exit</w:t>
      </w:r>
      <w:proofErr w:type="spellEnd"/>
      <w:r>
        <w:t xml:space="preserve"> (F6) - IO_CLONE para salir del programa.</w:t>
      </w:r>
    </w:p>
    <w:p w:rsidR="008E563A" w:rsidRDefault="008E563A">
      <w:r>
        <w:br w:type="page"/>
      </w:r>
    </w:p>
    <w:p w:rsidR="008E563A" w:rsidRDefault="008E563A" w:rsidP="008B05FC">
      <w:pPr>
        <w:pStyle w:val="Ttulo2"/>
        <w:numPr>
          <w:ilvl w:val="1"/>
          <w:numId w:val="14"/>
        </w:numPr>
      </w:pPr>
      <w:bookmarkStart w:id="30" w:name="_Toc472597376"/>
      <w:r>
        <w:lastRenderedPageBreak/>
        <w:t>Instrucciones PDL2 para la comunicación con la unidad de control y el entorno</w:t>
      </w:r>
      <w:bookmarkEnd w:id="30"/>
    </w:p>
    <w:p w:rsidR="008B05FC" w:rsidRDefault="008B05FC" w:rsidP="008B05FC"/>
    <w:p w:rsidR="008B05FC" w:rsidRPr="008B05FC" w:rsidRDefault="008B05FC" w:rsidP="008B05FC">
      <w:r>
        <w:t>Para gestionar el programa de comunicaciones entre el PDL2 C5G y el mundo exterior, hay algunas instrucciones, variables predefinidas y rutinas incorporadas.</w:t>
      </w:r>
      <w:r>
        <w:br/>
      </w:r>
      <w:r>
        <w:br/>
        <w:t>Las instrucciones PDL2 útil para facilitar la gestión de las comunicaciones entre C5G y el mundo exterior son:</w:t>
      </w:r>
      <w:r>
        <w:br/>
      </w:r>
      <w:r>
        <w:br/>
        <w:t>-</w:t>
      </w:r>
      <w:proofErr w:type="spellStart"/>
      <w:r>
        <w:t>Assigning</w:t>
      </w:r>
      <w:proofErr w:type="spellEnd"/>
      <w:r>
        <w:t xml:space="preserve"> - Asigna un valor a una variable o expresión.</w:t>
      </w:r>
      <w:r>
        <w:br/>
      </w:r>
      <w:r>
        <w:br/>
        <w:t>-OPEN Declaración ARCHIVO - establece una conexión entre el programa y un dispositivo a través del cual realizar operaciones de entrada / salida (como leer o escribir datos).</w:t>
      </w:r>
      <w:r>
        <w:br/>
      </w:r>
      <w:r>
        <w:br/>
        <w:t>Declaración ARCHIVO -</w:t>
      </w:r>
      <w:proofErr w:type="spellStart"/>
      <w:r>
        <w:t>close</w:t>
      </w:r>
      <w:proofErr w:type="spellEnd"/>
      <w:r>
        <w:t xml:space="preserve"> - termina la conexión comenzado desde el guardado archivo abierto.</w:t>
      </w:r>
      <w:r>
        <w:br/>
      </w:r>
      <w:r>
        <w:br/>
        <w:t>Declaración -Leer - lee los datos de entrada del dispositivo especificado en el programa.</w:t>
      </w:r>
      <w:r>
        <w:br/>
      </w:r>
      <w:r>
        <w:br/>
        <w:t>Declaración -</w:t>
      </w:r>
      <w:proofErr w:type="spellStart"/>
      <w:r>
        <w:t>Write</w:t>
      </w:r>
      <w:proofErr w:type="spellEnd"/>
      <w:r>
        <w:t xml:space="preserve"> - escribe datos en la salida del programa en el dispositivo especificado.</w:t>
      </w:r>
      <w:r>
        <w:br/>
      </w:r>
      <w:r>
        <w:br/>
        <w:t>Las variables predefinidas que se pueden utilizar en los programas de PDL2 para gestionar las comunicaciones, pertenecen a la categoría de variables de si</w:t>
      </w:r>
      <w:r w:rsidR="001D0EDA">
        <w:t>stema de puerto (por ejemplo, $</w:t>
      </w:r>
      <w:bookmarkStart w:id="31" w:name="_GoBack"/>
      <w:bookmarkEnd w:id="31"/>
      <w:r>
        <w:t>DIN: Entrada digital, $DOUT: Salida digital, $SDI: entradas digitales del sistema, etc.).</w:t>
      </w:r>
      <w:r>
        <w:br/>
      </w:r>
      <w:r>
        <w:br/>
        <w:t>Las rutinas incorporadas disponibles para la manipulación de los bits son los siguientes:</w:t>
      </w:r>
      <w:r>
        <w:br/>
      </w:r>
      <w:r>
        <w:br/>
        <w:t>-BIT_CLEAR-Construido en Procedimientos - restablece una variable o un poco puerto.</w:t>
      </w:r>
      <w:r>
        <w:br/>
      </w:r>
      <w:r>
        <w:br/>
        <w:t>-BIT_FLIP Función incorporada - se utiliza para detectar una transición positiva o negativa de un bit en uno de los siguientes puertos analógicos: $ AIN, AOUT $, $ GI, IR $, $ PALABRA. Para ser utilizado como una expresión de la condición en un contexto de condiciones o esperar in</w:t>
      </w:r>
      <w:r>
        <w:t>s</w:t>
      </w:r>
      <w:r>
        <w:t>trucciones PARA: no como una educación normal.</w:t>
      </w:r>
      <w:r>
        <w:br/>
      </w:r>
      <w:r>
        <w:br/>
        <w:t>-BIT_SET Procedimientos incorporados</w:t>
      </w:r>
      <w:r w:rsidR="00C70C05">
        <w:t xml:space="preserve"> </w:t>
      </w:r>
      <w:r>
        <w:t>- pone</w:t>
      </w:r>
      <w:r w:rsidR="00C70C05">
        <w:t xml:space="preserve"> a 1</w:t>
      </w:r>
      <w:r>
        <w:t xml:space="preserve"> una variable o puerta.</w:t>
      </w:r>
      <w:r>
        <w:br/>
      </w:r>
      <w:r>
        <w:br/>
        <w:t xml:space="preserve">-BIT_TEST Función incorporada </w:t>
      </w:r>
      <w:r w:rsidR="00C70C05">
        <w:t>–</w:t>
      </w:r>
      <w:r>
        <w:t xml:space="preserve"> </w:t>
      </w:r>
      <w:r w:rsidR="00C70C05">
        <w:t>verifica si una variable está a 0 o a 1</w:t>
      </w:r>
      <w:r>
        <w:t>.</w:t>
      </w:r>
    </w:p>
    <w:sectPr w:rsidR="008B05FC" w:rsidRPr="008B05FC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E05" w:rsidRDefault="004F2E05" w:rsidP="00665C98">
      <w:r>
        <w:separator/>
      </w:r>
    </w:p>
  </w:endnote>
  <w:endnote w:type="continuationSeparator" w:id="0">
    <w:p w:rsidR="004F2E05" w:rsidRDefault="004F2E05" w:rsidP="00665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C05" w:rsidRDefault="00C70C05">
    <w:pPr>
      <w:pStyle w:val="Piedepgina"/>
    </w:pPr>
    <w:r>
      <w:rPr>
        <w:noProof/>
        <w:color w:val="4472C4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DAF22" wp14:editId="37A462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<w:pict>
            <v:rect w14:anchorId="6C538305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                                                     PROGRABOX 2017 </w:t>
    </w:r>
    <w:proofErr w:type="spellStart"/>
    <w:r>
      <w:rPr>
        <w:color w:val="4472C4" w:themeColor="accent1"/>
      </w:rPr>
      <w:t>by</w:t>
    </w:r>
    <w:proofErr w:type="spellEnd"/>
    <w:r>
      <w:rPr>
        <w:color w:val="4472C4" w:themeColor="accent1"/>
      </w:rPr>
      <w:t xml:space="preserve"> Alejandro Company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1D0EDA" w:rsidRPr="001D0EDA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25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E05" w:rsidRDefault="004F2E05" w:rsidP="00665C98">
      <w:r>
        <w:separator/>
      </w:r>
    </w:p>
  </w:footnote>
  <w:footnote w:type="continuationSeparator" w:id="0">
    <w:p w:rsidR="004F2E05" w:rsidRDefault="004F2E05" w:rsidP="00665C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C05" w:rsidRPr="00FC0742" w:rsidRDefault="00C70C05">
    <w:pPr>
      <w:spacing w:line="264" w:lineRule="auto"/>
      <w:rPr>
        <w:b/>
        <w:color w:val="2F5496" w:themeColor="accent1" w:themeShade="BF"/>
        <w:sz w:val="28"/>
        <w:szCs w:val="20"/>
      </w:rPr>
    </w:pPr>
    <w:r w:rsidRPr="00FC0742">
      <w:rPr>
        <w:b/>
        <w:noProof/>
        <w:color w:val="2F5496" w:themeColor="accent1" w:themeShade="BF"/>
        <w:sz w:val="32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F0A647" wp14:editId="5527C33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<w:pict>
            <v:rect w14:anchorId="14F764FC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r>
      <w:rPr>
        <w:b/>
        <w:color w:val="2F5496" w:themeColor="accent1" w:themeShade="BF"/>
        <w:sz w:val="28"/>
        <w:szCs w:val="20"/>
      </w:rPr>
      <w:t xml:space="preserve">                   </w:t>
    </w:r>
    <w:r w:rsidRPr="00FC0742">
      <w:rPr>
        <w:b/>
        <w:color w:val="2F5496" w:themeColor="accent1" w:themeShade="BF"/>
        <w:sz w:val="28"/>
        <w:szCs w:val="20"/>
      </w:rPr>
      <w:t xml:space="preserve">CURSO DE PROGRAMACIÓN ROBOT COMAU C5G </w:t>
    </w:r>
    <w:r>
      <w:rPr>
        <w:b/>
        <w:color w:val="2F5496" w:themeColor="accent1" w:themeShade="BF"/>
        <w:sz w:val="28"/>
        <w:szCs w:val="20"/>
      </w:rPr>
      <w:t xml:space="preserve">     </w:t>
    </w:r>
    <w:r w:rsidRPr="001E6651">
      <w:rPr>
        <w:b/>
        <w:noProof/>
        <w:color w:val="2F5496" w:themeColor="accent1" w:themeShade="BF"/>
        <w:sz w:val="28"/>
        <w:szCs w:val="20"/>
        <w:lang w:eastAsia="es-ES"/>
      </w:rPr>
      <w:drawing>
        <wp:inline distT="0" distB="0" distL="0" distR="0" wp14:anchorId="7179E601" wp14:editId="6C79B550">
          <wp:extent cx="608330" cy="570205"/>
          <wp:effectExtent l="0" t="0" r="1270" b="1905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171" cy="614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70C05" w:rsidRDefault="00C70C05">
    <w:pPr>
      <w:spacing w:line="264" w:lineRule="auto"/>
    </w:pPr>
  </w:p>
  <w:p w:rsidR="00C70C05" w:rsidRDefault="00C70C0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512E6"/>
    <w:multiLevelType w:val="hybridMultilevel"/>
    <w:tmpl w:val="BE622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9F2482"/>
    <w:multiLevelType w:val="hybridMultilevel"/>
    <w:tmpl w:val="BE622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B253BE"/>
    <w:multiLevelType w:val="hybridMultilevel"/>
    <w:tmpl w:val="BE622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A63A38"/>
    <w:multiLevelType w:val="multilevel"/>
    <w:tmpl w:val="356250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B8C331A"/>
    <w:multiLevelType w:val="hybridMultilevel"/>
    <w:tmpl w:val="BE622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443A72"/>
    <w:multiLevelType w:val="hybridMultilevel"/>
    <w:tmpl w:val="0602DF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AC5442"/>
    <w:multiLevelType w:val="hybridMultilevel"/>
    <w:tmpl w:val="52CA728C"/>
    <w:lvl w:ilvl="0" w:tplc="BA6E8A5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50355079"/>
    <w:multiLevelType w:val="hybridMultilevel"/>
    <w:tmpl w:val="1C22993A"/>
    <w:lvl w:ilvl="0" w:tplc="F252D6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9400AC"/>
    <w:multiLevelType w:val="multilevel"/>
    <w:tmpl w:val="EC7E20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62425B7C"/>
    <w:multiLevelType w:val="hybridMultilevel"/>
    <w:tmpl w:val="E1BC9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B63E5E"/>
    <w:multiLevelType w:val="hybridMultilevel"/>
    <w:tmpl w:val="63985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D05116"/>
    <w:multiLevelType w:val="hybridMultilevel"/>
    <w:tmpl w:val="01A8E09C"/>
    <w:lvl w:ilvl="0" w:tplc="BA6E8A5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73234DE1"/>
    <w:multiLevelType w:val="hybridMultilevel"/>
    <w:tmpl w:val="BE622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0C8"/>
    <w:multiLevelType w:val="multilevel"/>
    <w:tmpl w:val="16D688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12"/>
  </w:num>
  <w:num w:numId="9">
    <w:abstractNumId w:val="1"/>
  </w:num>
  <w:num w:numId="10">
    <w:abstractNumId w:val="4"/>
  </w:num>
  <w:num w:numId="11">
    <w:abstractNumId w:val="2"/>
  </w:num>
  <w:num w:numId="12">
    <w:abstractNumId w:val="3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E13"/>
    <w:rsid w:val="000104BE"/>
    <w:rsid w:val="00011AC5"/>
    <w:rsid w:val="00011EF8"/>
    <w:rsid w:val="000163B7"/>
    <w:rsid w:val="00026692"/>
    <w:rsid w:val="000534CF"/>
    <w:rsid w:val="00087A9E"/>
    <w:rsid w:val="0009173B"/>
    <w:rsid w:val="000A793C"/>
    <w:rsid w:val="000B4053"/>
    <w:rsid w:val="000D0173"/>
    <w:rsid w:val="000D30B8"/>
    <w:rsid w:val="0011125C"/>
    <w:rsid w:val="00114125"/>
    <w:rsid w:val="00122C6F"/>
    <w:rsid w:val="00123FC8"/>
    <w:rsid w:val="00136EB2"/>
    <w:rsid w:val="00167EEE"/>
    <w:rsid w:val="00183C61"/>
    <w:rsid w:val="00183FA2"/>
    <w:rsid w:val="001854AB"/>
    <w:rsid w:val="001B3DA9"/>
    <w:rsid w:val="001D0EDA"/>
    <w:rsid w:val="001E2EF3"/>
    <w:rsid w:val="001E6651"/>
    <w:rsid w:val="0020198C"/>
    <w:rsid w:val="00223645"/>
    <w:rsid w:val="002249C0"/>
    <w:rsid w:val="00234C45"/>
    <w:rsid w:val="002509D7"/>
    <w:rsid w:val="00256021"/>
    <w:rsid w:val="002633DB"/>
    <w:rsid w:val="002824BD"/>
    <w:rsid w:val="00286F29"/>
    <w:rsid w:val="002A563A"/>
    <w:rsid w:val="002B1F49"/>
    <w:rsid w:val="002B3D77"/>
    <w:rsid w:val="002D3ECC"/>
    <w:rsid w:val="002E4E80"/>
    <w:rsid w:val="002F1AE9"/>
    <w:rsid w:val="00300592"/>
    <w:rsid w:val="00302B98"/>
    <w:rsid w:val="00305943"/>
    <w:rsid w:val="003063BF"/>
    <w:rsid w:val="003064F7"/>
    <w:rsid w:val="00307EB9"/>
    <w:rsid w:val="00334E92"/>
    <w:rsid w:val="00335A67"/>
    <w:rsid w:val="00341F1F"/>
    <w:rsid w:val="00347A06"/>
    <w:rsid w:val="003552E0"/>
    <w:rsid w:val="00371D6A"/>
    <w:rsid w:val="00390BDE"/>
    <w:rsid w:val="00394D0E"/>
    <w:rsid w:val="003971BE"/>
    <w:rsid w:val="003B63EC"/>
    <w:rsid w:val="003C195B"/>
    <w:rsid w:val="003C6960"/>
    <w:rsid w:val="003C7712"/>
    <w:rsid w:val="003D1809"/>
    <w:rsid w:val="003F0EF8"/>
    <w:rsid w:val="003F7ED2"/>
    <w:rsid w:val="0040255E"/>
    <w:rsid w:val="00443518"/>
    <w:rsid w:val="00446305"/>
    <w:rsid w:val="004518C7"/>
    <w:rsid w:val="004538E1"/>
    <w:rsid w:val="00490819"/>
    <w:rsid w:val="004A79B3"/>
    <w:rsid w:val="004C5D70"/>
    <w:rsid w:val="004C7857"/>
    <w:rsid w:val="004D18A6"/>
    <w:rsid w:val="004D3E13"/>
    <w:rsid w:val="004D4A0C"/>
    <w:rsid w:val="004D62DD"/>
    <w:rsid w:val="004E0382"/>
    <w:rsid w:val="004E6F73"/>
    <w:rsid w:val="004F2603"/>
    <w:rsid w:val="004F2E05"/>
    <w:rsid w:val="004F558C"/>
    <w:rsid w:val="00515799"/>
    <w:rsid w:val="00516E11"/>
    <w:rsid w:val="00525B1F"/>
    <w:rsid w:val="0053739B"/>
    <w:rsid w:val="00541014"/>
    <w:rsid w:val="00557552"/>
    <w:rsid w:val="00563FDA"/>
    <w:rsid w:val="005801AD"/>
    <w:rsid w:val="00596A2C"/>
    <w:rsid w:val="005B7A7E"/>
    <w:rsid w:val="005C600C"/>
    <w:rsid w:val="005D4B0D"/>
    <w:rsid w:val="005F724D"/>
    <w:rsid w:val="00617ADC"/>
    <w:rsid w:val="00621F44"/>
    <w:rsid w:val="00634FE1"/>
    <w:rsid w:val="00665C98"/>
    <w:rsid w:val="00666FD0"/>
    <w:rsid w:val="006755F0"/>
    <w:rsid w:val="006806F7"/>
    <w:rsid w:val="006A1F97"/>
    <w:rsid w:val="006B1479"/>
    <w:rsid w:val="006E0C79"/>
    <w:rsid w:val="006F261D"/>
    <w:rsid w:val="006F75FD"/>
    <w:rsid w:val="00706D73"/>
    <w:rsid w:val="00723CB0"/>
    <w:rsid w:val="00756687"/>
    <w:rsid w:val="00760C85"/>
    <w:rsid w:val="00761259"/>
    <w:rsid w:val="007629DD"/>
    <w:rsid w:val="007843E5"/>
    <w:rsid w:val="00786E83"/>
    <w:rsid w:val="007A347B"/>
    <w:rsid w:val="007B4458"/>
    <w:rsid w:val="007C5F0E"/>
    <w:rsid w:val="007C678D"/>
    <w:rsid w:val="007F434F"/>
    <w:rsid w:val="00806AE3"/>
    <w:rsid w:val="00813E81"/>
    <w:rsid w:val="00815153"/>
    <w:rsid w:val="00827050"/>
    <w:rsid w:val="00830C54"/>
    <w:rsid w:val="0087234D"/>
    <w:rsid w:val="008B05FC"/>
    <w:rsid w:val="008B0EC6"/>
    <w:rsid w:val="008B4D9C"/>
    <w:rsid w:val="008C0573"/>
    <w:rsid w:val="008C4840"/>
    <w:rsid w:val="008C5B96"/>
    <w:rsid w:val="008E21BA"/>
    <w:rsid w:val="008E4908"/>
    <w:rsid w:val="008E563A"/>
    <w:rsid w:val="00911299"/>
    <w:rsid w:val="009208FD"/>
    <w:rsid w:val="00921523"/>
    <w:rsid w:val="00922F9E"/>
    <w:rsid w:val="00927281"/>
    <w:rsid w:val="00936DF5"/>
    <w:rsid w:val="0095652B"/>
    <w:rsid w:val="00961F2D"/>
    <w:rsid w:val="00965718"/>
    <w:rsid w:val="00970E5B"/>
    <w:rsid w:val="0097544F"/>
    <w:rsid w:val="00981720"/>
    <w:rsid w:val="0098553F"/>
    <w:rsid w:val="00990143"/>
    <w:rsid w:val="009B414E"/>
    <w:rsid w:val="009C10F6"/>
    <w:rsid w:val="009C69B6"/>
    <w:rsid w:val="009D171B"/>
    <w:rsid w:val="00A2306D"/>
    <w:rsid w:val="00A31F4C"/>
    <w:rsid w:val="00A42A90"/>
    <w:rsid w:val="00A606D3"/>
    <w:rsid w:val="00A77212"/>
    <w:rsid w:val="00A90398"/>
    <w:rsid w:val="00AB3BC3"/>
    <w:rsid w:val="00AD0A1B"/>
    <w:rsid w:val="00AD46B0"/>
    <w:rsid w:val="00AE3496"/>
    <w:rsid w:val="00AF51B6"/>
    <w:rsid w:val="00B02C8B"/>
    <w:rsid w:val="00B15285"/>
    <w:rsid w:val="00B419B0"/>
    <w:rsid w:val="00B52D6C"/>
    <w:rsid w:val="00B55ECA"/>
    <w:rsid w:val="00B645F1"/>
    <w:rsid w:val="00B97DED"/>
    <w:rsid w:val="00BB46FF"/>
    <w:rsid w:val="00BE5E46"/>
    <w:rsid w:val="00C000A9"/>
    <w:rsid w:val="00C06AEE"/>
    <w:rsid w:val="00C1249B"/>
    <w:rsid w:val="00C16267"/>
    <w:rsid w:val="00C17AB0"/>
    <w:rsid w:val="00C207A8"/>
    <w:rsid w:val="00C352A1"/>
    <w:rsid w:val="00C524CB"/>
    <w:rsid w:val="00C56978"/>
    <w:rsid w:val="00C709C0"/>
    <w:rsid w:val="00C70C05"/>
    <w:rsid w:val="00C71643"/>
    <w:rsid w:val="00C77677"/>
    <w:rsid w:val="00C83277"/>
    <w:rsid w:val="00CA0220"/>
    <w:rsid w:val="00CE5E82"/>
    <w:rsid w:val="00CE5F4B"/>
    <w:rsid w:val="00CF5837"/>
    <w:rsid w:val="00D05D7C"/>
    <w:rsid w:val="00D131B0"/>
    <w:rsid w:val="00D171D0"/>
    <w:rsid w:val="00D229FA"/>
    <w:rsid w:val="00D379A8"/>
    <w:rsid w:val="00D5751D"/>
    <w:rsid w:val="00D667EE"/>
    <w:rsid w:val="00D847EF"/>
    <w:rsid w:val="00D91E01"/>
    <w:rsid w:val="00DA7B5D"/>
    <w:rsid w:val="00DB2057"/>
    <w:rsid w:val="00DC2889"/>
    <w:rsid w:val="00DD7473"/>
    <w:rsid w:val="00DF107C"/>
    <w:rsid w:val="00E01136"/>
    <w:rsid w:val="00E01C9A"/>
    <w:rsid w:val="00E06180"/>
    <w:rsid w:val="00E07C03"/>
    <w:rsid w:val="00E15C8E"/>
    <w:rsid w:val="00E33C84"/>
    <w:rsid w:val="00E54AAC"/>
    <w:rsid w:val="00E61A0E"/>
    <w:rsid w:val="00E675F6"/>
    <w:rsid w:val="00E803FE"/>
    <w:rsid w:val="00E84235"/>
    <w:rsid w:val="00E85F79"/>
    <w:rsid w:val="00E956AA"/>
    <w:rsid w:val="00E96C7E"/>
    <w:rsid w:val="00EB33CE"/>
    <w:rsid w:val="00EB4CAE"/>
    <w:rsid w:val="00EB593F"/>
    <w:rsid w:val="00EC5A46"/>
    <w:rsid w:val="00EC7CF2"/>
    <w:rsid w:val="00EF1224"/>
    <w:rsid w:val="00F10900"/>
    <w:rsid w:val="00F10EEF"/>
    <w:rsid w:val="00F34112"/>
    <w:rsid w:val="00F530D8"/>
    <w:rsid w:val="00F65B93"/>
    <w:rsid w:val="00F90325"/>
    <w:rsid w:val="00F94281"/>
    <w:rsid w:val="00FA53E9"/>
    <w:rsid w:val="00FC0742"/>
    <w:rsid w:val="00FE1714"/>
    <w:rsid w:val="00F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405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01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62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01C9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4315523">
    <w:name w:val="SP.4.315523"/>
    <w:basedOn w:val="Normal"/>
    <w:next w:val="Normal"/>
    <w:uiPriority w:val="99"/>
    <w:rsid w:val="004D3E13"/>
    <w:pPr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SC4118794">
    <w:name w:val="SC.4.118794"/>
    <w:uiPriority w:val="99"/>
    <w:rsid w:val="004D3E13"/>
    <w:rPr>
      <w:b/>
      <w:bCs/>
      <w:color w:val="000000"/>
      <w:sz w:val="35"/>
      <w:szCs w:val="35"/>
    </w:rPr>
  </w:style>
  <w:style w:type="paragraph" w:styleId="Prrafodelista">
    <w:name w:val="List Paragraph"/>
    <w:basedOn w:val="Normal"/>
    <w:uiPriority w:val="34"/>
    <w:qFormat/>
    <w:rsid w:val="004D3E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5C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C98"/>
  </w:style>
  <w:style w:type="paragraph" w:styleId="Piedepgina">
    <w:name w:val="footer"/>
    <w:basedOn w:val="Normal"/>
    <w:link w:val="PiedepginaCar"/>
    <w:uiPriority w:val="99"/>
    <w:unhideWhenUsed/>
    <w:rsid w:val="00665C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C98"/>
  </w:style>
  <w:style w:type="paragraph" w:styleId="Textodeglobo">
    <w:name w:val="Balloon Text"/>
    <w:basedOn w:val="Normal"/>
    <w:link w:val="TextodegloboCar"/>
    <w:uiPriority w:val="99"/>
    <w:semiHidden/>
    <w:unhideWhenUsed/>
    <w:rsid w:val="00AD0A1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0A1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D0A1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D0A1B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B405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9014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6267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53739B"/>
    <w:pPr>
      <w:spacing w:line="276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373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73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3739B"/>
    <w:pPr>
      <w:spacing w:after="100"/>
      <w:ind w:left="440"/>
    </w:pPr>
  </w:style>
  <w:style w:type="character" w:customStyle="1" w:styleId="shorttext">
    <w:name w:val="short_text"/>
    <w:basedOn w:val="Fuentedeprrafopredeter"/>
    <w:rsid w:val="00EC7CF2"/>
  </w:style>
  <w:style w:type="character" w:customStyle="1" w:styleId="Ttulo4Car">
    <w:name w:val="Título 4 Car"/>
    <w:basedOn w:val="Fuentedeprrafopredeter"/>
    <w:link w:val="Ttulo4"/>
    <w:uiPriority w:val="9"/>
    <w:rsid w:val="00E01C9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alt-edited">
    <w:name w:val="alt-edited"/>
    <w:basedOn w:val="Fuentedeprrafopredeter"/>
    <w:rsid w:val="00E675F6"/>
  </w:style>
  <w:style w:type="paragraph" w:styleId="TDC4">
    <w:name w:val="toc 4"/>
    <w:basedOn w:val="Normal"/>
    <w:next w:val="Normal"/>
    <w:autoRedefine/>
    <w:uiPriority w:val="39"/>
    <w:unhideWhenUsed/>
    <w:rsid w:val="00122C6F"/>
    <w:pPr>
      <w:spacing w:after="100"/>
      <w:ind w:left="660"/>
    </w:pPr>
  </w:style>
  <w:style w:type="table" w:styleId="Tablaconcuadrcula">
    <w:name w:val="Table Grid"/>
    <w:basedOn w:val="Tablanormal"/>
    <w:uiPriority w:val="39"/>
    <w:rsid w:val="00CF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405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01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62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01C9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4315523">
    <w:name w:val="SP.4.315523"/>
    <w:basedOn w:val="Normal"/>
    <w:next w:val="Normal"/>
    <w:uiPriority w:val="99"/>
    <w:rsid w:val="004D3E13"/>
    <w:pPr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SC4118794">
    <w:name w:val="SC.4.118794"/>
    <w:uiPriority w:val="99"/>
    <w:rsid w:val="004D3E13"/>
    <w:rPr>
      <w:b/>
      <w:bCs/>
      <w:color w:val="000000"/>
      <w:sz w:val="35"/>
      <w:szCs w:val="35"/>
    </w:rPr>
  </w:style>
  <w:style w:type="paragraph" w:styleId="Prrafodelista">
    <w:name w:val="List Paragraph"/>
    <w:basedOn w:val="Normal"/>
    <w:uiPriority w:val="34"/>
    <w:qFormat/>
    <w:rsid w:val="004D3E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5C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C98"/>
  </w:style>
  <w:style w:type="paragraph" w:styleId="Piedepgina">
    <w:name w:val="footer"/>
    <w:basedOn w:val="Normal"/>
    <w:link w:val="PiedepginaCar"/>
    <w:uiPriority w:val="99"/>
    <w:unhideWhenUsed/>
    <w:rsid w:val="00665C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C98"/>
  </w:style>
  <w:style w:type="paragraph" w:styleId="Textodeglobo">
    <w:name w:val="Balloon Text"/>
    <w:basedOn w:val="Normal"/>
    <w:link w:val="TextodegloboCar"/>
    <w:uiPriority w:val="99"/>
    <w:semiHidden/>
    <w:unhideWhenUsed/>
    <w:rsid w:val="00AD0A1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0A1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D0A1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D0A1B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B405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9014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6267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53739B"/>
    <w:pPr>
      <w:spacing w:line="276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373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73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3739B"/>
    <w:pPr>
      <w:spacing w:after="100"/>
      <w:ind w:left="440"/>
    </w:pPr>
  </w:style>
  <w:style w:type="character" w:customStyle="1" w:styleId="shorttext">
    <w:name w:val="short_text"/>
    <w:basedOn w:val="Fuentedeprrafopredeter"/>
    <w:rsid w:val="00EC7CF2"/>
  </w:style>
  <w:style w:type="character" w:customStyle="1" w:styleId="Ttulo4Car">
    <w:name w:val="Título 4 Car"/>
    <w:basedOn w:val="Fuentedeprrafopredeter"/>
    <w:link w:val="Ttulo4"/>
    <w:uiPriority w:val="9"/>
    <w:rsid w:val="00E01C9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alt-edited">
    <w:name w:val="alt-edited"/>
    <w:basedOn w:val="Fuentedeprrafopredeter"/>
    <w:rsid w:val="00E675F6"/>
  </w:style>
  <w:style w:type="paragraph" w:styleId="TDC4">
    <w:name w:val="toc 4"/>
    <w:basedOn w:val="Normal"/>
    <w:next w:val="Normal"/>
    <w:autoRedefine/>
    <w:uiPriority w:val="39"/>
    <w:unhideWhenUsed/>
    <w:rsid w:val="00122C6F"/>
    <w:pPr>
      <w:spacing w:after="100"/>
      <w:ind w:left="660"/>
    </w:pPr>
  </w:style>
  <w:style w:type="table" w:styleId="Tablaconcuadrcula">
    <w:name w:val="Table Grid"/>
    <w:basedOn w:val="Tablanormal"/>
    <w:uiPriority w:val="39"/>
    <w:rsid w:val="00CF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5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4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50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9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5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5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86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0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7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4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1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6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2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1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22DF0-E7A2-4BC3-AE23-4F1130183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25</Pages>
  <Words>4376</Words>
  <Characters>24074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Company B</dc:creator>
  <cp:keywords/>
  <dc:description/>
  <cp:lastModifiedBy>Jose Manuel Perez Molina</cp:lastModifiedBy>
  <cp:revision>18</cp:revision>
  <dcterms:created xsi:type="dcterms:W3CDTF">2017-01-16T17:31:00Z</dcterms:created>
  <dcterms:modified xsi:type="dcterms:W3CDTF">2017-01-20T10:46:00Z</dcterms:modified>
</cp:coreProperties>
</file>