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141/2026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Pytest Testowy prowadzącym/cą działalność gospodarczą pod firmą: Pytest Testing sp. z o.o., zarejestrowaną w Centralnej Ewidencji i Informacji o Działalności Gospodarczej pod adresem: ul. Testowa 1, 00-001 Warszawa, NIP: 1234567890_,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+48 111 222 333 Adres e-mail: pytest@test.pl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obszarzeTest Automation (specjalizacja: QA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120.00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czerwca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141/2026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141/2026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Pytest Testowy prowadzącym/cą działalność gospodarczą pod firmą: Pytest Testing sp. z o.o., zarejestrowaną w Centralnej Ewidencji i Informacji o Działalności Gospodarczej pod adresem: ul. Testowa 1, 00-001 Warszawa, NIP: 1234567890_,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141/2026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Test Client S.A.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Warszawa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Test Automation — QA Engineer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01.06.2026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