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172/2026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Lifecycle Test prowadzącym/cą działalność gospodarczą pod firmą: LC Testing sp. z o.o., zarejestrowaną w Centralnej Ewidencji i Informacji o Działalności Gospodarczej pod adresem: ul. Lifecycle 1, 00-001 Warszawa, NIP: 6666666666_,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+48 666 666 666 Adres e-mail: lifecycle@test.pl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Senior Python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175.00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172/2026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172/2026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Lifecycle Test prowadzącym/cą działalność gospodarczą pod firmą: LC Testing sp. z o.o., zarejestrowaną w Centralnej Ewidencji i Informacji o Działalności Gospodarczej pod adresem: ul. Lifecycle 1, 00-001 Warszawa, NIP: 6666666666_,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172/2026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Gdańsk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Senior Python Developer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