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198/2026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123 Adres e-mail: status@test.pl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Devtnera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100.00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198/2026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198/2026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198/2026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Status Client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Kraków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Dev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