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ЦАРЬ ГОРЫ</w:t>
      </w:r>
    </w:p>
    <w:p>
      <w:pPr>
        <w:pStyle w:val="Subtitle"/>
      </w:pPr>
      <w:r>
        <w:t>Зимний двор</w:t>
      </w:r>
    </w:p>
    <w:p>
      <w:r>
        <w:drawing>
          <wp:inline xmlns:a="http://schemas.openxmlformats.org/drawingml/2006/main" xmlns:pic="http://schemas.openxmlformats.org/drawingml/2006/picture">
            <wp:extent cx="6048000" cy="37828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interCourtyar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37828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Геймдизайн-документ</w:t>
      </w:r>
    </w:p>
    <w:p>
      <w:r>
        <w:t>Версия 2.4 • 20 октября 2026</w:t>
        <w:br/>
        <w:t>Unity 6.6 • macOS / Windows</w:t>
        <w:br/>
        <w:t>Основа: ревизия f1445f8 + 3D-модели</w:t>
      </w:r>
    </w:p>
    <w:p>
      <w:r>
        <w:br w:type="page"/>
      </w:r>
    </w:p>
    <w:p>
      <w:r>
        <w:t>Геймдизайн-документ · версия 2.4 · 20 октября 2026</w:t>
      </w:r>
    </w:p>
    <w:p>
      <w:r>
        <w:t>Основа: текущая Unity-реализация, базовая ревизия f1445f8 с четырьмя 3D-моделями этой итерации. Документ заменяет исходный концепт GDD 1.0 как описание текущих правил. Цели и будущие возможности отмечены отдельно от реализованных механик.</w:t>
      </w:r>
    </w:p>
    <w:p>
      <w:pPr>
        <w:pStyle w:val="Heading1"/>
      </w:pPr>
      <w:r>
        <w:t>1. Паспорт проекта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rPr>
                <w:b/>
                <w:sz w:val="16"/>
              </w:rPr>
              <w:t>Параметр</w:t>
            </w:r>
          </w:p>
        </w:tc>
        <w:tc>
          <w:tcPr>
            <w:tcW w:type="dxa" w:w="4986"/>
          </w:tcPr>
          <w:p>
            <w:r>
              <w:rPr>
                <w:b/>
                <w:sz w:val="16"/>
              </w:rPr>
              <w:t>Описание</w:t>
            </w:r>
          </w:p>
        </w:tc>
      </w:tr>
      <w:tr>
        <w:tc>
          <w:tcPr>
            <w:tcW w:type="dxa" w:w="4986"/>
          </w:tcPr>
          <w:p>
            <w:r>
              <w:rPr>
                <w:b w:val="0"/>
                <w:sz w:val="16"/>
              </w:rPr>
              <w:t>Жанр</w:t>
            </w:r>
          </w:p>
        </w:tc>
        <w:tc>
          <w:tcPr>
            <w:tcW w:type="dxa" w:w="4986"/>
          </w:tcPr>
          <w:p>
            <w:r>
              <w:rPr>
                <w:b w:val="0"/>
                <w:sz w:val="16"/>
              </w:rPr>
              <w:t>Аркадный экшн, физическая игра за контроль территории</w:t>
            </w:r>
          </w:p>
        </w:tc>
      </w:tr>
      <w:tr>
        <w:tc>
          <w:tcPr>
            <w:tcW w:type="dxa" w:w="4986"/>
          </w:tcPr>
          <w:p>
            <w:r>
              <w:rPr>
                <w:b w:val="0"/>
                <w:sz w:val="16"/>
              </w:rPr>
              <w:t>Режим</w:t>
            </w:r>
          </w:p>
        </w:tc>
        <w:tc>
          <w:tcPr>
            <w:tcW w:type="dxa" w:w="4986"/>
          </w:tcPr>
          <w:p>
            <w:r>
              <w:rPr>
                <w:b w:val="0"/>
                <w:sz w:val="16"/>
              </w:rPr>
              <w:t>Один игрок против трёх ботов</w:t>
            </w:r>
          </w:p>
        </w:tc>
      </w:tr>
      <w:tr>
        <w:tc>
          <w:tcPr>
            <w:tcW w:type="dxa" w:w="4986"/>
          </w:tcPr>
          <w:p>
            <w:r>
              <w:rPr>
                <w:b w:val="0"/>
                <w:sz w:val="16"/>
              </w:rPr>
              <w:t>Основная версия</w:t>
            </w:r>
          </w:p>
        </w:tc>
        <w:tc>
          <w:tcPr>
            <w:tcW w:type="dxa" w:w="4986"/>
          </w:tcPr>
          <w:p>
            <w:r>
              <w:rPr>
                <w:b w:val="0"/>
                <w:sz w:val="16"/>
              </w:rPr>
              <w:t>Unity 6.6, редактор 6000.6.6f1, C#, URP 17.6.0</w:t>
            </w:r>
          </w:p>
        </w:tc>
      </w:tr>
      <w:tr>
        <w:tc>
          <w:tcPr>
            <w:tcW w:type="dxa" w:w="4986"/>
          </w:tcPr>
          <w:p>
            <w:r>
              <w:rPr>
                <w:b w:val="0"/>
                <w:sz w:val="16"/>
              </w:rPr>
              <w:t>Целевые платформы</w:t>
            </w:r>
          </w:p>
        </w:tc>
        <w:tc>
          <w:tcPr>
            <w:tcW w:type="dxa" w:w="4986"/>
          </w:tcPr>
          <w:p>
            <w:r>
              <w:rPr>
                <w:b w:val="0"/>
                <w:sz w:val="16"/>
              </w:rPr>
              <w:t>macOS, Windows x64; команды сборки подготовлены</w:t>
            </w:r>
          </w:p>
        </w:tc>
      </w:tr>
      <w:tr>
        <w:tc>
          <w:tcPr>
            <w:tcW w:type="dxa" w:w="4986"/>
          </w:tcPr>
          <w:p>
            <w:r>
              <w:rPr>
                <w:b w:val="0"/>
                <w:sz w:val="16"/>
              </w:rPr>
              <w:t>Управление</w:t>
            </w:r>
          </w:p>
        </w:tc>
        <w:tc>
          <w:tcPr>
            <w:tcW w:type="dxa" w:w="4986"/>
          </w:tcPr>
          <w:p>
            <w:r>
              <w:rPr>
                <w:b w:val="0"/>
                <w:sz w:val="16"/>
              </w:rPr>
              <w:t>Клавиатура и мышь; камера от третьего лица</w:t>
            </w:r>
          </w:p>
        </w:tc>
      </w:tr>
      <w:tr>
        <w:tc>
          <w:tcPr>
            <w:tcW w:type="dxa" w:w="4986"/>
          </w:tcPr>
          <w:p>
            <w:r>
              <w:rPr>
                <w:b w:val="0"/>
                <w:sz w:val="16"/>
              </w:rPr>
              <w:t>Язык</w:t>
            </w:r>
          </w:p>
        </w:tc>
        <w:tc>
          <w:tcPr>
            <w:tcW w:type="dxa" w:w="4986"/>
          </w:tcPr>
          <w:p>
            <w:r>
              <w:rPr>
                <w:b w:val="0"/>
                <w:sz w:val="16"/>
              </w:rPr>
              <w:t>Русский</w:t>
            </w:r>
          </w:p>
        </w:tc>
      </w:tr>
      <w:tr>
        <w:tc>
          <w:tcPr>
            <w:tcW w:type="dxa" w:w="4986"/>
          </w:tcPr>
          <w:p>
            <w:r>
              <w:rPr>
                <w:b w:val="0"/>
                <w:sz w:val="16"/>
              </w:rPr>
              <w:t>Продолжительность</w:t>
            </w:r>
          </w:p>
        </w:tc>
        <w:tc>
          <w:tcPr>
            <w:tcW w:type="dxa" w:w="4986"/>
          </w:tcPr>
          <w:p>
            <w:r>
              <w:rPr>
                <w:b w:val="0"/>
                <w:sz w:val="16"/>
              </w:rPr>
              <w:t>Цель дизайна — короткие матчи на 2–5 минут; фактическое время не ограничено и зависит от борьбы</w:t>
            </w:r>
          </w:p>
        </w:tc>
      </w:tr>
      <w:tr>
        <w:tc>
          <w:tcPr>
            <w:tcW w:type="dxa" w:w="4986"/>
          </w:tcPr>
          <w:p>
            <w:r>
              <w:rPr>
                <w:b w:val="0"/>
                <w:sz w:val="16"/>
              </w:rPr>
              <w:t>Аудитория</w:t>
            </w:r>
          </w:p>
        </w:tc>
        <w:tc>
          <w:tcPr>
            <w:tcW w:type="dxa" w:w="4986"/>
          </w:tcPr>
          <w:p>
            <w:r>
              <w:rPr>
                <w:b w:val="0"/>
                <w:sz w:val="16"/>
              </w:rPr>
              <w:t>Любители коротких соревновательных аркад, физического юмора и атмосферы зимнего двора</w:t>
            </w:r>
          </w:p>
        </w:tc>
      </w:tr>
      <w:tr>
        <w:tc>
          <w:tcPr>
            <w:tcW w:type="dxa" w:w="4986"/>
          </w:tcPr>
          <w:p>
            <w:r>
              <w:rPr>
                <w:b w:val="0"/>
                <w:sz w:val="16"/>
              </w:rPr>
              <w:t>Модель прогрессии</w:t>
            </w:r>
          </w:p>
        </w:tc>
        <w:tc>
          <w:tcPr>
            <w:tcW w:type="dxa" w:w="4986"/>
          </w:tcPr>
          <w:p>
            <w:r>
              <w:rPr>
                <w:b w:val="0"/>
                <w:sz w:val="16"/>
              </w:rPr>
              <w:t>Независимые раунды и локальный счётчик побед</w:t>
            </w:r>
          </w:p>
        </w:tc>
      </w:tr>
    </w:tbl>
    <w:p>
      <w:r>
        <w:t>В корне репозитория сохранена отдельная браузерная 2D-версия. Этот документ описывает Unity-версию: новые механики Unity не считаются автоматически перенесёнными в браузер.</w:t>
      </w:r>
    </w:p>
    <w:p>
      <w:pPr>
        <w:pStyle w:val="Heading1"/>
      </w:pPr>
      <w:r>
        <w:t>2. Концепция и впечатление</w:t>
      </w:r>
    </w:p>
    <w:p>
      <w:r>
        <w:t>Зимний двор хрущёвок, вечер, тёплые окна, снег и центральная гора. Четверо персонажей в зимней одежде выясняют, кто дольше удержится на вершине. Игрок прокладывает маршрут через рыхлый снег, толкает соперников, бросает снежки и собирает комбо для сильной атаки.</w:t>
      </w:r>
    </w:p>
    <w:p>
      <w:r>
        <w:t>Ключевая фантазия: «Это наш двор, и сегодня я отстою свою гору». Основные эмоции — азарт возвращения на вершину, удовольствие от удачного попадания и комичные падения. Атмосфера дружеской дворовой игры важнее реалистичного насилия.</w:t>
      </w:r>
    </w:p>
    <w:p>
      <w:r>
        <w:t>Опоры дизайна:</w:t>
      </w:r>
    </w:p>
    <w:p>
      <w:pPr>
        <w:pStyle w:val="ListBullet"/>
      </w:pPr>
      <w:r>
        <w:t>Простые действия и понятная цель с первых секунд.</w:t>
      </w:r>
    </w:p>
    <w:p>
      <w:pPr>
        <w:pStyle w:val="ListBullet"/>
      </w:pPr>
      <w:r>
        <w:t>Физическое взаимодействие: масса, импульсы, скольжение, вязкий снег.</w:t>
      </w:r>
    </w:p>
    <w:p>
      <w:pPr>
        <w:pStyle w:val="ListBullet"/>
      </w:pPr>
      <w:r>
        <w:t>Сохранение очков после падения: проигрывается позиция и время, а не весь прогресс.</w:t>
      </w:r>
    </w:p>
    <w:p>
      <w:pPr>
        <w:pStyle w:val="ListBullet"/>
      </w:pPr>
      <w:r>
        <w:t>Разные способы вытеснить лидера: ближний толчок, обычный и суперснежок.</w:t>
      </w:r>
    </w:p>
    <w:p>
      <w:pPr>
        <w:pStyle w:val="ListBullet"/>
      </w:pPr>
      <w:r>
        <w:t>Короткий путь от результата к следующему матчу.</w:t>
      </w:r>
    </w:p>
    <w:p>
      <w:pPr>
        <w:pStyle w:val="Heading1"/>
      </w:pPr>
      <w:r>
        <w:t>3. Игровой цикл и победа</w:t>
      </w:r>
    </w:p>
    <w:p>
      <w:r>
        <w:t>Приветственное меню → настройки по желанию → «Играть» → отсчёт 3 секунды → борьба за гору → победа игрока или бота → повторный раунд либо возврат в меню.</w:t>
      </w:r>
    </w:p>
    <w:p>
      <w:r>
        <w:t>Участники начинают на одинаковом расстоянии от центра — примерно 11 м — с четырёх сторон. За нахождение на вершине начисляется 1 очко в секунду. Цель выбирается перед матчем: 20, 30 или 60 очков; значение по умолчанию — 30. Побеждает первый достигший цели. Штрафа за падение, штрафа за промах по очкам и общего таймера раунда нет.</w:t>
      </w:r>
    </w:p>
    <w:p>
      <w:r>
        <w:t>Для получения очков персонаж должен находиться в горизонтальном радиусе менее 2,2 м от центра, стоять достаточно высоко на вершине, иметь контакт с поверхностью и не быть оглушённым или сбитым с ног. Прыжок прерывает начисление до приземления. По текущим правилам несколько участников могут одновременно получать очки в зоне: эксклюзивного владельца вершины нет.</w:t>
      </w:r>
    </w:p>
    <w:p>
      <w:r>
        <w:t>Вычисления идут по физическому времени игры. Пауза останавливает раунд, перезарядки, комбо и восстановление. При практически одновременном достижении цели разрешение определяется порядком обработки физического кадра; отдельного правила ничьей нет.</w:t>
      </w:r>
    </w:p>
    <w:p>
      <w:pPr>
        <w:pStyle w:val="Heading1"/>
      </w:pPr>
      <w:r>
        <w:t>4. Управление и камера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rPr>
                <w:b/>
                <w:sz w:val="16"/>
              </w:rPr>
              <w:t>Ввод</w:t>
            </w:r>
          </w:p>
        </w:tc>
        <w:tc>
          <w:tcPr>
            <w:tcW w:type="dxa" w:w="4986"/>
          </w:tcPr>
          <w:p>
            <w:r>
              <w:rPr>
                <w:b/>
                <w:sz w:val="16"/>
              </w:rPr>
              <w:t>Действие</w:t>
            </w:r>
          </w:p>
        </w:tc>
      </w:tr>
      <w:tr>
        <w:tc>
          <w:tcPr>
            <w:tcW w:type="dxa" w:w="4986"/>
          </w:tcPr>
          <w:p>
            <w:r>
              <w:rPr>
                <w:b w:val="0"/>
                <w:sz w:val="16"/>
              </w:rPr>
              <w:t>WASD</w:t>
            </w:r>
          </w:p>
        </w:tc>
        <w:tc>
          <w:tcPr>
            <w:tcW w:type="dxa" w:w="4986"/>
          </w:tcPr>
          <w:p>
            <w:r>
              <w:rPr>
                <w:b w:val="0"/>
                <w:sz w:val="16"/>
              </w:rPr>
              <w:t>Движение относительно направления камеры</w:t>
            </w:r>
          </w:p>
        </w:tc>
      </w:tr>
      <w:tr>
        <w:tc>
          <w:tcPr>
            <w:tcW w:type="dxa" w:w="4986"/>
          </w:tcPr>
          <w:p>
            <w:r>
              <w:rPr>
                <w:b w:val="0"/>
                <w:sz w:val="16"/>
              </w:rPr>
              <w:t>Мышь</w:t>
            </w:r>
          </w:p>
        </w:tc>
        <w:tc>
          <w:tcPr>
            <w:tcW w:type="dxa" w:w="4986"/>
          </w:tcPr>
          <w:p>
            <w:r>
              <w:rPr>
                <w:b w:val="0"/>
                <w:sz w:val="16"/>
              </w:rPr>
              <w:t>Обзор и горизонтальное направление атаки</w:t>
            </w:r>
          </w:p>
        </w:tc>
      </w:tr>
      <w:tr>
        <w:tc>
          <w:tcPr>
            <w:tcW w:type="dxa" w:w="4986"/>
          </w:tcPr>
          <w:p>
            <w:r>
              <w:rPr>
                <w:b w:val="0"/>
                <w:sz w:val="16"/>
              </w:rPr>
              <w:t>Space</w:t>
            </w:r>
          </w:p>
        </w:tc>
        <w:tc>
          <w:tcPr>
            <w:tcW w:type="dxa" w:w="4986"/>
          </w:tcPr>
          <w:p>
            <w:r>
              <w:rPr>
                <w:b w:val="0"/>
                <w:sz w:val="16"/>
              </w:rPr>
              <w:t>Прыжок</w:t>
            </w:r>
          </w:p>
        </w:tc>
      </w:tr>
      <w:tr>
        <w:tc>
          <w:tcPr>
            <w:tcW w:type="dxa" w:w="4986"/>
          </w:tcPr>
          <w:p>
            <w:r>
              <w:rPr>
                <w:b w:val="0"/>
                <w:sz w:val="16"/>
              </w:rPr>
              <w:t>Shift</w:t>
            </w:r>
          </w:p>
        </w:tc>
        <w:tc>
          <w:tcPr>
            <w:tcW w:type="dxa" w:w="4986"/>
          </w:tcPr>
          <w:p>
            <w:r>
              <w:rPr>
                <w:b w:val="0"/>
                <w:sz w:val="16"/>
              </w:rPr>
              <w:t>Рывок</w:t>
            </w:r>
          </w:p>
        </w:tc>
      </w:tr>
      <w:tr>
        <w:tc>
          <w:tcPr>
            <w:tcW w:type="dxa" w:w="4986"/>
          </w:tcPr>
          <w:p>
            <w:r>
              <w:rPr>
                <w:b w:val="0"/>
                <w:sz w:val="16"/>
              </w:rPr>
              <w:t>ЛКМ</w:t>
            </w:r>
          </w:p>
        </w:tc>
        <w:tc>
          <w:tcPr>
            <w:tcW w:type="dxa" w:w="4986"/>
          </w:tcPr>
          <w:p>
            <w:r>
              <w:rPr>
                <w:b w:val="0"/>
                <w:sz w:val="16"/>
              </w:rPr>
              <w:t>Толчок перед собой</w:t>
            </w:r>
          </w:p>
        </w:tc>
      </w:tr>
      <w:tr>
        <w:tc>
          <w:tcPr>
            <w:tcW w:type="dxa" w:w="4986"/>
          </w:tcPr>
          <w:p>
            <w:r>
              <w:rPr>
                <w:b w:val="0"/>
                <w:sz w:val="16"/>
              </w:rPr>
              <w:t>Удерживать / отпустить ПКМ</w:t>
            </w:r>
          </w:p>
        </w:tc>
        <w:tc>
          <w:tcPr>
            <w:tcW w:type="dxa" w:w="4986"/>
          </w:tcPr>
          <w:p>
            <w:r>
              <w:rPr>
                <w:b w:val="0"/>
                <w:sz w:val="16"/>
              </w:rPr>
              <w:t>Зарядить / бросить обычный снежок навесом</w:t>
            </w:r>
          </w:p>
        </w:tc>
      </w:tr>
      <w:tr>
        <w:tc>
          <w:tcPr>
            <w:tcW w:type="dxa" w:w="4986"/>
          </w:tcPr>
          <w:p>
            <w:r>
              <w:rPr>
                <w:b w:val="0"/>
                <w:sz w:val="16"/>
              </w:rPr>
              <w:t>Удерживать / отпустить Q</w:t>
            </w:r>
          </w:p>
        </w:tc>
        <w:tc>
          <w:tcPr>
            <w:tcW w:type="dxa" w:w="4986"/>
          </w:tcPr>
          <w:p>
            <w:r>
              <w:rPr>
                <w:b w:val="0"/>
                <w:sz w:val="16"/>
              </w:rPr>
              <w:t>Зарядить / бросить суперснежок, если готов и закончена перезарядка</w:t>
            </w:r>
          </w:p>
        </w:tc>
      </w:tr>
      <w:tr>
        <w:tc>
          <w:tcPr>
            <w:tcW w:type="dxa" w:w="4986"/>
          </w:tcPr>
          <w:p>
            <w:r>
              <w:rPr>
                <w:b w:val="0"/>
                <w:sz w:val="16"/>
              </w:rPr>
              <w:t>Колесо мыши</w:t>
            </w:r>
          </w:p>
        </w:tc>
        <w:tc>
          <w:tcPr>
            <w:tcW w:type="dxa" w:w="4986"/>
          </w:tcPr>
          <w:p>
            <w:r>
              <w:rPr>
                <w:b w:val="0"/>
                <w:sz w:val="16"/>
              </w:rPr>
              <w:t>Угол навесной траектории 30–75°</w:t>
            </w:r>
          </w:p>
        </w:tc>
      </w:tr>
      <w:tr>
        <w:tc>
          <w:tcPr>
            <w:tcW w:type="dxa" w:w="4986"/>
          </w:tcPr>
          <w:p>
            <w:r>
              <w:rPr>
                <w:b w:val="0"/>
                <w:sz w:val="16"/>
              </w:rPr>
              <w:t>Esc в матче</w:t>
            </w:r>
          </w:p>
        </w:tc>
        <w:tc>
          <w:tcPr>
            <w:tcW w:type="dxa" w:w="4986"/>
          </w:tcPr>
          <w:p>
            <w:r>
              <w:rPr>
                <w:b w:val="0"/>
                <w:sz w:val="16"/>
              </w:rPr>
              <w:t>Пауза; повторное нажатие — продолжение</w:t>
            </w:r>
          </w:p>
        </w:tc>
      </w:tr>
      <w:tr>
        <w:tc>
          <w:tcPr>
            <w:tcW w:type="dxa" w:w="4986"/>
          </w:tcPr>
          <w:p>
            <w:r>
              <w:rPr>
                <w:b w:val="0"/>
                <w:sz w:val="16"/>
              </w:rPr>
              <w:t>Esc в настройках или отсчёте</w:t>
            </w:r>
          </w:p>
        </w:tc>
        <w:tc>
          <w:tcPr>
            <w:tcW w:type="dxa" w:w="4986"/>
          </w:tcPr>
          <w:p>
            <w:r>
              <w:rPr>
                <w:b w:val="0"/>
                <w:sz w:val="16"/>
              </w:rPr>
              <w:t>Возврат на приветственный экран</w:t>
            </w:r>
          </w:p>
        </w:tc>
      </w:tr>
    </w:tbl>
    <w:p>
      <w:r>
        <w:t>Камера находится за персонажем, базовое расстояние — 7 м, поле зрения — 65°. Проверка препятствий приближает камеру при столкновении с окружением. Вертикальный обзор ограничен углами 8–65°. Угол броска задаётся колесом мыши (30–75°, по умолчанию 55°); вертикальный поворот камеры не меняет баллистику. При зарядке камера плавно отдаляется и расширяет поле зрения для обзора дуги. Во время матча курсор захватывается; в меню и паузе освобождается. Потеря фокуса во время активной игры вызывает паузу.</w:t>
      </w:r>
    </w:p>
    <w:p>
      <w:r>
        <w:t>Клавиша E из исходного GDD больше не нужна для получения снежка: запас восстанавливается автоматически.</w:t>
      </w:r>
    </w:p>
    <w:p>
      <w:pPr>
        <w:pStyle w:val="Heading1"/>
      </w:pPr>
      <w:r>
        <w:t>5. Физика и перемещение</w:t>
      </w:r>
    </w:p>
    <w:p>
      <w:r>
        <w:t>Персонаж использует динамический Rigidbody и CapsuleCollider. Движение рассчитывается в FixedUpdate через AddForce с ForceMode.Force. Прыжок, рывок и попадания применяют ForceMode.Impulse. Масса по умолчанию — 1; увеличение массы уменьшает ускорение от той же силы и изменение скорости от того же импульса.</w:t>
      </w:r>
    </w:p>
    <w:p>
      <w:r>
        <w:t>Поворот капсулы ограничен для устойчивости. Зимняя одежда, лицо и конечности представлены отдельными мешами, созданными в Blender и привязанными к 11 физическим сегментам. Суставной ragdoll состоит из 11 Rigidbody и 10 CharacterJoint. Сильные попадания передают управление физическим частям тела; основная капсула временно отключается. Обычное движение, шаги, прыжок и атаки анимируются процедурно. Импортированных Humanoid-клипов пока нет.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rPr>
                <w:b/>
                <w:sz w:val="16"/>
              </w:rPr>
              <w:t>Действие</w:t>
            </w:r>
          </w:p>
        </w:tc>
        <w:tc>
          <w:tcPr>
            <w:tcW w:type="dxa" w:w="4986"/>
          </w:tcPr>
          <w:p>
            <w:r>
              <w:rPr>
                <w:b/>
                <w:sz w:val="16"/>
              </w:rPr>
              <w:t>Параметры при стандартных настройках</w:t>
            </w:r>
          </w:p>
        </w:tc>
      </w:tr>
      <w:tr>
        <w:tc>
          <w:tcPr>
            <w:tcW w:type="dxa" w:w="4986"/>
          </w:tcPr>
          <w:p>
            <w:r>
              <w:rPr>
                <w:b w:val="0"/>
                <w:sz w:val="16"/>
              </w:rPr>
              <w:t>Толчок</w:t>
            </w:r>
          </w:p>
        </w:tc>
        <w:tc>
          <w:tcPr>
            <w:tcW w:type="dxa" w:w="4986"/>
          </w:tcPr>
          <w:p>
            <w:r>
              <w:rPr>
                <w:b w:val="0"/>
                <w:sz w:val="16"/>
              </w:rPr>
              <w:t>Горизонтальный импульс 8; вверх 2; оглушение 0,6 с</w:t>
            </w:r>
          </w:p>
        </w:tc>
      </w:tr>
      <w:tr>
        <w:tc>
          <w:tcPr>
            <w:tcW w:type="dxa" w:w="4986"/>
          </w:tcPr>
          <w:p>
            <w:r>
              <w:rPr>
                <w:b w:val="0"/>
                <w:sz w:val="16"/>
              </w:rPr>
              <w:t>Дальность толчка</w:t>
            </w:r>
          </w:p>
        </w:tc>
        <w:tc>
          <w:tcPr>
            <w:tcW w:type="dxa" w:w="4986"/>
          </w:tcPr>
          <w:p>
            <w:r>
              <w:rPr>
                <w:b w:val="0"/>
                <w:sz w:val="16"/>
              </w:rPr>
              <w:t>Менее 2,3 м; цель должна быть перед атакующим</w:t>
            </w:r>
          </w:p>
        </w:tc>
      </w:tr>
      <w:tr>
        <w:tc>
          <w:tcPr>
            <w:tcW w:type="dxa" w:w="4986"/>
          </w:tcPr>
          <w:p>
            <w:r>
              <w:rPr>
                <w:b w:val="0"/>
                <w:sz w:val="16"/>
              </w:rPr>
              <w:t>Перезарядка толчка</w:t>
            </w:r>
          </w:p>
        </w:tc>
        <w:tc>
          <w:tcPr>
            <w:tcW w:type="dxa" w:w="4986"/>
          </w:tcPr>
          <w:p>
            <w:r>
              <w:rPr>
                <w:b w:val="0"/>
                <w:sz w:val="16"/>
              </w:rPr>
              <w:t>0,8 с</w:t>
            </w:r>
          </w:p>
        </w:tc>
      </w:tr>
      <w:tr>
        <w:tc>
          <w:tcPr>
            <w:tcW w:type="dxa" w:w="4986"/>
          </w:tcPr>
          <w:p>
            <w:r>
              <w:rPr>
                <w:b w:val="0"/>
                <w:sz w:val="16"/>
              </w:rPr>
              <w:t>Рывок</w:t>
            </w:r>
          </w:p>
        </w:tc>
        <w:tc>
          <w:tcPr>
            <w:tcW w:type="dxa" w:w="4986"/>
          </w:tcPr>
          <w:p>
            <w:r>
              <w:rPr>
                <w:b w:val="0"/>
                <w:sz w:val="16"/>
              </w:rPr>
              <w:t>Перезарядка 3 с; импульс зависит от поверхности</w:t>
            </w:r>
          </w:p>
        </w:tc>
      </w:tr>
      <w:tr>
        <w:tc>
          <w:tcPr>
            <w:tcW w:type="dxa" w:w="4986"/>
          </w:tcPr>
          <w:p>
            <w:r>
              <w:rPr>
                <w:b w:val="0"/>
                <w:sz w:val="16"/>
              </w:rPr>
              <w:t>Прыжок</w:t>
            </w:r>
          </w:p>
        </w:tc>
        <w:tc>
          <w:tcPr>
            <w:tcW w:type="dxa" w:w="4986"/>
          </w:tcPr>
          <w:p>
            <w:r>
              <w:rPr>
                <w:b w:val="0"/>
                <w:sz w:val="16"/>
              </w:rPr>
              <w:t>Только с опорой; импульс зависит от поверхности</w:t>
            </w:r>
          </w:p>
        </w:tc>
      </w:tr>
      <w:tr>
        <w:tc>
          <w:tcPr>
            <w:tcW w:type="dxa" w:w="4986"/>
          </w:tcPr>
          <w:p>
            <w:r>
              <w:rPr>
                <w:b w:val="0"/>
                <w:sz w:val="16"/>
              </w:rPr>
              <w:t>Движение в воздухе</w:t>
            </w:r>
          </w:p>
        </w:tc>
        <w:tc>
          <w:tcPr>
            <w:tcW w:type="dxa" w:w="4986"/>
          </w:tcPr>
          <w:p>
            <w:r>
              <w:rPr>
                <w:b w:val="0"/>
                <w:sz w:val="16"/>
              </w:rPr>
              <w:t>Ограниченная коррекция направления</w:t>
            </w:r>
          </w:p>
        </w:tc>
      </w:tr>
    </w:tbl>
    <w:p>
      <w:r>
        <w:t>Толчок может задеть несколько соперников, но успешное действие даёт один шаг комбо. Цели с оглушением более секунды пропускаются. На ровном дворе сохранён сильный толчок 8/2. На горе удар включает ragdoll со скатыванием: небольшой начальный импульс (не более 3,2 горизонтально и 0,35 вверх), ограниченная унаследованная скорость, вращение и движение под действием тяжести. Помощь скольжению направлена вдоль склона и действует только при контакте с ним. Падение длится не менее 2,2 с; быстро катящееся тело может ждать подъёма до 4,5 с, после чего требуется свободное место с опорой. Суперснежок сохраняет минимум 5 с. Итоговое расстояние зависит от массы, поверхности, склона и столкновений.</w:t>
      </w:r>
    </w:p>
    <w:p>
      <w:r>
        <w:t>В Inspector доступны масса, множитель силы движения, множители импульсов прыжка и рывка, горизонтальная и вертикальная составляющие толчка. Участники создаются при запуске; настройки на их компонентах во время Play не сохраняются автоматически после остановки редактора.</w:t>
      </w:r>
    </w:p>
    <w:p>
      <w:pPr>
        <w:pStyle w:val="Heading1"/>
      </w:pPr>
      <w:r>
        <w:t>6. Снег и лёд</w:t>
      </w:r>
    </w:p>
    <w:p>
      <w:r>
        <w:t>Снег — игровая поверхность с меняющейся толщиной, а не только декоративные частицы. Отдельная сетка с MeshCollider охватывает двор примерно 40×40 м. Одна функция глубины задаёт форму поверхности и параметры движения; переходы между участками плавные.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1425"/>
          </w:tcPr>
          <w:p>
            <w:r>
              <w:rPr>
                <w:b/>
                <w:sz w:val="16"/>
              </w:rPr>
              <w:t>Поверхность</w:t>
            </w:r>
          </w:p>
        </w:tc>
        <w:tc>
          <w:tcPr>
            <w:tcW w:type="dxa" w:w="1425"/>
          </w:tcPr>
          <w:p>
            <w:r>
              <w:rPr>
                <w:b/>
                <w:sz w:val="16"/>
              </w:rPr>
              <w:t>Глубина</w:t>
            </w:r>
          </w:p>
        </w:tc>
        <w:tc>
          <w:tcPr>
            <w:tcW w:type="dxa" w:w="1425"/>
          </w:tcPr>
          <w:p>
            <w:r>
              <w:rPr>
                <w:b/>
                <w:sz w:val="16"/>
              </w:rPr>
              <w:t>Целевая скорость</w:t>
            </w:r>
          </w:p>
        </w:tc>
        <w:tc>
          <w:tcPr>
            <w:tcW w:type="dxa" w:w="1425"/>
          </w:tcPr>
          <w:p>
            <w:r>
              <w:rPr>
                <w:b/>
                <w:sz w:val="16"/>
              </w:rPr>
              <w:t>Сила разгона*</w:t>
            </w:r>
          </w:p>
        </w:tc>
        <w:tc>
          <w:tcPr>
            <w:tcW w:type="dxa" w:w="1425"/>
          </w:tcPr>
          <w:p>
            <w:r>
              <w:rPr>
                <w:b/>
                <w:sz w:val="16"/>
              </w:rPr>
              <w:t>Damping</w:t>
            </w:r>
          </w:p>
        </w:tc>
        <w:tc>
          <w:tcPr>
            <w:tcW w:type="dxa" w:w="1425"/>
          </w:tcPr>
          <w:p>
            <w:r>
              <w:rPr>
                <w:b/>
                <w:sz w:val="16"/>
              </w:rPr>
              <w:t>Импульс рывка</w:t>
            </w:r>
          </w:p>
        </w:tc>
        <w:tc>
          <w:tcPr>
            <w:tcW w:type="dxa" w:w="1425"/>
          </w:tcPr>
          <w:p>
            <w:r>
              <w:rPr>
                <w:b/>
                <w:sz w:val="16"/>
              </w:rPr>
              <w:t>Импульс прыжка</w:t>
            </w:r>
          </w:p>
        </w:tc>
      </w:tr>
      <w:tr>
        <w:tc>
          <w:tcPr>
            <w:tcW w:type="dxa" w:w="1425"/>
          </w:tcPr>
          <w:p>
            <w:r>
              <w:rPr>
                <w:b w:val="0"/>
                <w:sz w:val="16"/>
              </w:rPr>
              <w:t>Утоптанная дорожка</w:t>
            </w:r>
          </w:p>
        </w:tc>
        <w:tc>
          <w:tcPr>
            <w:tcW w:type="dxa" w:w="1425"/>
          </w:tcPr>
          <w:p>
            <w:r>
              <w:rPr>
                <w:b w:val="0"/>
                <w:sz w:val="16"/>
              </w:rPr>
              <w:t>Около 4,5 см</w:t>
            </w:r>
          </w:p>
        </w:tc>
        <w:tc>
          <w:tcPr>
            <w:tcW w:type="dxa" w:w="1425"/>
          </w:tcPr>
          <w:p>
            <w:r>
              <w:rPr>
                <w:b w:val="0"/>
                <w:sz w:val="16"/>
              </w:rPr>
              <w:t>4,8 м/с</w:t>
            </w:r>
          </w:p>
        </w:tc>
        <w:tc>
          <w:tcPr>
            <w:tcW w:type="dxa" w:w="1425"/>
          </w:tcPr>
          <w:p>
            <w:r>
              <w:rPr>
                <w:b w:val="0"/>
                <w:sz w:val="16"/>
              </w:rPr>
              <w:t>22</w:t>
            </w:r>
          </w:p>
        </w:tc>
        <w:tc>
          <w:tcPr>
            <w:tcW w:type="dxa" w:w="1425"/>
          </w:tcPr>
          <w:p>
            <w:r>
              <w:rPr>
                <w:b w:val="0"/>
                <w:sz w:val="16"/>
              </w:rPr>
              <w:t>0,8</w:t>
            </w:r>
          </w:p>
        </w:tc>
        <w:tc>
          <w:tcPr>
            <w:tcW w:type="dxa" w:w="1425"/>
          </w:tcPr>
          <w:p>
            <w:r>
              <w:rPr>
                <w:b w:val="0"/>
                <w:sz w:val="16"/>
              </w:rPr>
              <w:t>9</w:t>
            </w:r>
          </w:p>
        </w:tc>
        <w:tc>
          <w:tcPr>
            <w:tcW w:type="dxa" w:w="1425"/>
          </w:tcPr>
          <w:p>
            <w:r>
              <w:rPr>
                <w:b w:val="0"/>
                <w:sz w:val="16"/>
              </w:rPr>
              <w:t>6,5</w:t>
            </w:r>
          </w:p>
        </w:tc>
      </w:tr>
      <w:tr>
        <w:tc>
          <w:tcPr>
            <w:tcW w:type="dxa" w:w="1425"/>
          </w:tcPr>
          <w:p>
            <w:r>
              <w:rPr>
                <w:b w:val="0"/>
                <w:sz w:val="16"/>
              </w:rPr>
              <w:t>Рыхлый снег</w:t>
            </w:r>
          </w:p>
        </w:tc>
        <w:tc>
          <w:tcPr>
            <w:tcW w:type="dxa" w:w="1425"/>
          </w:tcPr>
          <w:p>
            <w:r>
              <w:rPr>
                <w:b w:val="0"/>
                <w:sz w:val="16"/>
              </w:rPr>
              <w:t>До 50 см</w:t>
            </w:r>
          </w:p>
        </w:tc>
        <w:tc>
          <w:tcPr>
            <w:tcW w:type="dxa" w:w="1425"/>
          </w:tcPr>
          <w:p>
            <w:r>
              <w:rPr>
                <w:b w:val="0"/>
                <w:sz w:val="16"/>
              </w:rPr>
              <w:t>До снижения к 2,65 м/с</w:t>
            </w:r>
          </w:p>
        </w:tc>
        <w:tc>
          <w:tcPr>
            <w:tcW w:type="dxa" w:w="1425"/>
          </w:tcPr>
          <w:p>
            <w:r>
              <w:rPr>
                <w:b w:val="0"/>
                <w:sz w:val="16"/>
              </w:rPr>
              <w:t>До снижения к 9</w:t>
            </w:r>
          </w:p>
        </w:tc>
        <w:tc>
          <w:tcPr>
            <w:tcW w:type="dxa" w:w="1425"/>
          </w:tcPr>
          <w:p>
            <w:r>
              <w:rPr>
                <w:b w:val="0"/>
                <w:sz w:val="16"/>
              </w:rPr>
              <w:t>До 2,4</w:t>
            </w:r>
          </w:p>
        </w:tc>
        <w:tc>
          <w:tcPr>
            <w:tcW w:type="dxa" w:w="1425"/>
          </w:tcPr>
          <w:p>
            <w:r>
              <w:rPr>
                <w:b w:val="0"/>
                <w:sz w:val="16"/>
              </w:rPr>
              <w:t>До снижения к 5,5</w:t>
            </w:r>
          </w:p>
        </w:tc>
        <w:tc>
          <w:tcPr>
            <w:tcW w:type="dxa" w:w="1425"/>
          </w:tcPr>
          <w:p>
            <w:r>
              <w:rPr>
                <w:b w:val="0"/>
                <w:sz w:val="16"/>
              </w:rPr>
              <w:t>До снижения к 5,5</w:t>
            </w:r>
          </w:p>
        </w:tc>
      </w:tr>
      <w:tr>
        <w:tc>
          <w:tcPr>
            <w:tcW w:type="dxa" w:w="1425"/>
          </w:tcPr>
          <w:p>
            <w:r>
              <w:rPr>
                <w:b w:val="0"/>
                <w:sz w:val="16"/>
              </w:rPr>
              <w:t>Склон горы</w:t>
            </w:r>
          </w:p>
        </w:tc>
        <w:tc>
          <w:tcPr>
            <w:tcW w:type="dxa" w:w="1425"/>
          </w:tcPr>
          <w:p>
            <w:r>
              <w:rPr>
                <w:b w:val="0"/>
                <w:sz w:val="16"/>
              </w:rPr>
              <w:t>Условно 8 см</w:t>
            </w:r>
          </w:p>
        </w:tc>
        <w:tc>
          <w:tcPr>
            <w:tcW w:type="dxa" w:w="1425"/>
          </w:tcPr>
          <w:p>
            <w:r>
              <w:rPr>
                <w:b w:val="0"/>
                <w:sz w:val="16"/>
              </w:rPr>
              <w:t>4,4 м/с</w:t>
            </w:r>
          </w:p>
        </w:tc>
        <w:tc>
          <w:tcPr>
            <w:tcW w:type="dxa" w:w="1425"/>
          </w:tcPr>
          <w:p>
            <w:r>
              <w:rPr>
                <w:b w:val="0"/>
                <w:sz w:val="16"/>
              </w:rPr>
              <w:t>18</w:t>
            </w:r>
          </w:p>
        </w:tc>
        <w:tc>
          <w:tcPr>
            <w:tcW w:type="dxa" w:w="1425"/>
          </w:tcPr>
          <w:p>
            <w:r>
              <w:rPr>
                <w:b w:val="0"/>
                <w:sz w:val="16"/>
              </w:rPr>
              <w:t>0,7</w:t>
            </w:r>
          </w:p>
        </w:tc>
        <w:tc>
          <w:tcPr>
            <w:tcW w:type="dxa" w:w="1425"/>
          </w:tcPr>
          <w:p>
            <w:r>
              <w:rPr>
                <w:b w:val="0"/>
                <w:sz w:val="16"/>
              </w:rPr>
              <w:t>8</w:t>
            </w:r>
          </w:p>
        </w:tc>
        <w:tc>
          <w:tcPr>
            <w:tcW w:type="dxa" w:w="1425"/>
          </w:tcPr>
          <w:p>
            <w:r>
              <w:rPr>
                <w:b w:val="0"/>
                <w:sz w:val="16"/>
              </w:rPr>
              <w:t>6,3</w:t>
            </w:r>
          </w:p>
        </w:tc>
      </w:tr>
      <w:tr>
        <w:tc>
          <w:tcPr>
            <w:tcW w:type="dxa" w:w="1425"/>
          </w:tcPr>
          <w:p>
            <w:r>
              <w:rPr>
                <w:b w:val="0"/>
                <w:sz w:val="16"/>
              </w:rPr>
              <w:t>Ледяная вершина</w:t>
            </w:r>
          </w:p>
        </w:tc>
        <w:tc>
          <w:tcPr>
            <w:tcW w:type="dxa" w:w="1425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425"/>
          </w:tcPr>
          <w:p>
            <w:r>
              <w:rPr>
                <w:b w:val="0"/>
                <w:sz w:val="16"/>
              </w:rPr>
              <w:t>5 м/с</w:t>
            </w:r>
          </w:p>
        </w:tc>
        <w:tc>
          <w:tcPr>
            <w:tcW w:type="dxa" w:w="1425"/>
          </w:tcPr>
          <w:p>
            <w:r>
              <w:rPr>
                <w:b w:val="0"/>
                <w:sz w:val="16"/>
              </w:rPr>
              <w:t>6</w:t>
            </w:r>
          </w:p>
        </w:tc>
        <w:tc>
          <w:tcPr>
            <w:tcW w:type="dxa" w:w="1425"/>
          </w:tcPr>
          <w:p>
            <w:r>
              <w:rPr>
                <w:b w:val="0"/>
                <w:sz w:val="16"/>
              </w:rPr>
              <w:t>0,12</w:t>
            </w:r>
          </w:p>
        </w:tc>
        <w:tc>
          <w:tcPr>
            <w:tcW w:type="dxa" w:w="1425"/>
          </w:tcPr>
          <w:p>
            <w:r>
              <w:rPr>
                <w:b w:val="0"/>
                <w:sz w:val="16"/>
              </w:rPr>
              <w:t>9</w:t>
            </w:r>
          </w:p>
        </w:tc>
        <w:tc>
          <w:tcPr>
            <w:tcW w:type="dxa" w:w="1425"/>
          </w:tcPr>
          <w:p>
            <w:r>
              <w:rPr>
                <w:b w:val="0"/>
                <w:sz w:val="16"/>
              </w:rPr>
              <w:t>6,5</w:t>
            </w:r>
          </w:p>
        </w:tc>
      </w:tr>
    </w:tbl>
    <w:p>
      <w:r>
        <w:t>*Предельная управляющая сила при стандартном множителе. При массе 1 численно соответствует ускорению без сопротивления; фактическая скорость зависит от PhysX и контактов.</w:t>
      </w:r>
    </w:p>
    <w:p>
      <w:r>
        <w:t>Четыре утоптанных направления ведут к горе. В рыхлом снегу персонажи медленнее набирают скорость, быстрее останавливаются и слабее прыгают и делают рывок. На льду сложнее затормозить. Для игрока и ботов применяется одна модель поверхности.</w:t>
      </w:r>
    </w:p>
    <w:p>
      <w:r>
        <w:t>Визуальная обратная связь: ботинки погружаются, выше поднимаются при шаге, корпус слегка покачивается, появляется снежная пыль и более тяжёлый звук шага. Следы сохраняются 12 секунд; пул ограничен 240 объектами. На льду следов нет. При новом раунде они очищаются.</w:t>
      </w:r>
    </w:p>
    <w:p>
      <w:r>
        <w:t>Шаги теперь динамически уплотняют снег: радиус воздействия 0,7 м, снижение глубины до 4,5 см в центре за шаг, остаточная глубина не ниже 4,5 см. Повторные проходы создают более быстрый маршрут. Сетка и MeshCollider обновляются затронутыми участками: 16 участков по 800 треугольников, интервал не менее 0,2 с. Из-за этого физическая поверхность может отставать от поля глубины до следующего обновления. Следы подстраиваются под проседание; новая игра восстанавливает снег. Склон и ледяная вершина не деформируются.</w:t>
      </w:r>
    </w:p>
    <w:p>
      <w:pPr>
        <w:pStyle w:val="Heading1"/>
      </w:pPr>
      <w:r>
        <w:t>7. Обычный снежок и прицел</w:t>
      </w:r>
    </w:p>
    <w:p>
      <w:r>
        <w:t>В начале матча у каждого есть один готовый снежок. После броска запускается автоматическая перезарядка 2,5 с; остаток времени отображается в HUD. Ручной подбор и расходуемые источники снега не требуются. Обычный и суперснежок используют одну перезарядку.</w:t>
      </w:r>
    </w:p>
    <w:p>
      <w:r>
        <w:t>Снаряд — физическая сфера с Rigidbody, гравитацией и непрерывным обнаружением столкновений. Радиус обычного снежка — 0,12 м. Удержание кнопки заряжает бросок за 1,2 с. Скорость меняется от 8 до 17 м/с, направление раскладывается на горизонтальную и вертикальную составляющие по выбранному углу 30–75°. Отпускание кнопки выполняет бросок; срок жизни снаряда — до 5 с. Пауза или полученный удар отменяет замах без расхода боеприпаса. Снежок исчезает при столкновении или истечении срока жизни.</w:t>
      </w:r>
    </w:p>
    <w:p>
      <w:r>
        <w:t>Попадание в корпус даёт горизонтальный импульс 7 и оглушение 0,7 с; попадание в голову — импульс 10 и оглушение 1,8 с. Вертикальный импульс — 2. Голова определяется высотой снаряда относительно центра персонажа, а не отдельным коллайдером головы.</w:t>
      </w:r>
    </w:p>
    <w:p>
      <w:r>
        <w:t>Прицел показывает прогнозируемую дугу и кольцо предполагаемого попадания. Он учитывает гравитацию, размер снаряда, окружение и текущие положения персонажей; движение целей вперёд не предсказывается.</w:t>
      </w:r>
    </w:p>
    <w:p>
      <w:pPr>
        <w:pStyle w:val="ListBullet"/>
      </w:pPr>
      <w:r>
        <w:t>Голубой: обычный снежок готов.</w:t>
      </w:r>
    </w:p>
    <w:p>
      <w:pPr>
        <w:pStyle w:val="ListBullet"/>
      </w:pPr>
      <w:r>
        <w:t>Серый: идёт перезарядка.</w:t>
      </w:r>
    </w:p>
    <w:p>
      <w:pPr>
        <w:pStyle w:val="ListBullet"/>
      </w:pPr>
      <w:r>
        <w:t>Золотой: игрок удерживает Q для суперснежка; прогноз учитывает больший радиус и силу заряда.</w:t>
      </w:r>
    </w:p>
    <w:p>
      <w:r>
        <w:t>ПКМ всегда заряжает обычный бросок; удержание и отпускание Q — суперснежок. HUD показывает процент заряда и угол дуги. Прицел скрывается в меню, паузе и при оглушении.</w:t>
      </w:r>
    </w:p>
    <w:p>
      <w:pPr>
        <w:pStyle w:val="Heading1"/>
      </w:pPr>
      <w:r>
        <w:t>8. Комбо и суперснежок</w:t>
      </w:r>
    </w:p>
    <w:p>
      <w:r>
        <w:t>Три успешных попадания толчками или обычными снежками заряжают один суперснежок. Между попаданиями допускается не более 6 секунд; каждое попадание обновляет окно. Промах толчком или снежком, истечение окна и полученный удар сбрасывают незавершённую серию. Готовый заряд сохраняется при сбросе серии, не накапливается больше одного и расходуется при отпускании Q после зарядки. Сам суперснежок не создаёт новое комбо.</w:t>
      </w:r>
    </w:p>
    <w:p>
      <w:r>
        <w:t>Суперснежок крупнее обычного — радиус 0,24 м — и окрашен в золотистый цвет. Он летит с той же начальной скоростью. Попадание даёт горизонтальный импульс 13, вертикальный 2 и сбивает цель с ног на 5 секунд независимо от попадания в голову или корпус.</w:t>
      </w:r>
    </w:p>
    <w:p>
      <w:r>
        <w:t>В эти 5 секунд цель лежит, не управляется, не атакует и не получает очки. По окончании запускается подъём в свободном месте с опорой и восстановление 0,45 с; если тело ещё в воздухе или место занято, лежание продолжается до безопасного подъёма. Дополнительные удары по лежащему не продлевают эффект и не дают атакующему комбо. Боты могут получать и применять суперснежки по тем же правилам комбо и перезарядки, а силу навесного броска рассчитывают по дистанции.</w:t>
      </w:r>
    </w:p>
    <w:p>
      <w:pPr>
        <w:pStyle w:val="Heading1"/>
      </w:pPr>
      <w:r>
        <w:t>9. Соперники и сложность</w:t>
      </w:r>
    </w:p>
    <w:p>
      <w:r>
        <w:t>Три соперника: Мишка, Санёк и Димон. Игрок обозначен как «Ты». Цвета курток позволяют различать участников. ИИ стремится к центру, выбирает ближайшего соперника для ближней борьбы, а на дистанции может бросить снежок. Доступный суперснежок имеет приоритет при выбранной дальней атаке.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rPr>
                <w:b/>
                <w:sz w:val="16"/>
              </w:rPr>
              <w:t>Сложность</w:t>
            </w:r>
          </w:p>
        </w:tc>
        <w:tc>
          <w:tcPr>
            <w:tcW w:type="dxa" w:w="4986"/>
          </w:tcPr>
          <w:p>
            <w:r>
              <w:rPr>
                <w:b/>
                <w:sz w:val="16"/>
              </w:rPr>
              <w:t>Интервал принятия решений</w:t>
            </w:r>
          </w:p>
        </w:tc>
      </w:tr>
      <w:tr>
        <w:tc>
          <w:tcPr>
            <w:tcW w:type="dxa" w:w="4986"/>
          </w:tcPr>
          <w:p>
            <w:r>
              <w:rPr>
                <w:b w:val="0"/>
                <w:sz w:val="16"/>
              </w:rPr>
              <w:t>Легко</w:t>
            </w:r>
          </w:p>
        </w:tc>
        <w:tc>
          <w:tcPr>
            <w:tcW w:type="dxa" w:w="4986"/>
          </w:tcPr>
          <w:p>
            <w:r>
              <w:rPr>
                <w:b w:val="0"/>
                <w:sz w:val="16"/>
              </w:rPr>
              <w:t>0,65 с</w:t>
            </w:r>
          </w:p>
        </w:tc>
      </w:tr>
      <w:tr>
        <w:tc>
          <w:tcPr>
            <w:tcW w:type="dxa" w:w="4986"/>
          </w:tcPr>
          <w:p>
            <w:r>
              <w:rPr>
                <w:b w:val="0"/>
                <w:sz w:val="16"/>
              </w:rPr>
              <w:t>Средне</w:t>
            </w:r>
          </w:p>
        </w:tc>
        <w:tc>
          <w:tcPr>
            <w:tcW w:type="dxa" w:w="4986"/>
          </w:tcPr>
          <w:p>
            <w:r>
              <w:rPr>
                <w:b w:val="0"/>
                <w:sz w:val="16"/>
              </w:rPr>
              <w:t>0,35 с</w:t>
            </w:r>
          </w:p>
        </w:tc>
      </w:tr>
      <w:tr>
        <w:tc>
          <w:tcPr>
            <w:tcW w:type="dxa" w:w="4986"/>
          </w:tcPr>
          <w:p>
            <w:r>
              <w:rPr>
                <w:b w:val="0"/>
                <w:sz w:val="16"/>
              </w:rPr>
              <w:t>Сложно</w:t>
            </w:r>
          </w:p>
        </w:tc>
        <w:tc>
          <w:tcPr>
            <w:tcW w:type="dxa" w:w="4986"/>
          </w:tcPr>
          <w:p>
            <w:r>
              <w:rPr>
                <w:b w:val="0"/>
                <w:sz w:val="16"/>
              </w:rPr>
              <w:t>0,18 с</w:t>
            </w:r>
          </w:p>
        </w:tc>
      </w:tr>
    </w:tbl>
    <w:p>
      <w:r>
        <w:t>Скорости, масса, перезарядки, комбо и влияние снега в базовых настройках одинаковы. Текущая сложность меняет частоту решений, а не сложную командную тактику. Упреждающее прицеливание, навигационная сетка, обход сложных препятствий и координация ботов не реализованы.</w:t>
      </w:r>
    </w:p>
    <w:p>
      <w:pPr>
        <w:pStyle w:val="Heading1"/>
      </w:pPr>
      <w:r>
        <w:t>10. Уровень, персонажи и атмосфера</w:t>
      </w:r>
    </w:p>
    <w:p>
      <w:r>
        <w:t>Один процедурно создаваемый двор: снежная площадка около 40×40 м, четыре пятиэтажных дома по периметру, гора высотой 3 м с основанием радиусом 7 м и вершиной около 2,2 м. Декорации: флаг на горе, фонари, лавочки, снеговик и сугробы. Четыре направления утоптанных дорожек читаются цветом поверхности.</w:t>
      </w:r>
    </w:p>
    <w:p>
      <w:r>
        <w:t>Время суток — зимние сумерки. Палитра сочетает холодный сине-серый снег с тёплыми окнами и фонарями. Используются туман, направленный свет и снегопад. Для четырёх участников созданы отдельные стилизованные модели Blender: игрок в жёлтой куртке, Мишка в красной с ушанкой, Санёк в бирюзовой парке с рыжей шапкой, Димон в фиолетовом с капюшоном. Есть объёмные лица, волосы, швы курток, шарфы, варежки и ботинки. Геометрия — примерно 17,9–22,4 тысячи треугольников на модель. В FBX/GLB есть 11 skin-joints с жёсткими весами; в Unity геометрия загружается из Resources и крепится к сегментам CharacterRig. Готовых анимационных клипов и настроенного Humanoid нет; используется процедурная анимация. Материалы цветовые, без единого текстурного атласа. Стиль проще деталей концепт-иллюстрации.</w:t>
      </w:r>
    </w:p>
    <w:p>
      <w:r>
        <w:t>Три разных способа отображения снега:</w:t>
      </w:r>
    </w:p>
    <w:p>
      <w:pPr>
        <w:pStyle w:val="ListBullet"/>
      </w:pPr>
      <w:r>
        <w:t>Particle System: падающий снег в мире и пыль из-под ног.</w:t>
      </w:r>
    </w:p>
    <w:p>
      <w:pPr>
        <w:pStyle w:val="ListBullet"/>
      </w:pPr>
      <w:r>
        <w:t>Сетка с MeshCollider и визуальные отпечатки: снежная поверхность и следы.</w:t>
      </w:r>
    </w:p>
    <w:p>
      <w:pPr>
        <w:pStyle w:val="ListBullet"/>
      </w:pPr>
      <w:r>
        <w:t>Интерфейсная анимация: снег поверх иллюстрации главного меню.</w:t>
      </w:r>
    </w:p>
    <w:p>
      <w:r>
        <w:t>Звуки синтезируются программно: шаги, броски, удары и сигналы. Записанные голоса, музыка, ветер и лай собаки остаются будущими дополнениями.</w:t>
      </w:r>
    </w:p>
    <w:p>
      <w:pPr>
        <w:pStyle w:val="Heading1"/>
      </w:pPr>
      <w:r>
        <w:t>11. Интерфейс и переходы</w:t>
      </w:r>
    </w:p>
    <w:p>
      <w:r>
        <w:t>Главное меню — приветственный экран с иллюстрацией зимнего двора, лёгким движением фона и 65 анимированными снежинками. Кнопки находятся слева на затемнённой области: «Играть — выйти во двор», «Настройки», «Закрыть игру». Показаны управление и локальный счётчик побед.</w:t>
      </w:r>
    </w:p>
    <w:p>
      <w:r>
        <w:t>Настройки: сложность, цель 20/30/60, громкость, чувствительность мыши и возврат на приветствие. Изменения действуют в текущем сеансе; долговременное сохранение этих настроек не реализовано.</w:t>
      </w:r>
    </w:p>
    <w:p>
      <w:r>
        <w:t>HUD: очки игрока и прогресс до цели, очки ботов, состояние вершины, перезарядки толчка/рывка/снежка, глубина и тип поверхности, прогресс комбо, готовность суперснежка и время подъёма после сильного попадания.</w:t>
      </w:r>
    </w:p>
    <w:p>
      <w:r>
        <w:t>Пауза: продолжение и «Выход в главное меню». Результаты: победитель, очки участников, повторный раунд и выход в главное меню. Список результатов пока не сортируется в полноценный рейтинг.</w:t>
      </w:r>
    </w:p>
    <w:p>
      <w:r>
        <w:t>Выход из матча возвращает именно на приветственный экран: матч сбрасывается, снежки и следы очищаются, курсор освобождается. Новый матч начинается только после «Играть». Отдельная кнопка «Закрыть игру» завершает приложение; в Unity Editor останавливает Play Mode.</w:t>
      </w:r>
    </w:p>
    <w:p>
      <w:pPr>
        <w:pStyle w:val="Heading1"/>
      </w:pPr>
      <w:r>
        <w:t>12. Реиграбельность и границы версии</w:t>
      </w:r>
    </w:p>
    <w:p>
      <w:r>
        <w:t>Реиграбельность строится на соревновании за позицию, выборе маршрута по снегу, комбо, сложности и стремлении увеличить число побед. Победы игрока сохраняются локально через PlayerPrefs. Аккаунты, онлайн-рейтинг, валюта, магазин, предметы и платная прогрессия отсутствуют.</w:t>
      </w:r>
    </w:p>
    <w:p>
      <w:r>
        <w:t>Текущая версия — 3D-прототип с рабочими правилами в исходниках, а не законченный коммерческий релиз. Браузерная версия самостоятельна. В проекте нет мультиплеера, мобильного управления, геймпада, смены дворов, скинов, случайных событий, импортированных анимационных клипов и записанной озвучки.</w:t>
      </w:r>
    </w:p>
    <w:p>
      <w:pPr>
        <w:pStyle w:val="Heading1"/>
      </w:pPr>
      <w:r>
        <w:t>13. Техническая организация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rPr>
                <w:b/>
                <w:sz w:val="16"/>
              </w:rPr>
              <w:t>Компонент</w:t>
            </w:r>
          </w:p>
        </w:tc>
        <w:tc>
          <w:tcPr>
            <w:tcW w:type="dxa" w:w="4986"/>
          </w:tcPr>
          <w:p>
            <w:r>
              <w:rPr>
                <w:b/>
                <w:sz w:val="16"/>
              </w:rPr>
              <w:t>Ответственность</w:t>
            </w:r>
          </w:p>
        </w:tc>
      </w:tr>
      <w:tr>
        <w:tc>
          <w:tcPr>
            <w:tcW w:type="dxa" w:w="4986"/>
          </w:tcPr>
          <w:p>
            <w:r>
              <w:rPr>
                <w:b w:val="0"/>
                <w:sz w:val="16"/>
              </w:rPr>
              <w:t>GameSession</w:t>
            </w:r>
          </w:p>
        </w:tc>
        <w:tc>
          <w:tcPr>
            <w:tcW w:type="dxa" w:w="4986"/>
          </w:tcPr>
          <w:p>
            <w:r>
              <w:rPr>
                <w:b w:val="0"/>
                <w:sz w:val="16"/>
              </w:rPr>
              <w:t>Состояния раунда, меню, HUD, результаты и счётчик побед</w:t>
            </w:r>
          </w:p>
        </w:tc>
      </w:tr>
      <w:tr>
        <w:tc>
          <w:tcPr>
            <w:tcW w:type="dxa" w:w="4986"/>
          </w:tcPr>
          <w:p>
            <w:r>
              <w:rPr>
                <w:b w:val="0"/>
                <w:sz w:val="16"/>
              </w:rPr>
              <w:t>Fighter / CharacterRig / CharacterModel</w:t>
            </w:r>
          </w:p>
        </w:tc>
        <w:tc>
          <w:tcPr>
            <w:tcW w:type="dxa" w:w="4986"/>
          </w:tcPr>
          <w:p>
            <w:r>
              <w:rPr>
                <w:b w:val="0"/>
                <w:sz w:val="16"/>
              </w:rPr>
              <w:t>Управление, ИИ, удары, очки, процедурные анимации и суставной ragdoll</w:t>
            </w:r>
          </w:p>
        </w:tc>
      </w:tr>
      <w:tr>
        <w:tc>
          <w:tcPr>
            <w:tcW w:type="dxa" w:w="4986"/>
          </w:tcPr>
          <w:p>
            <w:r>
              <w:rPr>
                <w:b w:val="0"/>
                <w:sz w:val="16"/>
              </w:rPr>
              <w:t>CombatState</w:t>
            </w:r>
          </w:p>
        </w:tc>
        <w:tc>
          <w:tcPr>
            <w:tcW w:type="dxa" w:w="4986"/>
          </w:tcPr>
          <w:p>
            <w:r>
              <w:rPr>
                <w:b w:val="0"/>
                <w:sz w:val="16"/>
              </w:rPr>
              <w:t>Перезарядка, комбо, заряд суперснежка и пятисекундное лежание</w:t>
            </w:r>
          </w:p>
        </w:tc>
      </w:tr>
      <w:tr>
        <w:tc>
          <w:tcPr>
            <w:tcW w:type="dxa" w:w="4986"/>
          </w:tcPr>
          <w:p>
            <w:r>
              <w:rPr>
                <w:b w:val="0"/>
                <w:sz w:val="16"/>
              </w:rPr>
              <w:t>Snowball / SnowballAim</w:t>
            </w:r>
          </w:p>
        </w:tc>
        <w:tc>
          <w:tcPr>
            <w:tcW w:type="dxa" w:w="4986"/>
          </w:tcPr>
          <w:p>
            <w:r>
              <w:rPr>
                <w:b w:val="0"/>
                <w:sz w:val="16"/>
              </w:rPr>
              <w:t>Полёт, столкновения и прогноз траектории</w:t>
            </w:r>
          </w:p>
        </w:tc>
      </w:tr>
      <w:tr>
        <w:tc>
          <w:tcPr>
            <w:tcW w:type="dxa" w:w="4986"/>
          </w:tcPr>
          <w:p>
            <w:r>
              <w:rPr>
                <w:b w:val="0"/>
                <w:sz w:val="16"/>
              </w:rPr>
              <w:t>SnowSurface / SnowDeformation / SnowFootprints</w:t>
            </w:r>
          </w:p>
        </w:tc>
        <w:tc>
          <w:tcPr>
            <w:tcW w:type="dxa" w:w="4986"/>
          </w:tcPr>
          <w:p>
            <w:r>
              <w:rPr>
                <w:b w:val="0"/>
                <w:sz w:val="16"/>
              </w:rPr>
              <w:t>Уплотнение, сетка и коллайдеры участков снега, движение, следы и пыль</w:t>
            </w:r>
          </w:p>
        </w:tc>
      </w:tr>
      <w:tr>
        <w:tc>
          <w:tcPr>
            <w:tcW w:type="dxa" w:w="4986"/>
          </w:tcPr>
          <w:p>
            <w:r>
              <w:rPr>
                <w:b w:val="0"/>
                <w:sz w:val="16"/>
              </w:rPr>
              <w:t>Arena / YardCamera</w:t>
            </w:r>
          </w:p>
        </w:tc>
        <w:tc>
          <w:tcPr>
            <w:tcW w:type="dxa" w:w="4986"/>
          </w:tcPr>
          <w:p>
            <w:r>
              <w:rPr>
                <w:b w:val="0"/>
                <w:sz w:val="16"/>
              </w:rPr>
              <w:t>Генерация двора, свет, снегопад и камера</w:t>
            </w:r>
          </w:p>
        </w:tc>
      </w:tr>
      <w:tr>
        <w:tc>
          <w:tcPr>
            <w:tcW w:type="dxa" w:w="4986"/>
          </w:tcPr>
          <w:p>
            <w:r>
              <w:rPr>
                <w:b w:val="0"/>
                <w:sz w:val="16"/>
              </w:rPr>
              <w:t>MenuArtwork</w:t>
            </w:r>
          </w:p>
        </w:tc>
        <w:tc>
          <w:tcPr>
            <w:tcW w:type="dxa" w:w="4986"/>
          </w:tcPr>
          <w:p>
            <w:r>
              <w:rPr>
                <w:b w:val="0"/>
                <w:sz w:val="16"/>
              </w:rPr>
              <w:t>Импортированная иллюстрация и анимационные эффекты меню</w:t>
            </w:r>
          </w:p>
        </w:tc>
      </w:tr>
      <w:tr>
        <w:tc>
          <w:tcPr>
            <w:tcW w:type="dxa" w:w="4986"/>
          </w:tcPr>
          <w:p>
            <w:r>
              <w:rPr>
                <w:b w:val="0"/>
                <w:sz w:val="16"/>
              </w:rPr>
              <w:t>ProjectSetup</w:t>
            </w:r>
          </w:p>
        </w:tc>
        <w:tc>
          <w:tcPr>
            <w:tcW w:type="dxa" w:w="4986"/>
          </w:tcPr>
          <w:p>
            <w:r>
              <w:rPr>
                <w:b w:val="0"/>
                <w:sz w:val="16"/>
              </w:rPr>
              <w:t>Подготовка URP/сцены и команды сборки</w:t>
            </w:r>
          </w:p>
        </w:tc>
      </w:tr>
    </w:tbl>
    <w:p>
      <w:r>
        <w:t>Используется Input Manager (Old). Ввод нового Input System пока не перенесён. Иллюстрация хранится в Resources/Menu/WinterCourtyard.png и загружается автоматически. Двор и персонажи создаются при запуске сцены WinterYard.</w:t>
      </w:r>
    </w:p>
    <w:p>
      <w:r>
        <w:t>Подготовлены команды Winter Yard → Build Windows x64 и Build macOS (Universal). Цель производительности — стабильные 60 FPS, но измерений и подтверждённых минимальных системных требований нет. Объём сборки не измерен. Подпись и notarization macOS не настроены.</w:t>
      </w:r>
    </w:p>
    <w:p>
      <w:pPr>
        <w:pStyle w:val="Heading1"/>
      </w:pPr>
      <w:r>
        <w:t>14. Проверка и критерии приёмки</w:t>
      </w:r>
    </w:p>
    <w:p>
      <w:r>
        <w:t>Исходники проверялись статически; пользователь открывал проект в Unity, ранее сообщал об успешной работе браузерной версии. Полная проверка последней Unity-ревизии и сборок в облаке не выполнялась: там нет Unity Editor. Нельзя считать наличие исходников подтверждением качества физики и готовности релиза.</w:t>
      </w:r>
    </w:p>
    <w:p>
      <w:r>
        <w:t>Обязательные проверки перед распространением:</w:t>
      </w:r>
    </w:p>
    <w:p>
      <w:pPr>
        <w:pStyle w:val="ListBullet"/>
      </w:pPr>
      <w:r>
        <w:t>Проект импортируется в выбранном Unity без ошибок Console; URP корректно отображает материалы.</w:t>
      </w:r>
    </w:p>
    <w:p>
      <w:pPr>
        <w:pStyle w:val="ListBullet"/>
      </w:pPr>
      <w:r>
        <w:t>Приветствие, настройки, игра, пауза, результаты и выход образуют корректный цикл; курсор освобождается в меню.</w:t>
      </w:r>
    </w:p>
    <w:p>
      <w:pPr>
        <w:pStyle w:val="ListBullet"/>
      </w:pPr>
      <w:r>
        <w:t>Игрок и боты набирают очки только по правилам вершины; при достижении цели матч завершается.</w:t>
      </w:r>
    </w:p>
    <w:p>
      <w:pPr>
        <w:pStyle w:val="ListBullet"/>
      </w:pPr>
      <w:r>
        <w:t>Обычный снежок нельзя бросать чаще 2,5 с; HUD показывает остаток; пауза останавливает отсчёт.</w:t>
      </w:r>
    </w:p>
    <w:p>
      <w:pPr>
        <w:pStyle w:val="ListBullet"/>
      </w:pPr>
      <w:r>
        <w:t>Комбо заряжается за три попадания, сбрасывается при промахе/ударе/таймауте; Q расходует один заряд.</w:t>
      </w:r>
    </w:p>
    <w:p>
      <w:pPr>
        <w:pStyle w:val="ListBullet"/>
      </w:pPr>
      <w:r>
        <w:t>Суперснежок оставляет цель лежать 5 с без возможности двигаться и набирать очки; повторный удар не продлевает эффект.</w:t>
      </w:r>
    </w:p>
    <w:p>
      <w:pPr>
        <w:pStyle w:val="ListBullet"/>
      </w:pPr>
      <w:r>
        <w:t>На рыхлом снегу движение заметно тяжелее, чем на дорожках; вершина скользит; следы и частицы ограничены и очищаются.</w:t>
      </w:r>
    </w:p>
    <w:p>
      <w:pPr>
        <w:pStyle w:val="ListBullet"/>
      </w:pPr>
      <w:r>
        <w:t>Прогноз прицела соответствует броску по неподвижной цели; отдельно проверены препятствия и суперснежок.</w:t>
      </w:r>
    </w:p>
    <w:p>
      <w:pPr>
        <w:pStyle w:val="ListBullet"/>
      </w:pPr>
      <w:r>
        <w:t>Масса влияет на импульсы; обычный толчок на ровном дворе сохранил настройку 8/2, а на горе даёт низкий подброс и физическое скатывание.</w:t>
      </w:r>
    </w:p>
    <w:p>
      <w:pPr>
        <w:pStyle w:val="ListBullet"/>
      </w:pPr>
      <w:r>
        <w:t>Собранные .app и .exe запускаются на соответствующих системах; FPS и потребление памяти измерены.</w:t>
      </w:r>
    </w:p>
    <w:p>
      <w:r>
        <w:t>В редакторе подготовлены команды Run combat rules checks и Run snow surface checks, а в Play Mode — Run ragdoll structure checks. Они проверяют правила состояния и параметры поверхности, но не заменяют Play Mode и проверку физических столкновений.</w:t>
      </w:r>
    </w:p>
    <w:p>
      <w:pPr>
        <w:pStyle w:val="Heading1"/>
      </w:pPr>
      <w:r>
        <w:t>15. Следующая итерация и риски</w:t>
      </w:r>
    </w:p>
    <w:p>
      <w:r>
        <w:t>Ближайший приоритет — проверка последней версии в Unity на MacBook, исправление ошибок исполнения, настройка камеры и баланса снега/ударов, затем тест сборок. После этого — улучшение анимаций, читаемости HUD и звука, сохранение настроек и полноценные игровые тесты.</w:t>
      </w:r>
    </w:p>
    <w:p>
      <w:r>
        <w:t>Дальнейшие идеи, не обещания текущей версии: импортированные персонажи и клипы анимации, улучшение подъёма ragdoll и производительности протаптывания, новые дворы, события во дворе и локальный/сетевой мультиплеер.</w:t>
      </w:r>
    </w:p>
    <w:p>
      <w:r>
        <w:t>Основные риски: долгое оглушение может лишать игрока участия; сильный толчок на льду — слишком далеко уносить; снег — затягивать возвращение; несколько участников на вершине — сокращать матч; простая логика ботов — застревать в окружении. Балансировать следует по игровым сессиям: время возврата, доля времени без управления, средняя длительность матча, частота комбо и доля побед на каждой сложности.</w:t>
      </w:r>
    </w:p>
    <w:p>
      <w:r>
        <w:t>Новые механики ragdoll и протаптывания проверены синтаксически, но ещё не запускались в Unity. Приоритет приёмки — устойчивость суставов, подъём у стен и на склоне, очистка физических частей при выходе в меню и нагрузка пересчёта коллайдеров.</w:t>
      </w:r>
    </w:p>
    <w:p>
      <w:pPr>
        <w:pStyle w:val="Heading1"/>
      </w:pPr>
      <w:r>
        <w:t>16. Источники и обслуживание документа</w:t>
      </w:r>
    </w:p>
    <w:p>
      <w:r>
        <w:t>Источник правил — код папки Unity/Assets/KingOfTheHill/Scripts и актуальный Unity/README.md. Репозиторий: https://github.com/artur23-boop/MyGame. Модели и исходник Blender — в Models/Characters; генератор и проверка экспортов — в tools. Модели отрендерены в Blender, проверена геометрия и структура FBX/GLB. Их отображение в Unity и соответствие анимациям/коллайдерам ещё не подтверждены запуском. Сгенерированная иллюстрация создана для меню игры; сторонние модели и аудиозаписи в текущий комплект не включены; новые модели созданы для этого проекта.</w:t>
      </w:r>
    </w:p>
    <w:p>
      <w:r>
        <w:t>При изменении боевых чисел, управления, интерфейса или целевой версии Unity обновляйте этот документ и экспортируемые PDF/DOCX одновременно. Значения в таблицах — параметры реализации, а не гарантированные результаты измерения физики.</w:t>
      </w:r>
    </w:p>
    <w:sectPr w:rsidR="00FC693F" w:rsidRPr="0006063C" w:rsidSect="00034616">
      <w:footerReference w:type="default" r:id="rId10"/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Царь горы: Зимний двор • GDD 2.4 • MyGame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D4058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D405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1D4058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Calibri" w:hAnsi="Calibri"/>
      <w:sz w:val="20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Царь горы: Зимний двор — GDD 2.4</dc:title>
  <dc:subject>Геймдизайн-документ текущей Unity-версии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