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25DC" w:rsidRDefault="00351EC3" w:rsidP="00351EC3">
      <w:pPr>
        <w:jc w:val="center"/>
      </w:pPr>
      <w:r>
        <w:t>CERTAMEN RECUPERATIVO</w:t>
      </w:r>
    </w:p>
    <w:p w:rsidR="00351EC3" w:rsidRPr="003252BA" w:rsidRDefault="00351EC3" w:rsidP="00351EC3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252BA">
        <w:rPr>
          <w:rFonts w:ascii="Times New Roman" w:eastAsia="Calibri" w:hAnsi="Times New Roman" w:cs="Times New Roman"/>
          <w:sz w:val="24"/>
          <w:szCs w:val="24"/>
        </w:rPr>
        <w:t>Considere el esquema del circuito de corriente continua de la figura con R</w:t>
      </w:r>
      <w:r w:rsidRPr="003252BA">
        <w:rPr>
          <w:rFonts w:ascii="Times New Roman" w:eastAsia="Calibri" w:hAnsi="Times New Roman" w:cs="Times New Roman"/>
          <w:sz w:val="24"/>
          <w:szCs w:val="24"/>
          <w:vertAlign w:val="subscript"/>
        </w:rPr>
        <w:t>1</w:t>
      </w:r>
      <w:r w:rsidRPr="003252BA">
        <w:rPr>
          <w:rFonts w:ascii="Times New Roman" w:eastAsia="Calibri" w:hAnsi="Times New Roman" w:cs="Times New Roman"/>
          <w:sz w:val="24"/>
          <w:szCs w:val="24"/>
        </w:rPr>
        <w:t xml:space="preserve"> = R</w:t>
      </w:r>
      <w:r w:rsidRPr="003252BA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3252BA">
        <w:rPr>
          <w:rFonts w:ascii="Times New Roman" w:eastAsia="Calibri" w:hAnsi="Times New Roman" w:cs="Times New Roman"/>
          <w:sz w:val="24"/>
          <w:szCs w:val="24"/>
        </w:rPr>
        <w:t xml:space="preserve"> = R</w:t>
      </w:r>
      <w:r w:rsidRPr="003252BA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Pr="003252BA">
        <w:rPr>
          <w:rFonts w:ascii="Times New Roman" w:eastAsia="Calibri" w:hAnsi="Times New Roman" w:cs="Times New Roman"/>
          <w:sz w:val="24"/>
          <w:szCs w:val="24"/>
        </w:rPr>
        <w:t xml:space="preserve"> = </w:t>
      </w:r>
      <w:r w:rsidR="00565DE9">
        <w:rPr>
          <w:rFonts w:ascii="Times New Roman" w:eastAsia="Calibri" w:hAnsi="Times New Roman" w:cs="Times New Roman"/>
          <w:sz w:val="24"/>
          <w:szCs w:val="24"/>
        </w:rPr>
        <w:t>8</w:t>
      </w:r>
      <w:r w:rsidRPr="003252BA">
        <w:rPr>
          <w:rFonts w:ascii="Times New Roman" w:eastAsia="Calibri" w:hAnsi="Times New Roman" w:cs="Times New Roman"/>
          <w:sz w:val="24"/>
          <w:szCs w:val="24"/>
        </w:rPr>
        <w:t xml:space="preserve"> [Ω], R</w:t>
      </w:r>
      <w:r w:rsidRPr="003252BA">
        <w:rPr>
          <w:rFonts w:ascii="Times New Roman" w:eastAsia="Calibri" w:hAnsi="Times New Roman" w:cs="Times New Roman"/>
          <w:sz w:val="24"/>
          <w:szCs w:val="24"/>
          <w:vertAlign w:val="subscript"/>
        </w:rPr>
        <w:t>4</w:t>
      </w:r>
      <w:r w:rsidRPr="003252BA">
        <w:rPr>
          <w:rFonts w:ascii="Times New Roman" w:eastAsia="Calibri" w:hAnsi="Times New Roman" w:cs="Times New Roman"/>
          <w:sz w:val="24"/>
          <w:szCs w:val="24"/>
        </w:rPr>
        <w:t xml:space="preserve"> =</w:t>
      </w:r>
      <w:r w:rsidR="00565DE9">
        <w:rPr>
          <w:rFonts w:ascii="Times New Roman" w:eastAsia="Calibri" w:hAnsi="Times New Roman" w:cs="Times New Roman"/>
          <w:sz w:val="24"/>
          <w:szCs w:val="24"/>
        </w:rPr>
        <w:t xml:space="preserve"> 2</w:t>
      </w:r>
      <w:r w:rsidRPr="003252BA">
        <w:rPr>
          <w:rFonts w:ascii="Times New Roman" w:eastAsia="Calibri" w:hAnsi="Times New Roman" w:cs="Times New Roman"/>
          <w:sz w:val="24"/>
          <w:szCs w:val="24"/>
        </w:rPr>
        <w:t>0 [Ω], R</w:t>
      </w:r>
      <w:r w:rsidRPr="003252BA">
        <w:rPr>
          <w:rFonts w:ascii="Times New Roman" w:eastAsia="Calibri" w:hAnsi="Times New Roman" w:cs="Times New Roman"/>
          <w:sz w:val="24"/>
          <w:szCs w:val="24"/>
          <w:vertAlign w:val="subscript"/>
        </w:rPr>
        <w:t>5</w:t>
      </w:r>
      <w:r w:rsidRPr="003252BA">
        <w:rPr>
          <w:rFonts w:ascii="Times New Roman" w:eastAsia="Calibri" w:hAnsi="Times New Roman" w:cs="Times New Roman"/>
          <w:sz w:val="24"/>
          <w:szCs w:val="24"/>
        </w:rPr>
        <w:t xml:space="preserve"> = </w:t>
      </w:r>
      <w:r w:rsidR="00565DE9">
        <w:rPr>
          <w:rFonts w:ascii="Times New Roman" w:eastAsia="Calibri" w:hAnsi="Times New Roman" w:cs="Times New Roman"/>
          <w:sz w:val="24"/>
          <w:szCs w:val="24"/>
        </w:rPr>
        <w:t xml:space="preserve">15 </w:t>
      </w:r>
      <w:r w:rsidRPr="003252BA">
        <w:rPr>
          <w:rFonts w:ascii="Times New Roman" w:eastAsia="Calibri" w:hAnsi="Times New Roman" w:cs="Times New Roman"/>
          <w:sz w:val="24"/>
          <w:szCs w:val="24"/>
        </w:rPr>
        <w:t>[Ω], ε</w:t>
      </w:r>
      <w:r w:rsidRPr="003252BA">
        <w:rPr>
          <w:rFonts w:ascii="Times New Roman" w:eastAsia="Calibri" w:hAnsi="Times New Roman" w:cs="Times New Roman"/>
          <w:sz w:val="24"/>
          <w:szCs w:val="24"/>
          <w:vertAlign w:val="subscript"/>
        </w:rPr>
        <w:t>1</w:t>
      </w:r>
      <w:r w:rsidRPr="003252BA">
        <w:rPr>
          <w:rFonts w:ascii="Times New Roman" w:eastAsia="Calibri" w:hAnsi="Times New Roman" w:cs="Times New Roman"/>
          <w:sz w:val="24"/>
          <w:szCs w:val="24"/>
        </w:rPr>
        <w:t xml:space="preserve"> = 5[V], ε</w:t>
      </w:r>
      <w:r w:rsidRPr="003252BA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3252BA">
        <w:rPr>
          <w:rFonts w:ascii="Times New Roman" w:eastAsia="Calibri" w:hAnsi="Times New Roman" w:cs="Times New Roman"/>
          <w:sz w:val="24"/>
          <w:szCs w:val="24"/>
        </w:rPr>
        <w:t xml:space="preserve"> = 10[V] y ε</w:t>
      </w:r>
      <w:r w:rsidRPr="003252BA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Pr="003252BA">
        <w:rPr>
          <w:rFonts w:ascii="Times New Roman" w:eastAsia="Calibri" w:hAnsi="Times New Roman" w:cs="Times New Roman"/>
          <w:sz w:val="24"/>
          <w:szCs w:val="24"/>
        </w:rPr>
        <w:t xml:space="preserve"> = 15[V], donde los sentidos de las corrientes se indican explícitamente en la figura.</w:t>
      </w:r>
    </w:p>
    <w:p w:rsidR="00351EC3" w:rsidRPr="003252BA" w:rsidRDefault="003252BA">
      <w:pPr>
        <w:rPr>
          <w:rFonts w:ascii="Times New Roman" w:hAnsi="Times New Roman" w:cs="Times New Roman"/>
          <w:sz w:val="24"/>
          <w:szCs w:val="24"/>
        </w:rPr>
      </w:pPr>
      <w:r w:rsidRPr="003252B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1819910</wp:posOffset>
            </wp:positionH>
            <wp:positionV relativeFrom="paragraph">
              <wp:posOffset>2857</wp:posOffset>
            </wp:positionV>
            <wp:extent cx="2301875" cy="2614295"/>
            <wp:effectExtent l="0" t="0" r="3175" b="0"/>
            <wp:wrapTight wrapText="bothSides">
              <wp:wrapPolygon edited="0">
                <wp:start x="0" y="0"/>
                <wp:lineTo x="0" y="21406"/>
                <wp:lineTo x="21451" y="21406"/>
                <wp:lineTo x="21451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87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1EC3" w:rsidRPr="003252BA" w:rsidRDefault="00351EC3">
      <w:pPr>
        <w:rPr>
          <w:rFonts w:ascii="Times New Roman" w:hAnsi="Times New Roman" w:cs="Times New Roman"/>
          <w:sz w:val="24"/>
          <w:szCs w:val="24"/>
        </w:rPr>
      </w:pPr>
    </w:p>
    <w:p w:rsidR="00351EC3" w:rsidRPr="003252BA" w:rsidRDefault="00351EC3">
      <w:pPr>
        <w:rPr>
          <w:rFonts w:ascii="Times New Roman" w:hAnsi="Times New Roman" w:cs="Times New Roman"/>
          <w:sz w:val="24"/>
          <w:szCs w:val="24"/>
        </w:rPr>
      </w:pPr>
    </w:p>
    <w:p w:rsidR="00351EC3" w:rsidRPr="003252BA" w:rsidRDefault="00351EC3">
      <w:pPr>
        <w:rPr>
          <w:rFonts w:ascii="Times New Roman" w:hAnsi="Times New Roman" w:cs="Times New Roman"/>
          <w:sz w:val="24"/>
          <w:szCs w:val="24"/>
        </w:rPr>
      </w:pPr>
    </w:p>
    <w:p w:rsidR="00351EC3" w:rsidRPr="003252BA" w:rsidRDefault="00351EC3">
      <w:pPr>
        <w:rPr>
          <w:rFonts w:ascii="Times New Roman" w:hAnsi="Times New Roman" w:cs="Times New Roman"/>
          <w:sz w:val="24"/>
          <w:szCs w:val="24"/>
        </w:rPr>
      </w:pPr>
    </w:p>
    <w:p w:rsidR="00351EC3" w:rsidRPr="003252BA" w:rsidRDefault="00351EC3">
      <w:pPr>
        <w:rPr>
          <w:rFonts w:ascii="Times New Roman" w:hAnsi="Times New Roman" w:cs="Times New Roman"/>
          <w:sz w:val="24"/>
          <w:szCs w:val="24"/>
        </w:rPr>
      </w:pPr>
    </w:p>
    <w:p w:rsidR="00351EC3" w:rsidRPr="003252BA" w:rsidRDefault="00351EC3">
      <w:pPr>
        <w:rPr>
          <w:rFonts w:ascii="Times New Roman" w:hAnsi="Times New Roman" w:cs="Times New Roman"/>
          <w:sz w:val="24"/>
          <w:szCs w:val="24"/>
        </w:rPr>
      </w:pPr>
    </w:p>
    <w:p w:rsidR="00351EC3" w:rsidRPr="003252BA" w:rsidRDefault="00351EC3">
      <w:pPr>
        <w:rPr>
          <w:rFonts w:ascii="Times New Roman" w:hAnsi="Times New Roman" w:cs="Times New Roman"/>
          <w:sz w:val="24"/>
          <w:szCs w:val="24"/>
        </w:rPr>
      </w:pPr>
    </w:p>
    <w:p w:rsidR="00351EC3" w:rsidRPr="003252BA" w:rsidRDefault="00351EC3">
      <w:pPr>
        <w:rPr>
          <w:rFonts w:ascii="Times New Roman" w:hAnsi="Times New Roman" w:cs="Times New Roman"/>
          <w:sz w:val="24"/>
          <w:szCs w:val="24"/>
        </w:rPr>
      </w:pPr>
    </w:p>
    <w:p w:rsidR="00351EC3" w:rsidRPr="003252BA" w:rsidRDefault="00C33B61" w:rsidP="00351EC3">
      <w:pPr>
        <w:pStyle w:val="Prrafodelista"/>
        <w:numPr>
          <w:ilvl w:val="0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(6 puntos) </w:t>
      </w:r>
      <w:r w:rsidR="00351EC3" w:rsidRPr="003252BA">
        <w:rPr>
          <w:rFonts w:ascii="Times New Roman" w:eastAsia="Calibri" w:hAnsi="Times New Roman" w:cs="Times New Roman"/>
          <w:color w:val="000000"/>
          <w:sz w:val="24"/>
          <w:szCs w:val="24"/>
        </w:rPr>
        <w:t>Aplique las leyes de Kirchhoff y escribas las ecuaciones de los nodos y mallas para el circuito indicado.</w:t>
      </w:r>
    </w:p>
    <w:p w:rsidR="00351EC3" w:rsidRPr="003252BA" w:rsidRDefault="00C33B61" w:rsidP="00351EC3">
      <w:pPr>
        <w:pStyle w:val="Prrafodelista"/>
        <w:numPr>
          <w:ilvl w:val="0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(10 puntos) </w:t>
      </w:r>
      <w:r w:rsidR="00351EC3" w:rsidRPr="003252BA">
        <w:rPr>
          <w:rFonts w:ascii="Times New Roman" w:eastAsia="Calibri" w:hAnsi="Times New Roman" w:cs="Times New Roman"/>
          <w:sz w:val="24"/>
          <w:szCs w:val="24"/>
        </w:rPr>
        <w:t>Resuelva el sistema de ecuaciones para determinar los valores de las corrientes I</w:t>
      </w:r>
      <w:r w:rsidR="00351EC3" w:rsidRPr="003252BA">
        <w:rPr>
          <w:rFonts w:ascii="Times New Roman" w:eastAsia="Calibri" w:hAnsi="Times New Roman" w:cs="Times New Roman"/>
          <w:sz w:val="24"/>
          <w:szCs w:val="24"/>
          <w:vertAlign w:val="subscript"/>
        </w:rPr>
        <w:t>1</w:t>
      </w:r>
      <w:r w:rsidR="00351EC3" w:rsidRPr="003252BA">
        <w:rPr>
          <w:rFonts w:ascii="Times New Roman" w:eastAsia="Calibri" w:hAnsi="Times New Roman" w:cs="Times New Roman"/>
          <w:sz w:val="24"/>
          <w:szCs w:val="24"/>
        </w:rPr>
        <w:t>, I</w:t>
      </w:r>
      <w:r w:rsidR="00351EC3" w:rsidRPr="003252BA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51EC3" w:rsidRPr="003252BA">
        <w:rPr>
          <w:rFonts w:ascii="Times New Roman" w:eastAsia="Calibri" w:hAnsi="Times New Roman" w:cs="Times New Roman"/>
          <w:sz w:val="24"/>
          <w:szCs w:val="24"/>
        </w:rPr>
        <w:t xml:space="preserve"> e I</w:t>
      </w:r>
      <w:r w:rsidR="00351EC3" w:rsidRPr="003252BA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</w:p>
    <w:p w:rsidR="00351EC3" w:rsidRPr="003252BA" w:rsidRDefault="00C33B61" w:rsidP="00351EC3">
      <w:pPr>
        <w:pStyle w:val="Prrafodelista"/>
        <w:numPr>
          <w:ilvl w:val="0"/>
          <w:numId w:val="1"/>
        </w:num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(3 puntos) </w:t>
      </w:r>
      <w:bookmarkStart w:id="0" w:name="_GoBack"/>
      <w:bookmarkEnd w:id="0"/>
      <w:r w:rsidR="00351EC3" w:rsidRPr="003252BA">
        <w:rPr>
          <w:rFonts w:ascii="Times New Roman" w:eastAsia="Calibri" w:hAnsi="Times New Roman" w:cs="Times New Roman"/>
          <w:sz w:val="24"/>
          <w:szCs w:val="24"/>
        </w:rPr>
        <w:t>Calcule la potencia disipada en la resistencia R</w:t>
      </w:r>
      <w:r w:rsidR="00351EC3" w:rsidRPr="003252BA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="00351EC3" w:rsidRPr="003252B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351EC3" w:rsidRDefault="00351EC3"/>
    <w:sectPr w:rsidR="00351E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FE7808"/>
    <w:multiLevelType w:val="hybridMultilevel"/>
    <w:tmpl w:val="BDD29CF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EC3"/>
    <w:rsid w:val="003252BA"/>
    <w:rsid w:val="00351EC3"/>
    <w:rsid w:val="00565DE9"/>
    <w:rsid w:val="008525DC"/>
    <w:rsid w:val="00C3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1194E"/>
  <w15:chartTrackingRefBased/>
  <w15:docId w15:val="{700DA26A-B3AA-4AC1-AED4-00A8A896E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51E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466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Felipe Fernández Pérez</dc:creator>
  <cp:keywords/>
  <dc:description/>
  <cp:lastModifiedBy>Arturo Felipe Fernández Pérez</cp:lastModifiedBy>
  <cp:revision>4</cp:revision>
  <dcterms:created xsi:type="dcterms:W3CDTF">2025-11-21T18:21:00Z</dcterms:created>
  <dcterms:modified xsi:type="dcterms:W3CDTF">2025-11-21T18:52:00Z</dcterms:modified>
</cp:coreProperties>
</file>