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F7380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  <w:b/>
        </w:rPr>
        <w:t>EXCELENTÍSSIMO SENHOR DOUTOR JUIZ DE DIREITO DA M.M. VARA CÍVEL DO FORO DE ................ - SP</w:t>
      </w:r>
    </w:p>
    <w:p w14:paraId="766ED016" w14:textId="77777777" w:rsidR="000A07F3" w:rsidRPr="000A07F3" w:rsidRDefault="000A07F3" w:rsidP="000A07F3">
      <w:pPr>
        <w:rPr>
          <w:rFonts w:ascii="Libertinus Serif Display" w:hAnsi="Libertinus Serif Display"/>
        </w:rPr>
      </w:pPr>
    </w:p>
    <w:p w14:paraId="1431CCFD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........................................, pessoa jurídica de direito privado devidamente inscrita no CNPJ sob o nº ............../........-....., com escritório administrativo na (rua credor), nº (numero credor), (complemento credor), Bairro (bairro credor) – (cep credor), endereço de e-mail: (</w:t>
      </w:r>
      <w:proofErr w:type="spellStart"/>
      <w:r w:rsidRPr="000A07F3">
        <w:rPr>
          <w:rFonts w:ascii="Libertinus Serif Display" w:hAnsi="Libertinus Serif Display"/>
        </w:rPr>
        <w:t>email</w:t>
      </w:r>
      <w:proofErr w:type="spellEnd"/>
      <w:r w:rsidRPr="000A07F3">
        <w:rPr>
          <w:rFonts w:ascii="Libertinus Serif Display" w:hAnsi="Libertinus Serif Display"/>
        </w:rPr>
        <w:t xml:space="preserve"> credor), por seus advogados e procuradores, abaixo assinados, vem mui respeitosamente, propor a presente ação de execução por quantia certa em face de {{ </w:t>
      </w:r>
      <w:proofErr w:type="spellStart"/>
      <w:r w:rsidRPr="000A07F3">
        <w:rPr>
          <w:rFonts w:ascii="Libertinus Serif Display" w:hAnsi="Libertinus Serif Display"/>
        </w:rPr>
        <w:t>nome_pes</w:t>
      </w:r>
      <w:proofErr w:type="spellEnd"/>
      <w:r w:rsidRPr="000A07F3">
        <w:rPr>
          <w:rFonts w:ascii="Libertinus Serif Display" w:hAnsi="Libertinus Serif Display"/>
        </w:rPr>
        <w:t xml:space="preserve"> }}, (nacionalidade), (estado civil), (profissão), portador da cédula de identidade nº ................ e inscrito no CPF sob o nº {{ </w:t>
      </w:r>
      <w:proofErr w:type="spellStart"/>
      <w:r w:rsidRPr="000A07F3">
        <w:rPr>
          <w:rFonts w:ascii="Libertinus Serif Display" w:hAnsi="Libertinus Serif Display"/>
        </w:rPr>
        <w:t>cpf_formatado</w:t>
      </w:r>
      <w:proofErr w:type="spellEnd"/>
      <w:r w:rsidRPr="000A07F3">
        <w:rPr>
          <w:rFonts w:ascii="Libertinus Serif Display" w:hAnsi="Libertinus Serif Display"/>
        </w:rPr>
        <w:t xml:space="preserve"> }}, residente e domiciliado na {{ </w:t>
      </w:r>
      <w:proofErr w:type="spellStart"/>
      <w:r w:rsidRPr="000A07F3">
        <w:rPr>
          <w:rFonts w:ascii="Libertinus Serif Display" w:hAnsi="Libertinus Serif Display"/>
        </w:rPr>
        <w:t>Endereco_pend</w:t>
      </w:r>
      <w:proofErr w:type="spellEnd"/>
      <w:r w:rsidRPr="000A07F3">
        <w:rPr>
          <w:rFonts w:ascii="Libertinus Serif Display" w:hAnsi="Libertinus Serif Display"/>
        </w:rPr>
        <w:t xml:space="preserve"> }}, nº {{ </w:t>
      </w:r>
      <w:proofErr w:type="spellStart"/>
      <w:r w:rsidRPr="000A07F3">
        <w:rPr>
          <w:rFonts w:ascii="Libertinus Serif Display" w:hAnsi="Libertinus Serif Display"/>
        </w:rPr>
        <w:t>NumEnd_pend</w:t>
      </w:r>
      <w:proofErr w:type="spellEnd"/>
      <w:r w:rsidRPr="000A07F3">
        <w:rPr>
          <w:rFonts w:ascii="Libertinus Serif Display" w:hAnsi="Libertinus Serif Display"/>
        </w:rPr>
        <w:t xml:space="preserve"> }} – Bairro {{ </w:t>
      </w:r>
      <w:proofErr w:type="spellStart"/>
      <w:r w:rsidRPr="000A07F3">
        <w:rPr>
          <w:rFonts w:ascii="Libertinus Serif Display" w:hAnsi="Libertinus Serif Display"/>
        </w:rPr>
        <w:t>Bairro_pend</w:t>
      </w:r>
      <w:proofErr w:type="spellEnd"/>
      <w:r w:rsidRPr="000A07F3">
        <w:rPr>
          <w:rFonts w:ascii="Libertinus Serif Display" w:hAnsi="Libertinus Serif Display"/>
        </w:rPr>
        <w:t xml:space="preserve"> }} – Cidade {{ </w:t>
      </w:r>
      <w:proofErr w:type="spellStart"/>
      <w:r w:rsidRPr="000A07F3">
        <w:rPr>
          <w:rFonts w:ascii="Libertinus Serif Display" w:hAnsi="Libertinus Serif Display"/>
        </w:rPr>
        <w:t>Cidade_pend</w:t>
      </w:r>
      <w:proofErr w:type="spellEnd"/>
      <w:r w:rsidRPr="000A07F3">
        <w:rPr>
          <w:rFonts w:ascii="Libertinus Serif Display" w:hAnsi="Libertinus Serif Display"/>
        </w:rPr>
        <w:t xml:space="preserve"> }} – {{ </w:t>
      </w:r>
      <w:proofErr w:type="spellStart"/>
      <w:r w:rsidRPr="000A07F3">
        <w:rPr>
          <w:rFonts w:ascii="Libertinus Serif Display" w:hAnsi="Libertinus Serif Display"/>
        </w:rPr>
        <w:t>UF_pend</w:t>
      </w:r>
      <w:proofErr w:type="spellEnd"/>
      <w:r w:rsidRPr="000A07F3">
        <w:rPr>
          <w:rFonts w:ascii="Libertinus Serif Display" w:hAnsi="Libertinus Serif Display"/>
        </w:rPr>
        <w:t xml:space="preserve"> }}, CEP {{ </w:t>
      </w:r>
      <w:proofErr w:type="spellStart"/>
      <w:r w:rsidRPr="000A07F3">
        <w:rPr>
          <w:rFonts w:ascii="Libertinus Serif Display" w:hAnsi="Libertinus Serif Display"/>
        </w:rPr>
        <w:t>CEP_pend</w:t>
      </w:r>
      <w:proofErr w:type="spellEnd"/>
      <w:r w:rsidRPr="000A07F3">
        <w:rPr>
          <w:rFonts w:ascii="Libertinus Serif Display" w:hAnsi="Libertinus Serif Display"/>
        </w:rPr>
        <w:t xml:space="preserve"> }}, pelas razões de fato e de direito a seguir expostas:</w:t>
      </w: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</w:p>
    <w:p w14:paraId="5591B617" w14:textId="77777777" w:rsidR="000A07F3" w:rsidRPr="000A07F3" w:rsidRDefault="000A07F3" w:rsidP="000A07F3">
      <w:pPr>
        <w:rPr>
          <w:rFonts w:ascii="Libertinus Serif Display" w:hAnsi="Libertinus Serif Display"/>
        </w:rPr>
      </w:pPr>
    </w:p>
    <w:p w14:paraId="52036254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 xml:space="preserve">1) – A Exequente se constitui em sociedade de propósitos específicos (SPE), cujo objeto é a incorporação imobiliária e construção de empreendimento denominado </w:t>
      </w:r>
      <w:proofErr w:type="gramStart"/>
      <w:r w:rsidRPr="000A07F3">
        <w:rPr>
          <w:rFonts w:ascii="Libertinus Serif Display" w:hAnsi="Libertinus Serif Display"/>
        </w:rPr>
        <w:t xml:space="preserve">{{ </w:t>
      </w:r>
      <w:proofErr w:type="spellStart"/>
      <w:r w:rsidRPr="000A07F3">
        <w:rPr>
          <w:rFonts w:ascii="Libertinus Serif Display" w:hAnsi="Libertinus Serif Display"/>
        </w:rPr>
        <w:t>obra</w:t>
      </w:r>
      <w:proofErr w:type="gramEnd"/>
      <w:r w:rsidRPr="000A07F3">
        <w:rPr>
          <w:rFonts w:ascii="Libertinus Serif Display" w:hAnsi="Libertinus Serif Display"/>
        </w:rPr>
        <w:t>_</w:t>
      </w:r>
      <w:proofErr w:type="gramStart"/>
      <w:r w:rsidRPr="000A07F3">
        <w:rPr>
          <w:rFonts w:ascii="Libertinus Serif Display" w:hAnsi="Libertinus Serif Display"/>
        </w:rPr>
        <w:t>nome</w:t>
      </w:r>
      <w:proofErr w:type="spellEnd"/>
      <w:r w:rsidRPr="000A07F3">
        <w:rPr>
          <w:rFonts w:ascii="Libertinus Serif Display" w:hAnsi="Libertinus Serif Display"/>
        </w:rPr>
        <w:t xml:space="preserve"> }</w:t>
      </w:r>
      <w:proofErr w:type="gramEnd"/>
      <w:r w:rsidRPr="000A07F3">
        <w:rPr>
          <w:rFonts w:ascii="Libertinus Serif Display" w:hAnsi="Libertinus Serif Display"/>
        </w:rPr>
        <w:t xml:space="preserve">}, no município de </w:t>
      </w:r>
      <w:proofErr w:type="gramStart"/>
      <w:r w:rsidRPr="000A07F3">
        <w:rPr>
          <w:rFonts w:ascii="Libertinus Serif Display" w:hAnsi="Libertinus Serif Display"/>
        </w:rPr>
        <w:t xml:space="preserve">{{ </w:t>
      </w:r>
      <w:proofErr w:type="spellStart"/>
      <w:r w:rsidRPr="000A07F3">
        <w:rPr>
          <w:rFonts w:ascii="Libertinus Serif Display" w:hAnsi="Libertinus Serif Display"/>
        </w:rPr>
        <w:t>obra</w:t>
      </w:r>
      <w:proofErr w:type="gramEnd"/>
      <w:r w:rsidRPr="000A07F3">
        <w:rPr>
          <w:rFonts w:ascii="Libertinus Serif Display" w:hAnsi="Libertinus Serif Display"/>
        </w:rPr>
        <w:t>_</w:t>
      </w:r>
      <w:proofErr w:type="gramStart"/>
      <w:r w:rsidRPr="000A07F3">
        <w:rPr>
          <w:rFonts w:ascii="Libertinus Serif Display" w:hAnsi="Libertinus Serif Display"/>
        </w:rPr>
        <w:t>cidade</w:t>
      </w:r>
      <w:proofErr w:type="spellEnd"/>
      <w:r w:rsidRPr="000A07F3">
        <w:rPr>
          <w:rFonts w:ascii="Libertinus Serif Display" w:hAnsi="Libertinus Serif Display"/>
        </w:rPr>
        <w:t xml:space="preserve"> }</w:t>
      </w:r>
      <w:proofErr w:type="gramEnd"/>
      <w:r w:rsidRPr="000A07F3">
        <w:rPr>
          <w:rFonts w:ascii="Libertinus Serif Display" w:hAnsi="Libertinus Serif Display"/>
        </w:rPr>
        <w:t>}</w:t>
      </w:r>
    </w:p>
    <w:p w14:paraId="66DFFF6A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 xml:space="preserve">2) – Dando cumprimento ao seu objeto, incorporou e construiu edifício de apartamentos residenciais, onde os Executados adquiriram a Unidade </w:t>
      </w:r>
      <w:proofErr w:type="gramStart"/>
      <w:r w:rsidRPr="000A07F3">
        <w:rPr>
          <w:rFonts w:ascii="Libertinus Serif Display" w:hAnsi="Libertinus Serif Display"/>
        </w:rPr>
        <w:t xml:space="preserve">{{ </w:t>
      </w:r>
      <w:proofErr w:type="spellStart"/>
      <w:r w:rsidRPr="000A07F3">
        <w:rPr>
          <w:rFonts w:ascii="Libertinus Serif Display" w:hAnsi="Libertinus Serif Display"/>
        </w:rPr>
        <w:t>ConcatIdentificador</w:t>
      </w:r>
      <w:proofErr w:type="gramEnd"/>
      <w:r w:rsidRPr="000A07F3">
        <w:rPr>
          <w:rFonts w:ascii="Libertinus Serif Display" w:hAnsi="Libertinus Serif Display"/>
        </w:rPr>
        <w:t>_</w:t>
      </w:r>
      <w:proofErr w:type="gramStart"/>
      <w:r w:rsidRPr="000A07F3">
        <w:rPr>
          <w:rFonts w:ascii="Libertinus Serif Display" w:hAnsi="Libertinus Serif Display"/>
        </w:rPr>
        <w:t>unid</w:t>
      </w:r>
      <w:proofErr w:type="spellEnd"/>
      <w:r w:rsidRPr="000A07F3">
        <w:rPr>
          <w:rFonts w:ascii="Libertinus Serif Display" w:hAnsi="Libertinus Serif Display"/>
        </w:rPr>
        <w:t xml:space="preserve"> }</w:t>
      </w:r>
      <w:proofErr w:type="gramEnd"/>
      <w:r w:rsidRPr="000A07F3">
        <w:rPr>
          <w:rFonts w:ascii="Libertinus Serif Display" w:hAnsi="Libertinus Serif Display"/>
        </w:rPr>
        <w:t>} Parte do preço do imóvel foi pago através de financiamento bancário. O saldo remanescente, não coberto pelo valor financiado, foi alvo de negociação entre as partes para pagamento parcelado.</w:t>
      </w:r>
    </w:p>
    <w:p w14:paraId="3A56699D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Referida negociação foi inserida em instrumento de confissão de dívida firmada entre as partes em</w:t>
      </w:r>
      <w:proofErr w:type="gramStart"/>
      <w:r w:rsidRPr="000A07F3">
        <w:rPr>
          <w:rFonts w:ascii="Libertinus Serif Display" w:hAnsi="Libertinus Serif Display"/>
        </w:rPr>
        <w:t xml:space="preserve"> ..</w:t>
      </w:r>
      <w:proofErr w:type="gramEnd"/>
      <w:r w:rsidRPr="000A07F3">
        <w:rPr>
          <w:rFonts w:ascii="Libertinus Serif Display" w:hAnsi="Libertinus Serif Display"/>
        </w:rPr>
        <w:t xml:space="preserve"> de ...... de ...., onde os executados confessam dever para a Exequente o valor de R$ ...... (.......) e se compromete a quitar referida dívida na forma descrita no respectivo instrumento.</w:t>
      </w:r>
    </w:p>
    <w:p w14:paraId="201E794A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3) – Ocorre que os Devedores não cumpriram com as obrigações pactuadas, deixando de efetuar o pagamento das parcelas mensais/anuais a partir de</w:t>
      </w:r>
      <w:proofErr w:type="gramStart"/>
      <w:r w:rsidRPr="000A07F3">
        <w:rPr>
          <w:rFonts w:ascii="Libertinus Serif Display" w:hAnsi="Libertinus Serif Display"/>
        </w:rPr>
        <w:t xml:space="preserve"> ../..</w:t>
      </w:r>
      <w:proofErr w:type="gramEnd"/>
      <w:r w:rsidRPr="000A07F3">
        <w:rPr>
          <w:rFonts w:ascii="Libertinus Serif Display" w:hAnsi="Libertinus Serif Display"/>
        </w:rPr>
        <w:t>/...., totalizando até</w:t>
      </w:r>
      <w:proofErr w:type="gramStart"/>
      <w:r w:rsidRPr="000A07F3">
        <w:rPr>
          <w:rFonts w:ascii="Libertinus Serif Display" w:hAnsi="Libertinus Serif Display"/>
        </w:rPr>
        <w:t xml:space="preserve"> ../..</w:t>
      </w:r>
      <w:proofErr w:type="gramEnd"/>
      <w:r w:rsidRPr="000A07F3">
        <w:rPr>
          <w:rFonts w:ascii="Libertinus Serif Display" w:hAnsi="Libertinus Serif Display"/>
        </w:rPr>
        <w:t>/...., atualizado, R$ ...... (.......).</w:t>
      </w:r>
    </w:p>
    <w:p w14:paraId="4C1FC9C6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Para casos de inadimplemento, o contrato prevê aplicação de multa de 2% sobre o valor da dívida, além de correção monetária e juros de mora de 1% ao mês. O instrumento prevê, ainda, que em caso de inadimplemento de ..................., consecutivas ou não, haverá o vencimento antecipado de todas as parcelas vincendas, podendo a dívida ser integralmente cobrada em uma única parcela.</w:t>
      </w:r>
    </w:p>
    <w:p w14:paraId="7A8C8C1D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4) – Além dos valores das parcelas do saldo do preço do imóvel, os Executados deixaram de efetuar o pagamento da denominada "Parcela da Evolução de Obras", previsto no contrato de compra e venda e financiamento de construção, no qual a Exequente figura como fiadora dos Executados, se responsabilizando pelo adimplemento das ditas parcelas. Ao longo do contrato, os executados deixaram de quitar as parcelas descritas no extrato financeiro, que segue o presente.</w:t>
      </w:r>
    </w:p>
    <w:p w14:paraId="7CE836E8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 xml:space="preserve">Desta feita, a Autora suportou o pagamento da importância nominal de R$ ...... (.......), </w:t>
      </w:r>
      <w:r w:rsidRPr="000A07F3">
        <w:rPr>
          <w:rFonts w:ascii="Libertinus Serif Display" w:hAnsi="Libertinus Serif Display"/>
        </w:rPr>
        <w:lastRenderedPageBreak/>
        <w:t>valor este sem correção, mediante descontos sofridos nas medições pagas pela CEF. Nos termos do contrato firmado, a Incorporadora/Construtora, ora Autora tem o direito de cobrar a devedora do contrato de financiamento.</w:t>
      </w:r>
    </w:p>
    <w:p w14:paraId="738F6494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Nos termos da planilha que instrui a presente, o débito atualizado, até a data de</w:t>
      </w:r>
      <w:proofErr w:type="gramStart"/>
      <w:r w:rsidRPr="000A07F3">
        <w:rPr>
          <w:rFonts w:ascii="Libertinus Serif Display" w:hAnsi="Libertinus Serif Display"/>
        </w:rPr>
        <w:t xml:space="preserve"> ../..</w:t>
      </w:r>
      <w:proofErr w:type="gramEnd"/>
      <w:r w:rsidRPr="000A07F3">
        <w:rPr>
          <w:rFonts w:ascii="Libertinus Serif Display" w:hAnsi="Libertinus Serif Display"/>
        </w:rPr>
        <w:t>/...., totaliza o montante de R$ ...... (.........).</w:t>
      </w:r>
    </w:p>
    <w:p w14:paraId="5F127D2C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 xml:space="preserve">5) – Ocorre que a Ré deixou de efetuar o pagamento da parcela de correção monetária pelo INCC (Correção </w:t>
      </w:r>
      <w:proofErr w:type="spellStart"/>
      <w:r w:rsidRPr="000A07F3">
        <w:rPr>
          <w:rFonts w:ascii="Libertinus Serif Display" w:hAnsi="Libertinus Serif Display"/>
        </w:rPr>
        <w:t>Idx</w:t>
      </w:r>
      <w:proofErr w:type="spellEnd"/>
      <w:r w:rsidRPr="000A07F3">
        <w:rPr>
          <w:rFonts w:ascii="Libertinus Serif Display" w:hAnsi="Libertinus Serif Display"/>
        </w:rPr>
        <w:t>), nos exatos termos do pacto havido em contrato, tornando-se devedora da quantia de R$ ...... (.......), valor este sendo o valor principal, conforme se demonstra na planilha de apuração anexada ao presente. O valor atualizado até a data de</w:t>
      </w:r>
      <w:proofErr w:type="gramStart"/>
      <w:r w:rsidRPr="000A07F3">
        <w:rPr>
          <w:rFonts w:ascii="Libertinus Serif Display" w:hAnsi="Libertinus Serif Display"/>
        </w:rPr>
        <w:t xml:space="preserve"> ../..</w:t>
      </w:r>
      <w:proofErr w:type="gramEnd"/>
      <w:r w:rsidRPr="000A07F3">
        <w:rPr>
          <w:rFonts w:ascii="Libertinus Serif Display" w:hAnsi="Libertinus Serif Display"/>
        </w:rPr>
        <w:t>/.... é de R$ ...... (.......).</w:t>
      </w:r>
    </w:p>
    <w:p w14:paraId="6358E11E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6) – Além disso, os Devedores deixaram também de realizar o pagamento referente ao custo de atribuição de unidade, que corresponde, até</w:t>
      </w:r>
      <w:proofErr w:type="gramStart"/>
      <w:r w:rsidRPr="000A07F3">
        <w:rPr>
          <w:rFonts w:ascii="Libertinus Serif Display" w:hAnsi="Libertinus Serif Display"/>
        </w:rPr>
        <w:t xml:space="preserve"> ../..</w:t>
      </w:r>
      <w:proofErr w:type="gramEnd"/>
      <w:r w:rsidRPr="000A07F3">
        <w:rPr>
          <w:rFonts w:ascii="Libertinus Serif Display" w:hAnsi="Libertinus Serif Display"/>
        </w:rPr>
        <w:t>/...., R$ ...... (.......)</w:t>
      </w:r>
    </w:p>
    <w:p w14:paraId="63C11775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É necessário esclarecimento essenciais para a compreensão da cláusula contratual que trata das despesas cartorárias com registros e averbações. Conforme regra do artigo 490 do Código Civil, o comprador é responsável pelo pagamento das despesas com registro de imóvel adquirido.</w:t>
      </w:r>
    </w:p>
    <w:p w14:paraId="01ADE25D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7) – Além disso, o devedor deixou de efetuar o pagamento da taxa condominial, cujo valor, até</w:t>
      </w:r>
      <w:proofErr w:type="gramStart"/>
      <w:r w:rsidRPr="000A07F3">
        <w:rPr>
          <w:rFonts w:ascii="Libertinus Serif Display" w:hAnsi="Libertinus Serif Display"/>
        </w:rPr>
        <w:t xml:space="preserve"> ../..</w:t>
      </w:r>
      <w:proofErr w:type="gramEnd"/>
      <w:r w:rsidRPr="000A07F3">
        <w:rPr>
          <w:rFonts w:ascii="Libertinus Serif Display" w:hAnsi="Libertinus Serif Display"/>
        </w:rPr>
        <w:t>/...., é de R$ ........ (........................).</w:t>
      </w:r>
    </w:p>
    <w:p w14:paraId="06D1AAC2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 xml:space="preserve">É necessário o esclarecimento de pontos essenciais para a compreensão da parcela devida, a fim de demonstrar que a taxa é devida, considerando que o réu recebeu o imóvel em </w:t>
      </w:r>
      <w:proofErr w:type="gramStart"/>
      <w:r w:rsidRPr="000A07F3">
        <w:rPr>
          <w:rFonts w:ascii="Libertinus Serif Display" w:hAnsi="Libertinus Serif Display"/>
        </w:rPr>
        <w:t>.....</w:t>
      </w:r>
      <w:proofErr w:type="gramEnd"/>
      <w:r w:rsidRPr="000A07F3">
        <w:rPr>
          <w:rFonts w:ascii="Libertinus Serif Display" w:hAnsi="Libertinus Serif Display"/>
        </w:rPr>
        <w:t xml:space="preserve"> de ........... de .........</w:t>
      </w:r>
    </w:p>
    <w:p w14:paraId="349084F5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8) – Os devedores também não efetuaram o reembolso das despesas de registro imobiliário no valor de R$........ (......) O valor atualizado até ......., conforme planilha, é de R$ ........ (..........).</w:t>
      </w:r>
    </w:p>
    <w:p w14:paraId="2749897B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9) – Diante do inadimplemento parcial da dívida confessada, consubstanciado no atraso das parcelas mensais e/ou anuais, bem como das parcelas referentes à Evolução de Obra, INCC, custo de atribuição de matrícula, taxas condominiais e despesas de registro imobiliário, considera-se integralmente vencido o saldo devedor, passível de cobrança pela via executiva.</w:t>
      </w:r>
    </w:p>
    <w:p w14:paraId="4B2C0026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10) – O artigo 784 do Código de Processo Civil traz rol dos títulos executivos extrajudiciais, donde destacamos documento particular assinado pelo devedor e por duas testemunhas (inc. III).</w:t>
      </w:r>
    </w:p>
    <w:p w14:paraId="720E866F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Portanto, a dívida confessada e não liquidada pode ser objeto de ação executiva, tratando-se de título executivo extrajudicial, líquida, certa e exigível.</w:t>
      </w:r>
    </w:p>
    <w:p w14:paraId="324843A4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11) – O valor total da presente execução, já abatendo as parcelas pagas pelos Executados, é de R$ ............ (..........), conforme planilha de cálculos que segue anexada ao presente.</w:t>
      </w:r>
    </w:p>
    <w:p w14:paraId="1957B309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12) – A Exequente buscou, insistentemente, negociar com os Devedores o recebimento da dívida pelos meios extrajudiciais, sem que houvesse sucesso. Diante do inadimplemento, a Credora se vale do presente processo executivo para receber seu crédito.</w:t>
      </w:r>
    </w:p>
    <w:p w14:paraId="547C2C8C" w14:textId="77777777" w:rsidR="000A07F3" w:rsidRPr="000A07F3" w:rsidRDefault="000A07F3" w:rsidP="000A07F3">
      <w:pPr>
        <w:rPr>
          <w:rFonts w:ascii="Libertinus Serif Display" w:hAnsi="Libertinus Serif Display"/>
        </w:rPr>
      </w:pPr>
    </w:p>
    <w:p w14:paraId="3AC5CD41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  <w:b/>
        </w:rPr>
        <w:t>DO PEDIDO</w:t>
      </w:r>
    </w:p>
    <w:p w14:paraId="515FFAA6" w14:textId="77777777" w:rsidR="000A07F3" w:rsidRPr="000A07F3" w:rsidRDefault="000A07F3" w:rsidP="000A07F3">
      <w:pPr>
        <w:rPr>
          <w:rFonts w:ascii="Libertinus Serif Display" w:hAnsi="Libertinus Serif Display"/>
        </w:rPr>
      </w:pPr>
    </w:p>
    <w:p w14:paraId="6A1F8972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lastRenderedPageBreak/>
        <w:t>Diante do exposto, requer a V.Exa. a citação dos Executados através de carta postal para os termos da presente execução, para que paguem o débito apurado de R$ ............ (..........), acrescidos das custas processuais e honorários de advogado, no prazo de 3 (três) dias, sob pena de lhe serem penhorados tantos bens quanto bastem para solução do débito. Sobre referido valor deverá incidir correção monetária até a data do efetivo pagamento e juros de mora de 1% ao mês a partir da citação.</w:t>
      </w:r>
    </w:p>
    <w:p w14:paraId="56E8BDC5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 xml:space="preserve">Se os Devedores não efetuarem o pagamento, a Exequente indica, desde logo, que a penhora recaia em dinheiro, através do sistema </w:t>
      </w:r>
      <w:proofErr w:type="spellStart"/>
      <w:r w:rsidRPr="000A07F3">
        <w:rPr>
          <w:rFonts w:ascii="Libertinus Serif Display" w:hAnsi="Libertinus Serif Display"/>
        </w:rPr>
        <w:t>Bacenjud</w:t>
      </w:r>
      <w:proofErr w:type="spellEnd"/>
      <w:r w:rsidRPr="000A07F3">
        <w:rPr>
          <w:rFonts w:ascii="Libertinus Serif Display" w:hAnsi="Libertinus Serif Display"/>
        </w:rPr>
        <w:t>. Requer que a intimação da penhora ocorra através de advogado constituído nos autos pelos Executados (CPC, art. 841) ou por via postal, caso não tenha advogado constituído.</w:t>
      </w:r>
    </w:p>
    <w:p w14:paraId="39C502DD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Requer, outrossim, a fixação de honorários para a presente execução, nos termos do art. 827 do Código de Processo Civil, que serão reduzidos pela metade no caso de pagamento em 3 (três) dias da citação.</w:t>
      </w:r>
    </w:p>
    <w:p w14:paraId="560B9906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Por derradeiro, requer-se que todas as publicações e intimações do presente feito em nome de Claudio Oliveira Cabral Jr, advogado, regularmente inscrito na OAB/SP nº 130-544 e Gislene Caetano de Oliveira Andres, advogada regularmente inscrita na OAB/SP nº 192-104, com escritório profissional na Praça da Sé, nº 399, sala 02, Bairro Sé – CEP: 01001-000</w:t>
      </w:r>
    </w:p>
    <w:p w14:paraId="15FA52A0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Dá-se à causa o valor de R$ ............ (..........)</w:t>
      </w:r>
    </w:p>
    <w:p w14:paraId="3F4076A1" w14:textId="77777777" w:rsidR="000A07F3" w:rsidRPr="000A07F3" w:rsidRDefault="000A07F3" w:rsidP="000A07F3">
      <w:pPr>
        <w:rPr>
          <w:rFonts w:ascii="Libertinus Serif Display" w:hAnsi="Libertinus Serif Display"/>
        </w:rPr>
      </w:pPr>
    </w:p>
    <w:p w14:paraId="2713C24D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Termos em que,</w:t>
      </w:r>
    </w:p>
    <w:p w14:paraId="3C11C636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P. Deferimento.</w:t>
      </w:r>
    </w:p>
    <w:p w14:paraId="10EDCEFA" w14:textId="77777777" w:rsidR="000A07F3" w:rsidRPr="000A07F3" w:rsidRDefault="000A07F3" w:rsidP="000A07F3">
      <w:pPr>
        <w:rPr>
          <w:rFonts w:ascii="Libertinus Serif Display" w:hAnsi="Libertinus Serif Display"/>
        </w:rPr>
      </w:pPr>
    </w:p>
    <w:p w14:paraId="0E29F9A1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 xml:space="preserve">São Paulo, </w:t>
      </w:r>
      <w:proofErr w:type="gramStart"/>
      <w:r w:rsidRPr="000A07F3">
        <w:rPr>
          <w:rFonts w:ascii="Libertinus Serif Display" w:hAnsi="Libertinus Serif Display"/>
        </w:rPr>
        <w:t xml:space="preserve">{{ </w:t>
      </w:r>
      <w:proofErr w:type="spellStart"/>
      <w:r w:rsidRPr="000A07F3">
        <w:rPr>
          <w:rFonts w:ascii="Libertinus Serif Display" w:hAnsi="Libertinus Serif Display"/>
        </w:rPr>
        <w:t>hoje</w:t>
      </w:r>
      <w:proofErr w:type="gramEnd"/>
      <w:r w:rsidRPr="000A07F3">
        <w:rPr>
          <w:rFonts w:ascii="Libertinus Serif Display" w:hAnsi="Libertinus Serif Display"/>
        </w:rPr>
        <w:t>_</w:t>
      </w:r>
      <w:proofErr w:type="gramStart"/>
      <w:r w:rsidRPr="000A07F3">
        <w:rPr>
          <w:rFonts w:ascii="Libertinus Serif Display" w:hAnsi="Libertinus Serif Display"/>
        </w:rPr>
        <w:t>extenso</w:t>
      </w:r>
      <w:proofErr w:type="spellEnd"/>
      <w:r w:rsidRPr="000A07F3">
        <w:rPr>
          <w:rFonts w:ascii="Libertinus Serif Display" w:hAnsi="Libertinus Serif Display"/>
        </w:rPr>
        <w:t xml:space="preserve"> }</w:t>
      </w:r>
      <w:proofErr w:type="gramEnd"/>
      <w:r w:rsidRPr="000A07F3">
        <w:rPr>
          <w:rFonts w:ascii="Libertinus Serif Display" w:hAnsi="Libertinus Serif Display"/>
        </w:rPr>
        <w:t>}</w:t>
      </w:r>
    </w:p>
    <w:p w14:paraId="7B5A60CA" w14:textId="77777777" w:rsidR="000A07F3" w:rsidRPr="000A07F3" w:rsidRDefault="000A07F3" w:rsidP="000A07F3">
      <w:pPr>
        <w:rPr>
          <w:rFonts w:ascii="Libertinus Serif Display" w:hAnsi="Libertinus Serif Display"/>
        </w:rPr>
      </w:pPr>
    </w:p>
    <w:p w14:paraId="55401447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Claudio Oliveira Cabral Jr.</w:t>
      </w:r>
    </w:p>
    <w:p w14:paraId="1656BB0B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OAB/SP 130.544</w:t>
      </w:r>
    </w:p>
    <w:p w14:paraId="185240E8" w14:textId="77777777" w:rsidR="000A07F3" w:rsidRPr="000A07F3" w:rsidRDefault="000A07F3" w:rsidP="000A07F3">
      <w:pPr>
        <w:rPr>
          <w:rFonts w:ascii="Libertinus Serif Display" w:hAnsi="Libertinus Serif Display"/>
        </w:rPr>
      </w:pPr>
    </w:p>
    <w:p w14:paraId="2690C8B1" w14:textId="77777777" w:rsidR="000A07F3" w:rsidRPr="000A07F3" w:rsidRDefault="000A07F3" w:rsidP="000A07F3">
      <w:pPr>
        <w:rPr>
          <w:rFonts w:ascii="Libertinus Serif Display" w:hAnsi="Libertinus Serif Display"/>
        </w:rPr>
      </w:pPr>
      <w:r w:rsidRPr="000A07F3">
        <w:rPr>
          <w:rFonts w:ascii="Libertinus Serif Display" w:hAnsi="Libertinus Serif Display"/>
        </w:rPr>
        <w:t>Gislene Caetano de Oliveira Andres</w:t>
      </w:r>
    </w:p>
    <w:p w14:paraId="1B7001EC" w14:textId="77777777" w:rsidR="000A07F3" w:rsidRPr="000A07F3" w:rsidRDefault="000A07F3" w:rsidP="000A07F3">
      <w:pPr>
        <w:rPr>
          <w:rFonts w:ascii="Libertinus Serif Display" w:hAnsi="Libertinus Serif Display"/>
          <w:lang w:val="en-US"/>
        </w:rPr>
      </w:pPr>
      <w:r w:rsidRPr="000A07F3">
        <w:rPr>
          <w:rFonts w:ascii="Libertinus Serif Display" w:hAnsi="Libertinus Serif Display"/>
          <w:lang w:val="en-US"/>
        </w:rPr>
        <w:t>OAB/SP 192.104</w:t>
      </w:r>
    </w:p>
    <w:p w14:paraId="55AE9BEB" w14:textId="7DA201E4" w:rsidR="00A43B2F" w:rsidRPr="000A07F3" w:rsidRDefault="00A43B2F" w:rsidP="000A07F3"/>
    <w:sectPr w:rsidR="00A43B2F" w:rsidRPr="000A07F3">
      <w:headerReference w:type="default" r:id="rId6"/>
      <w:footerReference w:type="default" r:id="rId7"/>
      <w:pgSz w:w="11906" w:h="16838"/>
      <w:pgMar w:top="1494" w:right="1134" w:bottom="1304" w:left="1757" w:header="525" w:footer="113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8B598" w14:textId="77777777" w:rsidR="00F35EFD" w:rsidRDefault="00F35EFD">
      <w:r>
        <w:separator/>
      </w:r>
    </w:p>
  </w:endnote>
  <w:endnote w:type="continuationSeparator" w:id="0">
    <w:p w14:paraId="59F61AF8" w14:textId="77777777" w:rsidR="00F35EFD" w:rsidRDefault="00F35EF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jaVu Sans">
    <w:panose1 w:val="020B0604020202020204"/>
    <w:charset w:val="00"/>
    <w:family w:val="auto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Libertinus Serif Display">
    <w:altName w:val="Cambria"/>
    <w:panose1 w:val="020B0604020202020204"/>
    <w:charset w:val="00"/>
    <w:family w:val="roman"/>
    <w:pitch w:val="variable"/>
  </w:font>
  <w:font w:name="BPG Rioni">
    <w:altName w:val="Calibri"/>
    <w:panose1 w:val="020B0604020202020204"/>
    <w:charset w:val="00"/>
    <w:family w:val="auto"/>
    <w:pitch w:val="variable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8AE89" w14:textId="77777777" w:rsidR="00000000" w:rsidRDefault="00000000">
    <w:pPr>
      <w:pStyle w:val="Rodap"/>
      <w:pBdr>
        <w:bottom w:val="single" w:sz="8" w:space="1" w:color="000000"/>
      </w:pBdr>
      <w:tabs>
        <w:tab w:val="clear" w:pos="4818"/>
        <w:tab w:val="clear" w:pos="9637"/>
      </w:tabs>
      <w:jc w:val="right"/>
    </w:pPr>
    <w:r>
      <w:rPr>
        <w:rStyle w:val="Fontepargpadro"/>
        <w:rFonts w:ascii="Arial Narrow" w:hAnsi="Arial Narrow"/>
        <w:i/>
        <w:iCs/>
        <w:sz w:val="20"/>
        <w:szCs w:val="20"/>
      </w:rPr>
      <w:t>fl.</w:t>
    </w:r>
    <w:r>
      <w:rPr>
        <w:rStyle w:val="Nmerodepgina"/>
        <w:rFonts w:ascii="Arial Narrow" w:hAnsi="Arial Narrow"/>
        <w:i/>
        <w:iCs/>
        <w:sz w:val="20"/>
        <w:szCs w:val="20"/>
      </w:rPr>
      <w:fldChar w:fldCharType="begin"/>
    </w:r>
    <w:r>
      <w:rPr>
        <w:rStyle w:val="Nmerodepgina"/>
        <w:rFonts w:ascii="Arial Narrow" w:hAnsi="Arial Narrow"/>
        <w:i/>
        <w:iCs/>
        <w:sz w:val="20"/>
        <w:szCs w:val="20"/>
      </w:rPr>
      <w:instrText xml:space="preserve"> PAGE </w:instrText>
    </w:r>
    <w:r>
      <w:rPr>
        <w:rStyle w:val="Nmerodepgina"/>
        <w:rFonts w:ascii="Arial Narrow" w:hAnsi="Arial Narrow"/>
        <w:i/>
        <w:iCs/>
        <w:sz w:val="20"/>
        <w:szCs w:val="20"/>
      </w:rPr>
      <w:fldChar w:fldCharType="separate"/>
    </w:r>
    <w:r>
      <w:rPr>
        <w:rStyle w:val="Nmerodepgina"/>
        <w:rFonts w:ascii="Arial Narrow" w:hAnsi="Arial Narrow"/>
        <w:i/>
        <w:iCs/>
        <w:sz w:val="20"/>
        <w:szCs w:val="20"/>
      </w:rPr>
      <w:t>3</w:t>
    </w:r>
    <w:r>
      <w:rPr>
        <w:rStyle w:val="Nmerodepgina"/>
        <w:rFonts w:ascii="Arial Narrow" w:hAnsi="Arial Narrow"/>
        <w:i/>
        <w:iCs/>
        <w:sz w:val="20"/>
        <w:szCs w:val="20"/>
      </w:rPr>
      <w:fldChar w:fldCharType="end"/>
    </w:r>
  </w:p>
  <w:p w14:paraId="285C9D01" w14:textId="77777777" w:rsidR="00000000" w:rsidRDefault="00000000">
    <w:pPr>
      <w:pStyle w:val="Rodap"/>
      <w:tabs>
        <w:tab w:val="clear" w:pos="4818"/>
        <w:tab w:val="clear" w:pos="9637"/>
      </w:tabs>
      <w:jc w:val="center"/>
    </w:pPr>
    <w:r>
      <w:rPr>
        <w:rStyle w:val="Fontepargpadro"/>
        <w:rFonts w:ascii="Arial" w:hAnsi="Arial"/>
        <w:sz w:val="16"/>
      </w:rPr>
      <w:t xml:space="preserve">Pça. da Sé, 399 - 1º </w:t>
    </w:r>
    <w:proofErr w:type="spellStart"/>
    <w:r>
      <w:rPr>
        <w:rStyle w:val="Fontepargpadro"/>
        <w:rFonts w:ascii="Arial" w:hAnsi="Arial"/>
        <w:sz w:val="16"/>
      </w:rPr>
      <w:t>and</w:t>
    </w:r>
    <w:proofErr w:type="spellEnd"/>
    <w:r>
      <w:rPr>
        <w:rStyle w:val="Fontepargpadro"/>
        <w:rFonts w:ascii="Arial" w:hAnsi="Arial"/>
        <w:sz w:val="16"/>
      </w:rPr>
      <w:t xml:space="preserve"> - conj. 102 - S. Paulo - SP - CEP: 01001-001 </w:t>
    </w:r>
    <w:r>
      <w:rPr>
        <w:rStyle w:val="Fontepargpadro"/>
        <w:rFonts w:ascii="Arial" w:hAnsi="Arial"/>
        <w:sz w:val="16"/>
      </w:rPr>
      <w:t></w:t>
    </w:r>
    <w:r>
      <w:rPr>
        <w:rStyle w:val="Fontepargpadro"/>
        <w:rFonts w:ascii="Wingdings" w:hAnsi="Wingdings"/>
        <w:sz w:val="16"/>
      </w:rPr>
      <w:t xml:space="preserve"> </w:t>
    </w:r>
    <w:r>
      <w:rPr>
        <w:rStyle w:val="Fontepargpadro"/>
        <w:rFonts w:ascii="Wingdings" w:hAnsi="Wingdings"/>
        <w:sz w:val="16"/>
      </w:rPr>
      <w:t xml:space="preserve"> </w:t>
    </w:r>
    <w:r>
      <w:rPr>
        <w:rStyle w:val="Fontepargpadro"/>
        <w:rFonts w:ascii="Arial" w:hAnsi="Arial"/>
        <w:sz w:val="14"/>
        <w:szCs w:val="14"/>
      </w:rPr>
      <w:t>55 11 99367-3564 –</w:t>
    </w:r>
  </w:p>
  <w:p w14:paraId="04000409" w14:textId="77777777" w:rsidR="00000000" w:rsidRDefault="00000000">
    <w:pPr>
      <w:pStyle w:val="Rodap"/>
      <w:tabs>
        <w:tab w:val="clear" w:pos="4818"/>
        <w:tab w:val="clear" w:pos="9637"/>
      </w:tabs>
      <w:jc w:val="center"/>
    </w:pPr>
    <w:r>
      <w:rPr>
        <w:rStyle w:val="Fontepargpadro"/>
        <w:rFonts w:ascii="Arial" w:hAnsi="Arial"/>
        <w:sz w:val="14"/>
        <w:szCs w:val="14"/>
      </w:rPr>
      <w:t xml:space="preserve"> </w:t>
    </w:r>
    <w:r>
      <w:rPr>
        <w:rStyle w:val="Fontepargpadro"/>
        <w:rFonts w:ascii="Arial" w:hAnsi="Arial"/>
        <w:sz w:val="16"/>
      </w:rPr>
      <w:t xml:space="preserve">  e-mail: </w:t>
    </w:r>
    <w:hyperlink r:id="rId1" w:history="1">
      <w:r>
        <w:t>j</w:t>
      </w:r>
    </w:hyperlink>
    <w:r>
      <w:rPr>
        <w:rStyle w:val="Fontepargpadro"/>
        <w:rFonts w:ascii="Arial" w:hAnsi="Arial"/>
        <w:sz w:val="14"/>
        <w:szCs w:val="14"/>
      </w:rPr>
      <w:t>uridico@bp8construtora.com.br</w:t>
    </w:r>
    <w:r>
      <w:rPr>
        <w:rStyle w:val="Fontepargpadro"/>
        <w:rFonts w:ascii="Arial" w:hAnsi="Arial"/>
        <w:sz w:val="16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A773FE" w14:textId="77777777" w:rsidR="00F35EFD" w:rsidRDefault="00F35EFD">
      <w:r>
        <w:rPr>
          <w:color w:val="000000"/>
        </w:rPr>
        <w:separator/>
      </w:r>
    </w:p>
  </w:footnote>
  <w:footnote w:type="continuationSeparator" w:id="0">
    <w:p w14:paraId="290510AB" w14:textId="77777777" w:rsidR="00F35EFD" w:rsidRDefault="00F35EF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0A4F9D" w14:textId="77777777" w:rsidR="00000000" w:rsidRDefault="00000000">
    <w:pPr>
      <w:pStyle w:val="Cabealho"/>
      <w:tabs>
        <w:tab w:val="center" w:pos="3734"/>
        <w:tab w:val="right" w:pos="8153"/>
      </w:tabs>
      <w:ind w:left="1300"/>
      <w:rPr>
        <w:b/>
      </w:rPr>
    </w:pPr>
    <w:r>
      <w:rPr>
        <w:b/>
      </w:rPr>
      <w:t xml:space="preserve">         CLAUDIO CABRAL</w:t>
    </w:r>
  </w:p>
  <w:p w14:paraId="3F9D3837" w14:textId="77777777" w:rsidR="00000000" w:rsidRDefault="00000000">
    <w:pPr>
      <w:pStyle w:val="Cabealho"/>
      <w:tabs>
        <w:tab w:val="center" w:pos="3734"/>
        <w:tab w:val="right" w:pos="8153"/>
      </w:tabs>
      <w:ind w:left="1300"/>
    </w:pPr>
    <w:r>
      <w:rPr>
        <w:rStyle w:val="Fontepargpadro"/>
        <w:b/>
        <w:noProof/>
      </w:rPr>
      <w:drawing>
        <wp:anchor distT="0" distB="0" distL="114300" distR="114300" simplePos="0" relativeHeight="251659264" behindDoc="0" locked="0" layoutInCell="1" allowOverlap="1" wp14:anchorId="13A86BA1" wp14:editId="3F35B1B1">
          <wp:simplePos x="0" y="0"/>
          <wp:positionH relativeFrom="column">
            <wp:posOffset>158758</wp:posOffset>
          </wp:positionH>
          <wp:positionV relativeFrom="paragraph">
            <wp:posOffset>24121</wp:posOffset>
          </wp:positionV>
          <wp:extent cx="459001" cy="453240"/>
          <wp:effectExtent l="0" t="0" r="0" b="3960"/>
          <wp:wrapSquare wrapText="bothSides"/>
          <wp:docPr id="701565402" name="Imagem1" descr="Ícone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>
                    <a:lum/>
                    <a:alphaModFix/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459001" cy="453240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anchor>
      </w:drawing>
    </w:r>
    <w:r>
      <w:rPr>
        <w:rStyle w:val="Fontepargpadro"/>
        <w:b/>
      </w:rPr>
      <w:t>ADVOGADOS ASSOCIADOS</w:t>
    </w:r>
  </w:p>
  <w:p w14:paraId="0D826B54" w14:textId="77777777" w:rsidR="00000000" w:rsidRDefault="00000000">
    <w:pPr>
      <w:pStyle w:val="Cabealho"/>
      <w:ind w:left="1985"/>
    </w:pPr>
    <w:r>
      <w:rPr>
        <w:rStyle w:val="Fontepargpadro"/>
        <w:rFonts w:ascii="BPG Rioni" w:hAnsi="BPG Rioni"/>
        <w:i/>
        <w:noProof/>
        <w:sz w:val="18"/>
        <w:szCs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9EEA19B" wp14:editId="22BA63AB">
              <wp:simplePos x="0" y="0"/>
              <wp:positionH relativeFrom="column">
                <wp:posOffset>802084</wp:posOffset>
              </wp:positionH>
              <wp:positionV relativeFrom="paragraph">
                <wp:posOffset>8284</wp:posOffset>
              </wp:positionV>
              <wp:extent cx="2533016" cy="498476"/>
              <wp:effectExtent l="0" t="0" r="0" b="0"/>
              <wp:wrapTopAndBottom/>
              <wp:docPr id="478615250" name="Quadro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33016" cy="498476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  <a:prstDash/>
                      </a:ln>
                    </wps:spPr>
                    <wps:txbx>
                      <w:txbxContent>
                        <w:p w14:paraId="638E5EFA" w14:textId="77777777" w:rsidR="00000000" w:rsidRDefault="00000000">
                          <w:pPr>
                            <w:pStyle w:val="Standard"/>
                            <w:rPr>
                              <w:rFonts w:ascii="Arial" w:hAnsi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</w:rPr>
                            <w:t>Pça. da Sé, 399 – 1º and.</w:t>
                          </w:r>
                        </w:p>
                        <w:p w14:paraId="67DE7E13" w14:textId="77777777" w:rsidR="00000000" w:rsidRDefault="00000000">
                          <w:pPr>
                            <w:pStyle w:val="Standard"/>
                            <w:rPr>
                              <w:rFonts w:ascii="Arial" w:hAnsi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/>
                              <w:sz w:val="14"/>
                              <w:szCs w:val="14"/>
                            </w:rPr>
                            <w:t>São Paulo – SP    -     01001-001</w:t>
                          </w:r>
                        </w:p>
                        <w:p w14:paraId="5D979643" w14:textId="77777777" w:rsidR="00000000" w:rsidRDefault="00000000">
                          <w:pPr>
                            <w:pStyle w:val="Standard"/>
                          </w:pPr>
                          <w:r>
                            <w:rPr>
                              <w:rStyle w:val="Fontepargpadro"/>
                              <w:rFonts w:ascii="Wingdings" w:hAnsi="Wingdings"/>
                              <w:sz w:val="14"/>
                              <w:szCs w:val="14"/>
                            </w:rPr>
                            <w:t></w:t>
                          </w:r>
                          <w:r>
                            <w:rPr>
                              <w:rStyle w:val="Fontepargpadro"/>
                              <w:rFonts w:ascii="Arial" w:hAnsi="Arial"/>
                              <w:sz w:val="14"/>
                              <w:szCs w:val="14"/>
                            </w:rPr>
                            <w:t xml:space="preserve"> 55 11 99367-3564 - </w:t>
                          </w:r>
                          <w:hyperlink r:id="rId2" w:history="1">
                            <w:r>
                              <w:t>j</w:t>
                            </w:r>
                          </w:hyperlink>
                          <w:r>
                            <w:rPr>
                              <w:rStyle w:val="Fontepargpadro"/>
                              <w:rFonts w:ascii="Arial" w:hAnsi="Arial"/>
                              <w:sz w:val="14"/>
                              <w:szCs w:val="14"/>
                            </w:rPr>
                            <w:t>uridico@bp8construtora.com.br</w:t>
                          </w:r>
                        </w:p>
                        <w:p w14:paraId="1B6C6FBE" w14:textId="77777777" w:rsidR="00000000" w:rsidRDefault="00000000">
                          <w:pPr>
                            <w:pStyle w:val="Standard"/>
                            <w:rPr>
                              <w:sz w:val="14"/>
                              <w:szCs w:val="14"/>
                            </w:rPr>
                          </w:pPr>
                        </w:p>
                        <w:p w14:paraId="2A0798FA" w14:textId="77777777" w:rsidR="00000000" w:rsidRDefault="00000000">
                          <w:pPr>
                            <w:pStyle w:val="Standard"/>
                            <w:rPr>
                              <w:rFonts w:ascii="Arial" w:hAnsi="Arial"/>
                              <w:sz w:val="16"/>
                            </w:rPr>
                          </w:pPr>
                        </w:p>
                        <w:p w14:paraId="00847735" w14:textId="77777777" w:rsidR="00000000" w:rsidRDefault="00000000">
                          <w:pPr>
                            <w:pStyle w:val="Standard"/>
                            <w:rPr>
                              <w:rFonts w:ascii="Arial" w:hAnsi="Arial"/>
                              <w:sz w:val="16"/>
                            </w:rPr>
                          </w:pPr>
                        </w:p>
                      </w:txbxContent>
                    </wps:txbx>
                    <wps:bodyPr vert="horz" wrap="none" lIns="100803" tIns="55083" rIns="100803" bIns="55083" anchor="t" anchorCtr="0" compatLnSpc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9EEA19B" id="_x0000_t202" coordsize="21600,21600" o:spt="202" path="m,l,21600r21600,l21600,xe">
              <v:stroke joinstyle="miter"/>
              <v:path gradientshapeok="t" o:connecttype="rect"/>
            </v:shapetype>
            <v:shape id="Quadro1" o:spid="_x0000_s1026" type="#_x0000_t202" style="position:absolute;left:0;text-align:left;margin-left:63.15pt;margin-top:.65pt;width:199.45pt;height:39.25pt;z-index:25166028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" stroked="f">
              <v:textbox inset="2.80008mm,1.53008mm,2.80008mm,1.53008mm">
                <w:txbxContent>
                  <w:p w14:paraId="638E5EFA" w14:textId="77777777" w:rsidR="00000000" w:rsidRDefault="00000000">
                    <w:pPr>
                      <w:pStyle w:val="Standard"/>
                      <w:rPr>
                        <w:rFonts w:ascii="Arial" w:hAnsi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/>
                        <w:sz w:val="14"/>
                        <w:szCs w:val="14"/>
                      </w:rPr>
                      <w:t>Pça. da Sé, 399 – 1º and.</w:t>
                    </w:r>
                  </w:p>
                  <w:p w14:paraId="67DE7E13" w14:textId="77777777" w:rsidR="00000000" w:rsidRDefault="00000000">
                    <w:pPr>
                      <w:pStyle w:val="Standard"/>
                      <w:rPr>
                        <w:rFonts w:ascii="Arial" w:hAnsi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/>
                        <w:sz w:val="14"/>
                        <w:szCs w:val="14"/>
                      </w:rPr>
                      <w:t>São Paulo – SP    -     01001-001</w:t>
                    </w:r>
                  </w:p>
                  <w:p w14:paraId="5D979643" w14:textId="77777777" w:rsidR="00000000" w:rsidRDefault="00000000">
                    <w:pPr>
                      <w:pStyle w:val="Standard"/>
                    </w:pPr>
                    <w:r>
                      <w:rPr>
                        <w:rStyle w:val="Fontepargpadro"/>
                        <w:rFonts w:ascii="Wingdings" w:hAnsi="Wingdings"/>
                        <w:sz w:val="14"/>
                        <w:szCs w:val="14"/>
                      </w:rPr>
                      <w:t></w:t>
                    </w:r>
                    <w:r>
                      <w:rPr>
                        <w:rStyle w:val="Fontepargpadro"/>
                        <w:rFonts w:ascii="Arial" w:hAnsi="Arial"/>
                        <w:sz w:val="14"/>
                        <w:szCs w:val="14"/>
                      </w:rPr>
                      <w:t xml:space="preserve"> 55 11 99367-3564 - </w:t>
                    </w:r>
                    <w:hyperlink r:id="rId3" w:history="1">
                      <w:r>
                        <w:t>j</w:t>
                      </w:r>
                    </w:hyperlink>
                    <w:r>
                      <w:rPr>
                        <w:rStyle w:val="Fontepargpadro"/>
                        <w:rFonts w:ascii="Arial" w:hAnsi="Arial"/>
                        <w:sz w:val="14"/>
                        <w:szCs w:val="14"/>
                      </w:rPr>
                      <w:t>uridico@bp8construtora.com.br</w:t>
                    </w:r>
                  </w:p>
                  <w:p w14:paraId="1B6C6FBE" w14:textId="77777777" w:rsidR="00000000" w:rsidRDefault="00000000">
                    <w:pPr>
                      <w:pStyle w:val="Standard"/>
                      <w:rPr>
                        <w:sz w:val="14"/>
                        <w:szCs w:val="14"/>
                      </w:rPr>
                    </w:pPr>
                  </w:p>
                  <w:p w14:paraId="2A0798FA" w14:textId="77777777" w:rsidR="00000000" w:rsidRDefault="00000000">
                    <w:pPr>
                      <w:pStyle w:val="Standard"/>
                      <w:rPr>
                        <w:rFonts w:ascii="Arial" w:hAnsi="Arial"/>
                        <w:sz w:val="16"/>
                      </w:rPr>
                    </w:pPr>
                  </w:p>
                  <w:p w14:paraId="00847735" w14:textId="77777777" w:rsidR="00000000" w:rsidRDefault="00000000">
                    <w:pPr>
                      <w:pStyle w:val="Standard"/>
                      <w:rPr>
                        <w:rFonts w:ascii="Arial" w:hAnsi="Arial"/>
                        <w:sz w:val="16"/>
                      </w:rPr>
                    </w:pPr>
                  </w:p>
                </w:txbxContent>
              </v:textbox>
              <w10:wrap type="topAndBottom"/>
            </v:shape>
          </w:pict>
        </mc:Fallback>
      </mc:AlternateContent>
    </w:r>
  </w:p>
  <w:p w14:paraId="5F5C24B8" w14:textId="77777777" w:rsidR="00000000" w:rsidRDefault="00000000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attachedTemplate r:id="rId1"/>
  <w:defaultTabStop w:val="708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A43B2F"/>
    <w:rsid w:val="000A07F3"/>
    <w:rsid w:val="00A43B2F"/>
    <w:rsid w:val="00C37D15"/>
    <w:rsid w:val="00F35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1A7A86DB"/>
  <w15:docId w15:val="{2EF4C432-8A78-CB46-BA49-279E7376E3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DejaVu Sans" w:hAnsi="Times New Roman" w:cs="Tahoma"/>
        <w:kern w:val="3"/>
        <w:sz w:val="24"/>
        <w:szCs w:val="24"/>
        <w:lang w:val="pt-BR" w:eastAsia="pt-BR" w:bidi="pt-BR"/>
      </w:rPr>
    </w:rPrDefault>
    <w:pPrDefault>
      <w:pPr>
        <w:widowControl w:val="0"/>
        <w:autoSpaceDN w:val="0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epargpadro">
    <w:name w:val="Fonte parág. padrão"/>
  </w:style>
  <w:style w:type="paragraph" w:customStyle="1" w:styleId="Standard">
    <w:name w:val="Standard"/>
    <w:pPr>
      <w:suppressAutoHyphens/>
    </w:pPr>
  </w:style>
  <w:style w:type="paragraph" w:customStyle="1" w:styleId="Textbody">
    <w:name w:val="Text body"/>
    <w:basedOn w:val="Standard"/>
    <w:pPr>
      <w:spacing w:after="120"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hAnsi="Arial"/>
      <w:sz w:val="28"/>
      <w:szCs w:val="28"/>
    </w:rPr>
  </w:style>
  <w:style w:type="paragraph" w:customStyle="1" w:styleId="Lista">
    <w:name w:val="Lista"/>
    <w:basedOn w:val="Textbody"/>
  </w:style>
  <w:style w:type="paragraph" w:customStyle="1" w:styleId="HeaderandFooter">
    <w:name w:val="Header and Footer"/>
    <w:basedOn w:val="Standard"/>
    <w:pPr>
      <w:suppressLineNumbers/>
      <w:tabs>
        <w:tab w:val="center" w:pos="4819"/>
        <w:tab w:val="right" w:pos="9638"/>
      </w:tabs>
    </w:pPr>
  </w:style>
  <w:style w:type="paragraph" w:customStyle="1" w:styleId="Cabealho">
    <w:name w:val="Cabeçalho"/>
    <w:basedOn w:val="Standard"/>
    <w:pPr>
      <w:suppressLineNumbers/>
      <w:tabs>
        <w:tab w:val="center" w:pos="4818"/>
        <w:tab w:val="right" w:pos="9637"/>
      </w:tabs>
    </w:pPr>
  </w:style>
  <w:style w:type="paragraph" w:customStyle="1" w:styleId="Rodap">
    <w:name w:val="Rodapé"/>
    <w:basedOn w:val="Standard"/>
    <w:pPr>
      <w:suppressLineNumbers/>
      <w:tabs>
        <w:tab w:val="center" w:pos="4818"/>
        <w:tab w:val="right" w:pos="9637"/>
      </w:tabs>
    </w:pPr>
  </w:style>
  <w:style w:type="paragraph" w:customStyle="1" w:styleId="Legenda">
    <w:name w:val="Legenda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customStyle="1" w:styleId="Framecontents">
    <w:name w:val="Frame contents"/>
    <w:basedOn w:val="Textbody"/>
  </w:style>
  <w:style w:type="character" w:customStyle="1" w:styleId="Nmerodepgina">
    <w:name w:val="Número de página"/>
    <w:basedOn w:val="Fontepargpadro"/>
  </w:style>
  <w:style w:type="character" w:customStyle="1" w:styleId="Internetlink">
    <w:name w:val="Internet link"/>
    <w:rPr>
      <w:color w:val="000080"/>
      <w:u w:val="single"/>
    </w:r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mailto:contato@claudiocabral.adv.br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hyperlink" Target="mailto:contato@claudiocabral.adv.br" TargetMode="External"/><Relationship Id="rId2" Type="http://schemas.openxmlformats.org/officeDocument/2006/relationships/hyperlink" Target="mailto:contato@claudiocabral.adv.br" TargetMode="External"/><Relationship Id="rId1" Type="http://schemas.openxmlformats.org/officeDocument/2006/relationships/image" Target="media/image1.jpe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Norm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1157</Words>
  <Characters>6506</Characters>
  <Application>Microsoft Office Word</Application>
  <DocSecurity>0</DocSecurity>
  <Lines>151</Lines>
  <Paragraphs>40</Paragraphs>
  <ScaleCrop>false</ScaleCrop>
  <Company/>
  <LinksUpToDate>false</LinksUpToDate>
  <CharactersWithSpaces>7623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Gislene Andres</dc:creator>
  <cp:lastModifiedBy>Artur Augusto de Figueiredo Benevides</cp:lastModifiedBy>
  <cp:revision>2</cp:revision>
  <cp:lastPrinted>2010-05-05T10:28:00Z</cp:lastPrinted>
  <dcterms:created xsi:type="dcterms:W3CDTF">2026-03-05T21:29:00Z</dcterms:created>
  <dcterms:modified xsi:type="dcterms:W3CDTF">2026-03-05T21:29:00Z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nfo 1">
    <vt:lpwstr/>
  </property>
  <property fmtid="{D5CDD505-2E9C-101B-9397-08002B2CF9AE}" pid="3" name="Info 2">
    <vt:lpwstr/>
  </property>
  <property fmtid="{D5CDD505-2E9C-101B-9397-08002B2CF9AE}" pid="4" name="Info 3">
    <vt:lpwstr/>
  </property>
  <property fmtid="{D5CDD505-2E9C-101B-9397-08002B2CF9AE}" pid="5" name="Info 4">
    <vt:lpwstr/>
  </property>
</Properties>
</file>