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true"/>
          <w:sz w:val="24"/>
          <w:u w:val="none"/>
        </w:rPr>
        <w:t>Rozporządzenie Ministra Rozwoju w sprawie wzorów zgłoszenia prac geodezyjnych, zawiadomienia o przekazaniu wyników zgłoszonych prac oraz protokołu weryfikacji wyników zgłoszonych prac geodezyjnych</w:t>
      </w:r>
    </w:p>
    <w:p>
      <w:pPr>
        <w:jc w:val="both"/>
      </w:pPr>
      <w:r>
        <w:rPr>
          <w:rStyle w:val="FootnoteReference"/>
        </w:rPr>
        <w:footnoteReference w:id="1"/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 dnia 27 lipca 2020 r. (Dz.U. z 2020 r. poz. 1316)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Na podstawie art. 12d ust. 1 ustawy z dnia 17 maja 1989 r. - Prawo geodezyjne i kartograficzne (Dz.U. z 2020 r. poz. 276, 284, 782 i 1086) zarządza się, co następuje: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1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określa: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1) wzór zgłoszenia prac geodezyjnych, stanowiący załącznik nr 1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2) wzór zawiadomienia o przekazaniu wyników zgłoszonych prac geodezyjnych, stanowiący załącznik nr 2 do rozporządzenia;</w:t>
      </w:r>
    </w:p>
    <w:p>
      <w:pPr>
        <w:spacing w:after="130" w:before="130" w:lineRule="auto" w:line="240"/>
        <w:ind w:left="220"/>
        <w:jc w:val="both"/>
      </w:pP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>3) wzór protokołu weryfikacji wyników zgłoszonych prac geodezyjnych, stanowiący załącznik nr 3 do rozporządzenia.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§ 2</w:t>
      </w:r>
      <w:r>
        <w:rPr>
          <w:rFonts w:ascii="Helvetica" w:hAnsi="Helvetica" w:cs="Helvetica" w:eastAsia="Helvetica"/>
          <w:b w:val="false"/>
          <w:i w:val="false"/>
          <w:caps w:val="false"/>
          <w:sz w:val="18"/>
          <w:u w:val="none"/>
        </w:rPr>
        <w:t xml:space="preserve"> Rozporządzenie wchodzi w życie z dniem 31 lipca 2020 r.</w:t>
      </w:r>
      <w:r>
        <w:rPr>
          <w:rStyle w:val="FootnoteReference"/>
        </w:rPr>
        <w:footnoteReference w:id="0"/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1. Zgłoszenie prac geodezyjnych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2. Zawiadomienie o przekazaniu wyników zgłoszonych prac geodezyjnych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p>
      <w:pPr>
        <w:spacing w:after="130" w:before="130" w:lineRule="auto" w:line="240"/>
        <w:jc w:val="both"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Załącznik 3. Protokół weryfikacji wyników zgłoszonych prac geodezyjnych (wzór)</w:t>
      </w:r>
    </w:p>
    <w:p>
      <w:pPr>
        <w:spacing w:after="130" w:before="130" w:lineRule="auto" w:line="240"/>
        <w:jc w:val="center"/>
      </w:pPr>
      <w:pPr>
        <w:suppressAutoHyphens/>
      </w:pPr>
      <w:r>
        <w:rPr>
          <w:rFonts w:ascii="Helvetica" w:hAnsi="Helvetica" w:cs="Helvetica" w:eastAsia="Helvetica"/>
          <w:b w:val="true"/>
          <w:i w:val="false"/>
          <w:caps w:val="false"/>
          <w:sz w:val="18"/>
          <w:u w:val="none"/>
        </w:rPr>
        <w:t>(patrz oryginał)</w:t>
      </w:r>
    </w:p>
    <w:sectPr>
      <w:footerReference w:type="default" r:id="rId3"/>
      <w:pgSz w:w="12240" w:h="15840"/>
    </w:sectPr>
    <w:sectPr>
      <w:type w:val="nextColumn"/>
    </w:sectPr>
  </w:body>
</w:document>
</file>

<file path=word/footer1.xml><?xml version="1.0" encoding="utf-8"?>
<w:ftr xmlns:w="http://schemas.openxmlformats.org/wordprocessingml/2006/main">
  <w:p>
    <w:r>
      <w:t>Legalis</w:t>
    </w:r>
  </w:p>
</w:ftr>
</file>

<file path=word/footnotes.xml><?xml version="1.0" encoding="utf-8"?>
<w:footnotes xmlns:w="http://schemas.openxmlformats.org/wordprocessingml/2006/main">
  <w:footnote w:id="1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Minister Rozwoju kieruje działem administracji rządowej - budownictwo, planowanie i zagospodarowanie przestrzenne oraz mieszkalnictwo, na podstawie § 1 ust. 2 pkt 1 rozporządzenia Prezesa Rady Ministrów z dnia 18 listopada 2019 r. w sprawie szczegółowego zakresu działania Ministra Rozwoju (Dz.U. poz. 2261).</w:t>
      </w:r>
    </w:p>
  </w:footnote>
  <w:footnote w:id="0">
    <w:p>
      <w:pPr>
        <w:pStyle w:val="FootnoteText"/>
        <w:jc w:val="both"/>
      </w:pPr>
      <w:r>
        <w:rPr>
          <w:rStyle w:val="FootnoteReference"/>
        </w:rPr>
        <w:footnoteRef/>
      </w:r>
      <w:r>
        <w:t xml:space="preserve"/>
      </w:r>
      <w:r>
        <w:rPr>
          <w:rFonts w:ascii="Helvetica" w:hAnsi="Helvetica" w:cs="Helvetica" w:eastAsia="Helvetica"/>
          <w:sz w:val="18"/>
        </w:rPr>
        <w:t xml:space="preserve"> Niniejsze rozporządzenie było poprzedzone rozporządzeniem Ministra Administracji i Cyfryzacji z dnia 8 lipca 2014 r. w sprawie formularzy dotyczących zgłaszania prac geodezyjnych i prac kartograficznych, zawiadomienia o wykonaniu tych prac oraz przekazywania ich wyników do państwowego zasobu geodezyjnego i kartograficznego (Dz.U. poz. 924), które traci moc z dniem wejścia w życie niniejszego rozporządzenia zgodnie z art. 19 ustawy z dnia 16 kwietnia 2020 r. o zmianie ustawy - Prawo geodezyjne i kartograficzne oraz niektórych innych ustaw (Dz.U. poz. 782).</w:t>
      </w:r>
    </w:p>
  </w:footnote>
</w:footnotes>
</file>

<file path=word/settings.xml><?xml version="1.0" encoding="utf-8"?>
<w:settings xmlns:w="http://schemas.openxmlformats.org/wordprocessingml/2006/main">
  <w:autoHyphenation/>
</w:settings>
</file>

<file path=word/styles.xml><?xml version="1.0" encoding="utf-8"?>
<w:styles xmlns:w="http://schemas.openxmlformats.org/wordprocessingml/2006/main"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2025-08-28T06:02:37Z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isPPL">
    <vt:lpwstr>false</vt:lpwstr>
  </property>
</Properties>
</file>