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F2AEB" w14:textId="3AD91EC6" w:rsidR="0080662D" w:rsidRDefault="0080662D" w:rsidP="00806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0662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https://www.spe.org/events/en/2021/conference/21rsc/call-for-papers.html</w:t>
      </w:r>
    </w:p>
    <w:p w14:paraId="1DE29F0D" w14:textId="78C21867" w:rsidR="0080662D" w:rsidRPr="0080662D" w:rsidRDefault="0080662D" w:rsidP="00806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0662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Abstract Information </w:t>
      </w:r>
    </w:p>
    <w:p w14:paraId="19FC6647" w14:textId="77777777" w:rsidR="0080662D" w:rsidRPr="0080662D" w:rsidRDefault="0080662D" w:rsidP="00806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0662D">
        <w:rPr>
          <w:rFonts w:ascii="Times New Roman" w:eastAsia="Times New Roman" w:hAnsi="Times New Roman" w:cs="Times New Roman"/>
          <w:sz w:val="24"/>
          <w:szCs w:val="24"/>
          <w:lang w:eastAsia="en-GB"/>
        </w:rPr>
        <w:t>Please notes that Abstract submissions should be formatted into four (4) specific paragraphs:</w:t>
      </w:r>
    </w:p>
    <w:p w14:paraId="02EC803F" w14:textId="77777777" w:rsidR="0080662D" w:rsidRPr="0080662D" w:rsidRDefault="0080662D" w:rsidP="008066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0662D">
        <w:rPr>
          <w:rFonts w:ascii="Times New Roman" w:eastAsia="Times New Roman" w:hAnsi="Times New Roman" w:cs="Times New Roman"/>
          <w:sz w:val="24"/>
          <w:szCs w:val="24"/>
          <w:lang w:eastAsia="en-GB"/>
        </w:rPr>
        <w:t>Objectives/Scope: Please list the objectives and/or scope of the proposed paper. (25-75 words)</w:t>
      </w:r>
    </w:p>
    <w:p w14:paraId="4600AB2E" w14:textId="77777777" w:rsidR="0080662D" w:rsidRPr="0080662D" w:rsidRDefault="0080662D" w:rsidP="008066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0662D">
        <w:rPr>
          <w:rFonts w:ascii="Times New Roman" w:eastAsia="Times New Roman" w:hAnsi="Times New Roman" w:cs="Times New Roman"/>
          <w:sz w:val="24"/>
          <w:szCs w:val="24"/>
          <w:lang w:eastAsia="en-GB"/>
        </w:rPr>
        <w:t>Methods, Procedures, Process: Briefly explain your overall approach, including your methods, procedures and process. (75-100 words)</w:t>
      </w:r>
    </w:p>
    <w:p w14:paraId="22B3E9B1" w14:textId="77777777" w:rsidR="0080662D" w:rsidRPr="0080662D" w:rsidRDefault="0080662D" w:rsidP="008066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0662D">
        <w:rPr>
          <w:rFonts w:ascii="Times New Roman" w:eastAsia="Times New Roman" w:hAnsi="Times New Roman" w:cs="Times New Roman"/>
          <w:sz w:val="24"/>
          <w:szCs w:val="24"/>
          <w:lang w:eastAsia="en-GB"/>
        </w:rPr>
        <w:t>Results, Observations, Conclusions: Please describe the results, observations and conclusions of the proposed paper. (100-200 words)</w:t>
      </w:r>
    </w:p>
    <w:p w14:paraId="087D0464" w14:textId="30445358" w:rsidR="0080662D" w:rsidRDefault="0080662D" w:rsidP="008066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0662D">
        <w:rPr>
          <w:rFonts w:ascii="Times New Roman" w:eastAsia="Times New Roman" w:hAnsi="Times New Roman" w:cs="Times New Roman"/>
          <w:sz w:val="24"/>
          <w:szCs w:val="24"/>
          <w:lang w:eastAsia="en-GB"/>
        </w:rPr>
        <w:t>Novel/Additive Information: Please explain how this paper will present novel (new) or additive information to the existing body of literature that can be of benefit to and/or add to the state of knowledge in the petroleum industry. (25-75 words</w:t>
      </w:r>
    </w:p>
    <w:p w14:paraId="483E1336" w14:textId="095C3C1D" w:rsidR="0080662D" w:rsidRDefault="0080662D" w:rsidP="00806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45B95DD" w14:textId="3C417F15" w:rsidR="00363C40" w:rsidRDefault="00D0317A" w:rsidP="00806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41CF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Objectives/Scope:</w:t>
      </w:r>
      <w:r w:rsidRPr="004B41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> </w:t>
      </w:r>
      <w:r w:rsidR="0080662D" w:rsidRPr="00E268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We </w:t>
      </w:r>
      <w:r w:rsidR="00AB7B4E" w:rsidRPr="00E2682C">
        <w:rPr>
          <w:rFonts w:ascii="Times New Roman" w:eastAsia="Times New Roman" w:hAnsi="Times New Roman" w:cs="Times New Roman"/>
          <w:sz w:val="24"/>
          <w:szCs w:val="24"/>
          <w:lang w:eastAsia="en-GB"/>
        </w:rPr>
        <w:t>introduce</w:t>
      </w:r>
      <w:r w:rsidR="0080662D" w:rsidRPr="00E268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</w:t>
      </w:r>
      <w:r w:rsidR="00AE7B0D" w:rsidRPr="00E268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new multiscale </w:t>
      </w:r>
      <w:r w:rsidR="00E238EB" w:rsidRPr="00E268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finite volume </w:t>
      </w:r>
      <w:r w:rsidR="00AE7B0D" w:rsidRPr="00E2682C">
        <w:rPr>
          <w:rFonts w:ascii="Times New Roman" w:eastAsia="Times New Roman" w:hAnsi="Times New Roman" w:cs="Times New Roman"/>
          <w:sz w:val="24"/>
          <w:szCs w:val="24"/>
          <w:lang w:eastAsia="en-GB"/>
        </w:rPr>
        <w:t>framework for the s</w:t>
      </w:r>
      <w:r w:rsidR="00B454A5" w:rsidRPr="00E268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imulation </w:t>
      </w:r>
      <w:r w:rsidR="00AE7B0D" w:rsidRPr="00E268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of </w:t>
      </w:r>
      <w:r w:rsidR="00025C59" w:rsidRPr="00E2682C">
        <w:rPr>
          <w:rFonts w:ascii="Times New Roman" w:eastAsia="Times New Roman" w:hAnsi="Times New Roman" w:cs="Times New Roman"/>
          <w:sz w:val="24"/>
          <w:szCs w:val="24"/>
          <w:lang w:eastAsia="en-GB"/>
        </w:rPr>
        <w:t>multi-</w:t>
      </w:r>
      <w:r w:rsidR="00AE7B0D" w:rsidRPr="00E268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phase flow in heterogenous and anisotropic porous media </w:t>
      </w:r>
      <w:r w:rsidR="001F2F9D" w:rsidRPr="00E2682C">
        <w:rPr>
          <w:rFonts w:ascii="Times New Roman" w:eastAsia="Times New Roman" w:hAnsi="Times New Roman" w:cs="Times New Roman"/>
          <w:sz w:val="24"/>
          <w:szCs w:val="24"/>
          <w:lang w:eastAsia="en-GB"/>
        </w:rPr>
        <w:t>on</w:t>
      </w:r>
      <w:r w:rsidR="00AE7B0D" w:rsidRPr="00E268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0B3D2B" w:rsidRPr="00E268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quite general </w:t>
      </w:r>
      <w:r w:rsidR="00AE7B0D" w:rsidRPr="00E2682C">
        <w:rPr>
          <w:rFonts w:ascii="Times New Roman" w:eastAsia="Times New Roman" w:hAnsi="Times New Roman" w:cs="Times New Roman"/>
          <w:sz w:val="24"/>
          <w:szCs w:val="24"/>
          <w:lang w:eastAsia="en-GB"/>
        </w:rPr>
        <w:t>unstructured grids</w:t>
      </w:r>
      <w:r w:rsidR="00F45445" w:rsidRPr="00E268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enable</w:t>
      </w:r>
      <w:r w:rsidR="00142AA1" w:rsidRPr="00E2682C">
        <w:rPr>
          <w:rFonts w:ascii="Times New Roman" w:hAnsi="Times New Roman" w:cs="Times New Roman"/>
          <w:sz w:val="24"/>
          <w:szCs w:val="24"/>
          <w:rPrChange w:id="0" w:author="Paulo Lyra" w:date="2020-06-30T10:26:00Z">
            <w:rPr/>
          </w:rPrChange>
        </w:rPr>
        <w:t xml:space="preserve"> geophysical </w:t>
      </w:r>
      <w:r w:rsidR="009A77A6" w:rsidRPr="00E2682C">
        <w:rPr>
          <w:rFonts w:ascii="Times New Roman" w:hAnsi="Times New Roman" w:cs="Times New Roman"/>
          <w:sz w:val="24"/>
          <w:szCs w:val="24"/>
          <w:rPrChange w:id="1" w:author="Paulo Lyra" w:date="2020-06-30T10:26:00Z">
            <w:rPr/>
          </w:rPrChange>
        </w:rPr>
        <w:t xml:space="preserve">grid defined </w:t>
      </w:r>
      <w:r w:rsidR="00142AA1" w:rsidRPr="00E2682C">
        <w:rPr>
          <w:rFonts w:ascii="Times New Roman" w:hAnsi="Times New Roman" w:cs="Times New Roman"/>
          <w:sz w:val="24"/>
          <w:szCs w:val="24"/>
          <w:rPrChange w:id="2" w:author="Paulo Lyra" w:date="2020-06-30T10:26:00Z">
            <w:rPr/>
          </w:rPrChange>
        </w:rPr>
        <w:t xml:space="preserve">properties </w:t>
      </w:r>
      <w:r w:rsidR="00461315" w:rsidRPr="00E2682C">
        <w:rPr>
          <w:rFonts w:ascii="Times New Roman" w:hAnsi="Times New Roman" w:cs="Times New Roman"/>
          <w:sz w:val="24"/>
          <w:szCs w:val="24"/>
          <w:rPrChange w:id="3" w:author="Paulo Lyra" w:date="2020-06-30T10:26:00Z">
            <w:rPr/>
          </w:rPrChange>
        </w:rPr>
        <w:t>to be used directly</w:t>
      </w:r>
      <w:r w:rsidR="009A77A6" w:rsidRPr="00E2682C">
        <w:rPr>
          <w:rFonts w:ascii="Times New Roman" w:hAnsi="Times New Roman" w:cs="Times New Roman"/>
          <w:sz w:val="24"/>
          <w:szCs w:val="24"/>
          <w:rPrChange w:id="4" w:author="Paulo Lyra" w:date="2020-06-30T10:26:00Z">
            <w:rPr/>
          </w:rPrChange>
        </w:rPr>
        <w:t>.</w:t>
      </w:r>
    </w:p>
    <w:p w14:paraId="786495A9" w14:textId="3D22B4A1" w:rsidR="00A301D2" w:rsidDel="00AB69F8" w:rsidRDefault="00CD672E" w:rsidP="00AB69F8">
      <w:pPr>
        <w:spacing w:before="100" w:beforeAutospacing="1" w:after="100" w:afterAutospacing="1" w:line="240" w:lineRule="auto"/>
        <w:rPr>
          <w:ins w:id="5" w:author="Darlan" w:date="2020-06-30T12:37:00Z"/>
          <w:del w:id="6" w:author="Artur Castiel" w:date="2020-06-30T16:44:00Z"/>
          <w:rFonts w:ascii="Times New Roman" w:eastAsia="Times New Roman" w:hAnsi="Times New Roman" w:cs="Times New Roman"/>
          <w:sz w:val="24"/>
          <w:szCs w:val="24"/>
          <w:highlight w:val="green"/>
          <w:lang w:eastAsia="en-GB"/>
        </w:rPr>
        <w:pPrChange w:id="7" w:author="Artur Castiel" w:date="2020-06-30T16:51:00Z">
          <w:pPr>
            <w:spacing w:before="100" w:beforeAutospacing="1" w:after="100" w:afterAutospacing="1" w:line="240" w:lineRule="auto"/>
          </w:pPr>
        </w:pPrChange>
      </w:pPr>
      <w:r w:rsidRPr="004B41CF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Methods, Procedures, Process: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r w:rsidR="00B64E9F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r w:rsidR="003E1A51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r w:rsidR="004670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novel</w:t>
      </w:r>
      <w:r w:rsidR="00363C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pre-grid</w:t>
      </w:r>
      <w:r w:rsidR="004670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strategy</w:t>
      </w:r>
      <w:r w:rsidR="003E1A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presented</w:t>
      </w:r>
      <w:r w:rsidR="00363C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="008A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where </w:t>
      </w:r>
      <w:r w:rsidR="00363C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 auxiliary mesh is used to assist the creation </w:t>
      </w:r>
      <w:r w:rsidR="00A03234">
        <w:rPr>
          <w:rFonts w:ascii="Times New Roman" w:eastAsia="Times New Roman" w:hAnsi="Times New Roman" w:cs="Times New Roman"/>
          <w:sz w:val="24"/>
          <w:szCs w:val="24"/>
          <w:lang w:eastAsia="en-GB"/>
        </w:rPr>
        <w:t>of</w:t>
      </w:r>
      <w:r w:rsidR="00363C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multiscale primal and dual coarse </w:t>
      </w:r>
      <w:r w:rsidR="00A24560">
        <w:rPr>
          <w:rFonts w:ascii="Times New Roman" w:eastAsia="Times New Roman" w:hAnsi="Times New Roman" w:cs="Times New Roman"/>
          <w:sz w:val="24"/>
          <w:szCs w:val="24"/>
          <w:lang w:eastAsia="en-GB"/>
        </w:rPr>
        <w:t>grids.</w:t>
      </w:r>
      <w:r w:rsidR="00E716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E71631" w:rsidRPr="00625909">
        <w:rPr>
          <w:rFonts w:ascii="Times New Roman" w:eastAsia="Times New Roman" w:hAnsi="Times New Roman" w:cs="Times New Roman"/>
          <w:sz w:val="24"/>
          <w:szCs w:val="24"/>
          <w:highlight w:val="green"/>
          <w:lang w:eastAsia="en-GB"/>
          <w:rPrChange w:id="8" w:author="Darlan" w:date="2020-06-30T12:15:00Z">
            <w:rPr>
              <w:rFonts w:ascii="Times New Roman" w:eastAsia="Times New Roman" w:hAnsi="Times New Roman" w:cs="Times New Roman"/>
              <w:sz w:val="24"/>
              <w:szCs w:val="24"/>
              <w:lang w:eastAsia="en-GB"/>
            </w:rPr>
          </w:rPrChange>
        </w:rPr>
        <w:t xml:space="preserve">Due to the </w:t>
      </w:r>
      <w:del w:id="9" w:author="Darlan" w:date="2020-06-30T12:16:00Z">
        <w:r w:rsidR="00E71631" w:rsidRPr="00625909" w:rsidDel="00625909">
          <w:rPr>
            <w:rFonts w:ascii="Times New Roman" w:eastAsia="Times New Roman" w:hAnsi="Times New Roman" w:cs="Times New Roman"/>
            <w:sz w:val="24"/>
            <w:szCs w:val="24"/>
            <w:highlight w:val="green"/>
            <w:lang w:eastAsia="en-GB"/>
            <w:rPrChange w:id="10" w:author="Darlan" w:date="2020-06-30T12:15:00Z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rPrChange>
          </w:rPr>
          <w:delText xml:space="preserve">resulting </w:delText>
        </w:r>
      </w:del>
      <w:ins w:id="11" w:author="Darlan" w:date="2020-06-30T12:15:00Z">
        <w:r w:rsidR="00625909">
          <w:rPr>
            <w:rFonts w:ascii="Times New Roman" w:eastAsia="Times New Roman" w:hAnsi="Times New Roman" w:cs="Times New Roman"/>
            <w:sz w:val="24"/>
            <w:szCs w:val="24"/>
            <w:highlight w:val="green"/>
            <w:lang w:eastAsia="en-GB"/>
          </w:rPr>
          <w:t xml:space="preserve">unstructured </w:t>
        </w:r>
      </w:ins>
      <w:del w:id="12" w:author="Darlan" w:date="2020-06-30T12:12:00Z">
        <w:r w:rsidR="00E71631" w:rsidRPr="00625909" w:rsidDel="00625909">
          <w:rPr>
            <w:rFonts w:ascii="Times New Roman" w:eastAsia="Times New Roman" w:hAnsi="Times New Roman" w:cs="Times New Roman"/>
            <w:sz w:val="24"/>
            <w:szCs w:val="24"/>
            <w:highlight w:val="green"/>
            <w:lang w:eastAsia="en-GB"/>
            <w:rPrChange w:id="13" w:author="Darlan" w:date="2020-06-30T12:15:00Z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rPrChange>
          </w:rPr>
          <w:delText xml:space="preserve">coarse </w:delText>
        </w:r>
      </w:del>
      <w:r w:rsidR="00E71631" w:rsidRPr="00625909">
        <w:rPr>
          <w:rFonts w:ascii="Times New Roman" w:eastAsia="Times New Roman" w:hAnsi="Times New Roman" w:cs="Times New Roman"/>
          <w:sz w:val="24"/>
          <w:szCs w:val="24"/>
          <w:highlight w:val="green"/>
          <w:lang w:eastAsia="en-GB"/>
          <w:rPrChange w:id="14" w:author="Darlan" w:date="2020-06-30T12:15:00Z">
            <w:rPr>
              <w:rFonts w:ascii="Times New Roman" w:eastAsia="Times New Roman" w:hAnsi="Times New Roman" w:cs="Times New Roman"/>
              <w:sz w:val="24"/>
              <w:szCs w:val="24"/>
              <w:lang w:eastAsia="en-GB"/>
            </w:rPr>
          </w:rPrChange>
        </w:rPr>
        <w:t>grid connectivity</w:t>
      </w:r>
      <w:ins w:id="15" w:author="Darlan" w:date="2020-06-30T12:37:00Z">
        <w:r w:rsidR="00A301D2">
          <w:rPr>
            <w:rFonts w:ascii="Times New Roman" w:eastAsia="Times New Roman" w:hAnsi="Times New Roman" w:cs="Times New Roman"/>
            <w:sz w:val="24"/>
            <w:szCs w:val="24"/>
            <w:highlight w:val="green"/>
            <w:lang w:eastAsia="en-GB"/>
          </w:rPr>
          <w:t>,</w:t>
        </w:r>
      </w:ins>
      <w:ins w:id="16" w:author="Artur Castiel" w:date="2020-06-30T17:03:00Z">
        <w:r w:rsidR="00194923">
          <w:rPr>
            <w:rFonts w:ascii="Times New Roman" w:eastAsia="Times New Roman" w:hAnsi="Times New Roman" w:cs="Times New Roman"/>
            <w:sz w:val="24"/>
            <w:szCs w:val="24"/>
            <w:highlight w:val="green"/>
            <w:lang w:eastAsia="en-GB"/>
          </w:rPr>
          <w:t xml:space="preserve"> the results</w:t>
        </w:r>
      </w:ins>
      <w:ins w:id="17" w:author="Darlan" w:date="2020-06-30T12:37:00Z">
        <w:r w:rsidR="00A301D2">
          <w:rPr>
            <w:rFonts w:ascii="Times New Roman" w:eastAsia="Times New Roman" w:hAnsi="Times New Roman" w:cs="Times New Roman"/>
            <w:sz w:val="24"/>
            <w:szCs w:val="24"/>
            <w:highlight w:val="green"/>
            <w:lang w:eastAsia="en-GB"/>
          </w:rPr>
          <w:t xml:space="preserve"> </w:t>
        </w:r>
      </w:ins>
      <w:ins w:id="18" w:author="Artur Castiel" w:date="2020-06-30T16:44:00Z">
        <w:r w:rsidR="00AB69F8">
          <w:rPr>
            <w:rFonts w:ascii="Times New Roman" w:eastAsia="Times New Roman" w:hAnsi="Times New Roman" w:cs="Times New Roman"/>
            <w:sz w:val="24"/>
            <w:szCs w:val="24"/>
            <w:highlight w:val="green"/>
            <w:lang w:eastAsia="en-GB"/>
          </w:rPr>
          <w:t xml:space="preserve"> </w:t>
        </w:r>
      </w:ins>
      <w:ins w:id="19" w:author="Artur Castiel" w:date="2020-06-30T16:46:00Z">
        <w:r w:rsidR="00AB69F8">
          <w:rPr>
            <w:rFonts w:ascii="Times New Roman" w:eastAsia="Times New Roman" w:hAnsi="Times New Roman" w:cs="Times New Roman"/>
            <w:sz w:val="24"/>
            <w:szCs w:val="24"/>
            <w:highlight w:val="green"/>
            <w:lang w:eastAsia="en-GB"/>
          </w:rPr>
          <w:t xml:space="preserve">dual grids </w:t>
        </w:r>
      </w:ins>
      <w:ins w:id="20" w:author="Artur Castiel" w:date="2020-06-30T16:47:00Z">
        <w:r w:rsidR="00AB69F8">
          <w:rPr>
            <w:rFonts w:ascii="Times New Roman" w:eastAsia="Times New Roman" w:hAnsi="Times New Roman" w:cs="Times New Roman"/>
            <w:sz w:val="24"/>
            <w:szCs w:val="24"/>
            <w:highlight w:val="green"/>
            <w:lang w:eastAsia="en-GB"/>
          </w:rPr>
          <w:t>do not retain the natural uncoupl</w:t>
        </w:r>
      </w:ins>
      <w:ins w:id="21" w:author="Artur Castiel" w:date="2020-06-30T17:03:00Z">
        <w:r w:rsidR="00194923">
          <w:rPr>
            <w:rFonts w:ascii="Times New Roman" w:eastAsia="Times New Roman" w:hAnsi="Times New Roman" w:cs="Times New Roman"/>
            <w:sz w:val="24"/>
            <w:szCs w:val="24"/>
            <w:highlight w:val="green"/>
            <w:lang w:eastAsia="en-GB"/>
          </w:rPr>
          <w:t>ing</w:t>
        </w:r>
      </w:ins>
      <w:ins w:id="22" w:author="Artur Castiel" w:date="2020-06-30T16:47:00Z">
        <w:r w:rsidR="00AB69F8">
          <w:rPr>
            <w:rFonts w:ascii="Times New Roman" w:eastAsia="Times New Roman" w:hAnsi="Times New Roman" w:cs="Times New Roman"/>
            <w:sz w:val="24"/>
            <w:szCs w:val="24"/>
            <w:highlight w:val="green"/>
            <w:lang w:eastAsia="en-GB"/>
          </w:rPr>
          <w:t xml:space="preserve"> of </w:t>
        </w:r>
      </w:ins>
      <w:ins w:id="23" w:author="Artur Castiel" w:date="2020-06-30T17:04:00Z">
        <w:r w:rsidR="00194923">
          <w:rPr>
            <w:rFonts w:ascii="Times New Roman" w:eastAsia="Times New Roman" w:hAnsi="Times New Roman" w:cs="Times New Roman"/>
            <w:sz w:val="24"/>
            <w:szCs w:val="24"/>
            <w:highlight w:val="green"/>
            <w:lang w:eastAsia="en-GB"/>
          </w:rPr>
          <w:t>the</w:t>
        </w:r>
      </w:ins>
      <w:ins w:id="24" w:author="Artur Castiel" w:date="2020-06-30T16:47:00Z">
        <w:r w:rsidR="00AB69F8">
          <w:rPr>
            <w:rFonts w:ascii="Times New Roman" w:eastAsia="Times New Roman" w:hAnsi="Times New Roman" w:cs="Times New Roman"/>
            <w:sz w:val="24"/>
            <w:szCs w:val="24"/>
            <w:highlight w:val="green"/>
            <w:lang w:eastAsia="en-GB"/>
          </w:rPr>
          <w:t xml:space="preserve"> structured grids. </w:t>
        </w:r>
      </w:ins>
      <w:ins w:id="25" w:author="Artur Castiel" w:date="2020-06-30T16:49:00Z">
        <w:r w:rsidR="00AB69F8">
          <w:rPr>
            <w:rFonts w:ascii="Times New Roman" w:eastAsia="Times New Roman" w:hAnsi="Times New Roman" w:cs="Times New Roman"/>
            <w:sz w:val="24"/>
            <w:szCs w:val="24"/>
            <w:highlight w:val="green"/>
            <w:lang w:eastAsia="en-GB"/>
          </w:rPr>
          <w:t xml:space="preserve">This </w:t>
        </w:r>
      </w:ins>
      <w:ins w:id="26" w:author="Artur Castiel" w:date="2020-06-30T16:50:00Z">
        <w:r w:rsidR="00AB69F8">
          <w:rPr>
            <w:rFonts w:ascii="Times New Roman" w:eastAsia="Times New Roman" w:hAnsi="Times New Roman" w:cs="Times New Roman"/>
            <w:sz w:val="24"/>
            <w:szCs w:val="24"/>
            <w:highlight w:val="green"/>
            <w:lang w:eastAsia="en-GB"/>
          </w:rPr>
          <w:t xml:space="preserve">may lead to </w:t>
        </w:r>
      </w:ins>
      <w:ins w:id="27" w:author="Artur Castiel" w:date="2020-06-30T16:52:00Z">
        <w:r w:rsidR="00D26A1F">
          <w:rPr>
            <w:rFonts w:ascii="Times New Roman" w:eastAsia="Times New Roman" w:hAnsi="Times New Roman" w:cs="Times New Roman"/>
            <w:sz w:val="24"/>
            <w:szCs w:val="24"/>
            <w:highlight w:val="green"/>
            <w:lang w:eastAsia="en-GB"/>
          </w:rPr>
          <w:t>errors</w:t>
        </w:r>
      </w:ins>
      <w:ins w:id="28" w:author="Artur Castiel" w:date="2020-06-30T16:51:00Z">
        <w:r w:rsidR="00AB69F8">
          <w:rPr>
            <w:rFonts w:ascii="Times New Roman" w:eastAsia="Times New Roman" w:hAnsi="Times New Roman" w:cs="Times New Roman"/>
            <w:sz w:val="24"/>
            <w:szCs w:val="24"/>
            <w:highlight w:val="green"/>
            <w:lang w:eastAsia="en-GB"/>
          </w:rPr>
          <w:t xml:space="preserve"> in the computation of the basis function</w:t>
        </w:r>
      </w:ins>
      <w:ins w:id="29" w:author="Artur Castiel" w:date="2020-06-30T16:52:00Z">
        <w:r w:rsidR="00D26A1F">
          <w:rPr>
            <w:rFonts w:ascii="Times New Roman" w:eastAsia="Times New Roman" w:hAnsi="Times New Roman" w:cs="Times New Roman"/>
            <w:sz w:val="24"/>
            <w:szCs w:val="24"/>
            <w:highlight w:val="green"/>
            <w:lang w:eastAsia="en-GB"/>
          </w:rPr>
          <w:t>,</w:t>
        </w:r>
      </w:ins>
      <w:ins w:id="30" w:author="Artur Castiel" w:date="2020-06-30T16:51:00Z">
        <w:r w:rsidR="00AB69F8">
          <w:rPr>
            <w:rFonts w:ascii="Times New Roman" w:eastAsia="Times New Roman" w:hAnsi="Times New Roman" w:cs="Times New Roman"/>
            <w:sz w:val="24"/>
            <w:szCs w:val="24"/>
            <w:highlight w:val="green"/>
            <w:lang w:eastAsia="en-GB"/>
          </w:rPr>
          <w:t xml:space="preserve"> what in turn</w:t>
        </w:r>
      </w:ins>
      <w:ins w:id="31" w:author="Artur Castiel" w:date="2020-06-30T16:53:00Z">
        <w:r w:rsidR="00D26A1F">
          <w:rPr>
            <w:rFonts w:ascii="Times New Roman" w:eastAsia="Times New Roman" w:hAnsi="Times New Roman" w:cs="Times New Roman"/>
            <w:sz w:val="24"/>
            <w:szCs w:val="24"/>
            <w:highlight w:val="green"/>
            <w:lang w:eastAsia="en-GB"/>
          </w:rPr>
          <w:t>,</w:t>
        </w:r>
      </w:ins>
      <w:ins w:id="32" w:author="Artur Castiel" w:date="2020-06-30T16:51:00Z">
        <w:r w:rsidR="00AB69F8">
          <w:rPr>
            <w:rFonts w:ascii="Times New Roman" w:eastAsia="Times New Roman" w:hAnsi="Times New Roman" w:cs="Times New Roman"/>
            <w:sz w:val="24"/>
            <w:szCs w:val="24"/>
            <w:highlight w:val="green"/>
            <w:lang w:eastAsia="en-GB"/>
          </w:rPr>
          <w:t xml:space="preserve"> </w:t>
        </w:r>
      </w:ins>
      <w:ins w:id="33" w:author="Artur Castiel" w:date="2020-06-30T17:04:00Z">
        <w:r w:rsidR="00194923">
          <w:rPr>
            <w:rFonts w:ascii="Times New Roman" w:eastAsia="Times New Roman" w:hAnsi="Times New Roman" w:cs="Times New Roman"/>
            <w:sz w:val="24"/>
            <w:szCs w:val="24"/>
            <w:highlight w:val="green"/>
            <w:lang w:eastAsia="en-GB"/>
          </w:rPr>
          <w:t xml:space="preserve">contributes </w:t>
        </w:r>
      </w:ins>
      <w:ins w:id="34" w:author="Artur Castiel" w:date="2020-06-30T16:51:00Z">
        <w:r w:rsidR="00AB69F8">
          <w:rPr>
            <w:rFonts w:ascii="Times New Roman" w:eastAsia="Times New Roman" w:hAnsi="Times New Roman" w:cs="Times New Roman"/>
            <w:sz w:val="24"/>
            <w:szCs w:val="24"/>
            <w:highlight w:val="green"/>
            <w:lang w:eastAsia="en-GB"/>
          </w:rPr>
          <w:t>to the loss of mass conservation</w:t>
        </w:r>
      </w:ins>
      <w:ins w:id="35" w:author="Darlan" w:date="2020-06-30T12:38:00Z">
        <w:del w:id="36" w:author="Artur Castiel" w:date="2020-06-30T16:51:00Z">
          <w:r w:rsidR="00A301D2" w:rsidDel="00AB69F8">
            <w:rPr>
              <w:rFonts w:ascii="Times New Roman" w:eastAsia="Times New Roman" w:hAnsi="Times New Roman" w:cs="Times New Roman"/>
              <w:sz w:val="24"/>
              <w:szCs w:val="24"/>
              <w:highlight w:val="green"/>
              <w:lang w:eastAsia="en-GB"/>
            </w:rPr>
            <w:delText xml:space="preserve">the basis </w:delText>
          </w:r>
        </w:del>
        <w:del w:id="37" w:author="Artur Castiel" w:date="2020-06-30T16:43:00Z">
          <w:r w:rsidR="00A301D2" w:rsidDel="00AB69F8">
            <w:rPr>
              <w:rFonts w:ascii="Times New Roman" w:eastAsia="Times New Roman" w:hAnsi="Times New Roman" w:cs="Times New Roman"/>
              <w:sz w:val="24"/>
              <w:szCs w:val="24"/>
              <w:highlight w:val="green"/>
              <w:lang w:eastAsia="en-GB"/>
            </w:rPr>
            <w:delText xml:space="preserve">function </w:delText>
          </w:r>
        </w:del>
      </w:ins>
      <w:ins w:id="38" w:author="Darlan" w:date="2020-06-30T12:39:00Z">
        <w:del w:id="39" w:author="Artur Castiel" w:date="2020-06-30T16:43:00Z">
          <w:r w:rsidR="00A301D2" w:rsidDel="00AB69F8">
            <w:rPr>
              <w:rFonts w:ascii="Times New Roman" w:eastAsia="Times New Roman" w:hAnsi="Times New Roman" w:cs="Times New Roman"/>
              <w:sz w:val="24"/>
              <w:szCs w:val="24"/>
              <w:highlight w:val="green"/>
              <w:lang w:eastAsia="en-GB"/>
            </w:rPr>
            <w:delText xml:space="preserve">representation </w:delText>
          </w:r>
        </w:del>
      </w:ins>
      <w:ins w:id="40" w:author="Darlan" w:date="2020-06-30T12:38:00Z">
        <w:del w:id="41" w:author="Artur Castiel" w:date="2020-06-30T16:43:00Z">
          <w:r w:rsidR="00A301D2" w:rsidDel="00AB69F8">
            <w:rPr>
              <w:rFonts w:ascii="Times New Roman" w:eastAsia="Times New Roman" w:hAnsi="Times New Roman" w:cs="Times New Roman"/>
              <w:sz w:val="24"/>
              <w:szCs w:val="24"/>
              <w:highlight w:val="green"/>
              <w:lang w:eastAsia="en-GB"/>
            </w:rPr>
            <w:delText>support regions are not properly defined.</w:delText>
          </w:r>
        </w:del>
      </w:ins>
    </w:p>
    <w:p w14:paraId="327ACC06" w14:textId="3213B2E6" w:rsidR="0080662D" w:rsidRPr="00A301D2" w:rsidRDefault="00625909" w:rsidP="00AB6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n-GB"/>
          <w:rPrChange w:id="42" w:author="Darlan" w:date="2020-06-30T12:35:00Z">
            <w:rPr>
              <w:rFonts w:ascii="Times New Roman" w:eastAsia="Times New Roman" w:hAnsi="Times New Roman" w:cs="Times New Roman"/>
              <w:sz w:val="24"/>
              <w:szCs w:val="24"/>
              <w:lang w:eastAsia="en-GB"/>
            </w:rPr>
          </w:rPrChange>
        </w:rPr>
        <w:pPrChange w:id="43" w:author="Artur Castiel" w:date="2020-06-30T16:51:00Z">
          <w:pPr>
            <w:spacing w:before="100" w:beforeAutospacing="1" w:after="100" w:afterAutospacing="1" w:line="240" w:lineRule="auto"/>
          </w:pPr>
        </w:pPrChange>
      </w:pPr>
      <w:ins w:id="44" w:author="Darlan" w:date="2020-06-30T12:16:00Z">
        <w:del w:id="45" w:author="Artur Castiel" w:date="2020-06-30T16:44:00Z">
          <w:r w:rsidDel="00AB69F8">
            <w:rPr>
              <w:rFonts w:ascii="Times New Roman" w:eastAsia="Times New Roman" w:hAnsi="Times New Roman" w:cs="Times New Roman"/>
              <w:sz w:val="24"/>
              <w:szCs w:val="24"/>
              <w:highlight w:val="green"/>
              <w:lang w:eastAsia="en-GB"/>
            </w:rPr>
            <w:delText xml:space="preserve">the resulting </w:delText>
          </w:r>
        </w:del>
      </w:ins>
      <w:del w:id="46" w:author="Artur Castiel" w:date="2020-06-30T16:44:00Z">
        <w:r w:rsidR="00E71631" w:rsidRPr="00625909" w:rsidDel="00AB69F8">
          <w:rPr>
            <w:rFonts w:ascii="Times New Roman" w:eastAsia="Times New Roman" w:hAnsi="Times New Roman" w:cs="Times New Roman"/>
            <w:sz w:val="24"/>
            <w:szCs w:val="24"/>
            <w:highlight w:val="green"/>
            <w:lang w:eastAsia="en-GB"/>
            <w:rPrChange w:id="47" w:author="Darlan" w:date="2020-06-30T12:15:00Z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rPrChange>
          </w:rPr>
          <w:delText xml:space="preserve"> standard basis functions </w:delText>
        </w:r>
      </w:del>
      <w:ins w:id="48" w:author="Darlan" w:date="2020-06-30T12:31:00Z">
        <w:del w:id="49" w:author="Artur Castiel" w:date="2020-06-30T16:44:00Z">
          <w:r w:rsidR="00A301D2" w:rsidDel="00AB69F8">
            <w:rPr>
              <w:rFonts w:ascii="Times New Roman" w:eastAsia="Times New Roman" w:hAnsi="Times New Roman" w:cs="Times New Roman"/>
              <w:sz w:val="24"/>
              <w:szCs w:val="24"/>
              <w:highlight w:val="green"/>
              <w:lang w:eastAsia="en-GB"/>
            </w:rPr>
            <w:delText xml:space="preserve">are not </w:delText>
          </w:r>
        </w:del>
      </w:ins>
      <w:ins w:id="50" w:author="Darlan" w:date="2020-06-30T12:35:00Z">
        <w:del w:id="51" w:author="Artur Castiel" w:date="2020-06-30T16:44:00Z">
          <w:r w:rsidR="00A301D2" w:rsidDel="00AB69F8">
            <w:rPr>
              <w:rFonts w:ascii="Times New Roman" w:eastAsia="Times New Roman" w:hAnsi="Times New Roman" w:cs="Times New Roman"/>
              <w:sz w:val="24"/>
              <w:szCs w:val="24"/>
              <w:highlight w:val="green"/>
              <w:lang w:eastAsia="en-GB"/>
            </w:rPr>
            <w:delText>capable</w:delText>
          </w:r>
        </w:del>
      </w:ins>
      <w:ins w:id="52" w:author="Darlan" w:date="2020-06-30T12:31:00Z">
        <w:del w:id="53" w:author="Artur Castiel" w:date="2020-06-30T16:44:00Z">
          <w:r w:rsidR="00A301D2" w:rsidDel="00AB69F8">
            <w:rPr>
              <w:rFonts w:ascii="Times New Roman" w:eastAsia="Times New Roman" w:hAnsi="Times New Roman" w:cs="Times New Roman"/>
              <w:sz w:val="24"/>
              <w:szCs w:val="24"/>
              <w:highlight w:val="green"/>
              <w:lang w:eastAsia="en-GB"/>
            </w:rPr>
            <w:delText xml:space="preserve"> to properly represent </w:delText>
          </w:r>
        </w:del>
      </w:ins>
      <w:ins w:id="54" w:author="Darlan" w:date="2020-06-30T12:33:00Z">
        <w:del w:id="55" w:author="Artur Castiel" w:date="2020-06-30T16:44:00Z">
          <w:r w:rsidR="00A301D2" w:rsidDel="00AB69F8">
            <w:rPr>
              <w:rFonts w:ascii="Times New Roman" w:eastAsia="Times New Roman" w:hAnsi="Times New Roman" w:cs="Times New Roman"/>
              <w:sz w:val="24"/>
              <w:szCs w:val="24"/>
              <w:highlight w:val="green"/>
              <w:lang w:eastAsia="en-GB"/>
            </w:rPr>
            <w:delText xml:space="preserve">the pressure distribution throughout the </w:delText>
          </w:r>
        </w:del>
      </w:ins>
      <w:ins w:id="56" w:author="Darlan" w:date="2020-06-30T12:34:00Z">
        <w:del w:id="57" w:author="Artur Castiel" w:date="2020-06-30T16:44:00Z">
          <w:r w:rsidR="00A301D2" w:rsidDel="00AB69F8">
            <w:rPr>
              <w:rFonts w:ascii="Times New Roman" w:eastAsia="Times New Roman" w:hAnsi="Times New Roman" w:cs="Times New Roman"/>
              <w:sz w:val="24"/>
              <w:szCs w:val="24"/>
              <w:highlight w:val="green"/>
              <w:lang w:eastAsia="en-GB"/>
            </w:rPr>
            <w:delText>support regions</w:delText>
          </w:r>
        </w:del>
      </w:ins>
      <w:ins w:id="58" w:author="Darlan" w:date="2020-06-30T12:36:00Z">
        <w:del w:id="59" w:author="Artur Castiel" w:date="2020-06-30T16:44:00Z">
          <w:r w:rsidR="00A301D2" w:rsidDel="00AB69F8">
            <w:rPr>
              <w:rFonts w:ascii="Times New Roman" w:eastAsia="Times New Roman" w:hAnsi="Times New Roman" w:cs="Times New Roman"/>
              <w:sz w:val="24"/>
              <w:szCs w:val="24"/>
              <w:highlight w:val="green"/>
              <w:lang w:eastAsia="en-GB"/>
            </w:rPr>
            <w:delText xml:space="preserve">, </w:delText>
          </w:r>
        </w:del>
      </w:ins>
      <w:ins w:id="60" w:author="Darlan" w:date="2020-06-30T12:35:00Z">
        <w:del w:id="61" w:author="Artur Castiel" w:date="2020-06-30T16:44:00Z">
          <w:r w:rsidR="00A301D2" w:rsidDel="00AB69F8">
            <w:rPr>
              <w:rFonts w:ascii="Times New Roman" w:eastAsia="Times New Roman" w:hAnsi="Times New Roman" w:cs="Times New Roman"/>
              <w:sz w:val="24"/>
              <w:szCs w:val="24"/>
              <w:highlight w:val="green"/>
              <w:lang w:eastAsia="en-GB"/>
            </w:rPr>
            <w:delText>what</w:delText>
          </w:r>
        </w:del>
        <w:del w:id="62" w:author="Artur Castiel" w:date="2020-06-30T16:51:00Z">
          <w:r w:rsidR="00A301D2" w:rsidDel="00AB69F8">
            <w:rPr>
              <w:rFonts w:ascii="Times New Roman" w:eastAsia="Times New Roman" w:hAnsi="Times New Roman" w:cs="Times New Roman"/>
              <w:sz w:val="24"/>
              <w:szCs w:val="24"/>
              <w:highlight w:val="green"/>
              <w:lang w:eastAsia="en-GB"/>
            </w:rPr>
            <w:delText xml:space="preserve"> in turn may </w:delText>
          </w:r>
        </w:del>
      </w:ins>
      <w:ins w:id="63" w:author="Darlan" w:date="2020-06-30T12:36:00Z">
        <w:del w:id="64" w:author="Artur Castiel" w:date="2020-06-30T16:51:00Z">
          <w:r w:rsidR="00A301D2" w:rsidDel="00AB69F8">
            <w:rPr>
              <w:rFonts w:ascii="Times New Roman" w:eastAsia="Times New Roman" w:hAnsi="Times New Roman" w:cs="Times New Roman"/>
              <w:sz w:val="24"/>
              <w:szCs w:val="24"/>
              <w:highlight w:val="green"/>
              <w:lang w:eastAsia="en-GB"/>
            </w:rPr>
            <w:delText>lead to the</w:delText>
          </w:r>
        </w:del>
      </w:ins>
      <w:ins w:id="65" w:author="Darlan" w:date="2020-06-30T12:32:00Z">
        <w:del w:id="66" w:author="Artur Castiel" w:date="2020-06-30T16:51:00Z">
          <w:r w:rsidR="00A301D2" w:rsidDel="00AB69F8">
            <w:rPr>
              <w:rFonts w:ascii="Times New Roman" w:eastAsia="Times New Roman" w:hAnsi="Times New Roman" w:cs="Times New Roman"/>
              <w:sz w:val="24"/>
              <w:szCs w:val="24"/>
              <w:highlight w:val="green"/>
              <w:lang w:eastAsia="en-GB"/>
            </w:rPr>
            <w:delText xml:space="preserve"> loss of mass </w:delText>
          </w:r>
        </w:del>
      </w:ins>
      <w:ins w:id="67" w:author="Darlan" w:date="2020-06-30T12:33:00Z">
        <w:del w:id="68" w:author="Artur Castiel" w:date="2020-06-30T16:51:00Z">
          <w:r w:rsidR="00A301D2" w:rsidDel="00AB69F8">
            <w:rPr>
              <w:rFonts w:ascii="Times New Roman" w:eastAsia="Times New Roman" w:hAnsi="Times New Roman" w:cs="Times New Roman"/>
              <w:sz w:val="24"/>
              <w:szCs w:val="24"/>
              <w:highlight w:val="green"/>
              <w:lang w:eastAsia="en-GB"/>
            </w:rPr>
            <w:delText>conservation.</w:delText>
          </w:r>
        </w:del>
      </w:ins>
      <w:ins w:id="69" w:author="Artur Castiel" w:date="2020-06-30T16:51:00Z">
        <w:r w:rsidR="00AB69F8">
          <w:rPr>
            <w:rFonts w:ascii="Times New Roman" w:eastAsia="Times New Roman" w:hAnsi="Times New Roman" w:cs="Times New Roman"/>
            <w:sz w:val="24"/>
            <w:szCs w:val="24"/>
            <w:highlight w:val="green"/>
            <w:lang w:eastAsia="en-GB"/>
          </w:rPr>
          <w:t>.</w:t>
        </w:r>
      </w:ins>
      <w:ins w:id="70" w:author="Darlan" w:date="2020-06-30T12:32:00Z">
        <w:r w:rsidR="00A301D2">
          <w:rPr>
            <w:rFonts w:ascii="Times New Roman" w:eastAsia="Times New Roman" w:hAnsi="Times New Roman" w:cs="Times New Roman"/>
            <w:sz w:val="24"/>
            <w:szCs w:val="24"/>
            <w:highlight w:val="green"/>
            <w:lang w:eastAsia="en-GB"/>
          </w:rPr>
          <w:t xml:space="preserve"> </w:t>
        </w:r>
      </w:ins>
      <w:del w:id="71" w:author="Darlan" w:date="2020-06-30T12:35:00Z">
        <w:r w:rsidR="00E71631" w:rsidRPr="00625909" w:rsidDel="00A301D2">
          <w:rPr>
            <w:rFonts w:ascii="Times New Roman" w:eastAsia="Times New Roman" w:hAnsi="Times New Roman" w:cs="Times New Roman"/>
            <w:sz w:val="24"/>
            <w:szCs w:val="24"/>
            <w:highlight w:val="green"/>
            <w:lang w:eastAsia="en-GB"/>
            <w:rPrChange w:id="72" w:author="Darlan" w:date="2020-06-30T12:15:00Z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rPrChange>
          </w:rPr>
          <w:delText>may create uneven representations of the physical domain what in turn contributes to loss of mass conservation.</w:delText>
        </w:r>
        <w:r w:rsidR="00E71631" w:rsidDel="00A301D2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delText xml:space="preserve"> </w:delText>
        </w:r>
      </w:del>
      <w:r w:rsidR="00B926F7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r w:rsidR="00363C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generaliz</w:t>
      </w:r>
      <w:r w:rsidR="00B926F7">
        <w:rPr>
          <w:rFonts w:ascii="Times New Roman" w:eastAsia="Times New Roman" w:hAnsi="Times New Roman" w:cs="Times New Roman"/>
          <w:sz w:val="24"/>
          <w:szCs w:val="24"/>
          <w:lang w:eastAsia="en-GB"/>
        </w:rPr>
        <w:t>ation</w:t>
      </w:r>
      <w:r w:rsidR="00AA2A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Algebraic Multiscale Solver </w:t>
      </w:r>
      <w:del w:id="73" w:author="Darlan" w:date="2020-06-30T12:26:00Z">
        <w:r w:rsidR="00363C40" w:rsidDel="00A301D2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delText xml:space="preserve"> </w:delText>
        </w:r>
      </w:del>
      <w:ins w:id="74" w:author="Darlan" w:date="2020-06-30T12:22:00Z">
        <w:r w:rsidR="00D65739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 xml:space="preserve">(AMS) </w:t>
        </w:r>
      </w:ins>
      <w:r w:rsidR="008344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is proposed </w:t>
      </w:r>
      <w:del w:id="75" w:author="Artur Castiel" w:date="2020-06-30T16:52:00Z">
        <w:r w:rsidR="0046705D" w:rsidDel="00D26A1F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delText>in order</w:delText>
        </w:r>
        <w:r w:rsidR="00363C40" w:rsidDel="00D26A1F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delText xml:space="preserve"> </w:delText>
        </w:r>
      </w:del>
      <w:del w:id="76" w:author="Artur Castiel" w:date="2020-06-30T16:53:00Z">
        <w:r w:rsidR="0046705D" w:rsidDel="00D26A1F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delText>to</w:delText>
        </w:r>
      </w:del>
      <w:del w:id="77" w:author="Artur Castiel" w:date="2020-06-30T16:56:00Z">
        <w:r w:rsidR="0046705D" w:rsidDel="00057C96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delText xml:space="preserve"> </w:delText>
        </w:r>
      </w:del>
      <w:ins w:id="78" w:author="Artur Castiel" w:date="2020-06-30T16:54:00Z">
        <w:r w:rsidR="00D26A1F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 xml:space="preserve"> to</w:t>
        </w:r>
      </w:ins>
      <w:ins w:id="79" w:author="Artur Castiel" w:date="2020-06-30T16:55:00Z">
        <w:r w:rsidR="00D26A1F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 xml:space="preserve"> </w:t>
        </w:r>
      </w:ins>
      <w:ins w:id="80" w:author="Artur Castiel" w:date="2020-06-30T17:08:00Z">
        <w:r w:rsidR="00194923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>deal with this problem</w:t>
        </w:r>
      </w:ins>
      <w:ins w:id="81" w:author="Artur Castiel" w:date="2020-06-30T16:58:00Z">
        <w:r w:rsidR="00057C96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 xml:space="preserve"> and to </w:t>
        </w:r>
      </w:ins>
      <w:r w:rsidR="004670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prevent the </w:t>
      </w:r>
      <w:r w:rsidR="004527A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basis function induced </w:t>
      </w:r>
      <w:ins w:id="82" w:author="Darlan" w:date="2020-06-30T12:23:00Z">
        <w:r w:rsidR="00D65739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>“</w:t>
        </w:r>
      </w:ins>
      <w:r w:rsidR="0046705D" w:rsidRPr="009F77F7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  <w:rPrChange w:id="83" w:author="Artur Castiel" w:date="2020-06-30T00:38:00Z">
            <w:rPr>
              <w:rFonts w:ascii="Times New Roman" w:eastAsia="Times New Roman" w:hAnsi="Times New Roman" w:cs="Times New Roman"/>
              <w:sz w:val="24"/>
              <w:szCs w:val="24"/>
              <w:lang w:eastAsia="en-GB"/>
            </w:rPr>
          </w:rPrChange>
        </w:rPr>
        <w:t>leakage</w:t>
      </w:r>
      <w:ins w:id="84" w:author="Darlan" w:date="2020-06-30T12:23:00Z">
        <w:r w:rsidR="00D65739">
          <w:rPr>
            <w:rFonts w:ascii="Times New Roman" w:eastAsia="Times New Roman" w:hAnsi="Times New Roman" w:cs="Times New Roman"/>
            <w:sz w:val="24"/>
            <w:szCs w:val="24"/>
            <w:highlight w:val="yellow"/>
            <w:lang w:eastAsia="en-GB"/>
          </w:rPr>
          <w:t>”</w:t>
        </w:r>
      </w:ins>
      <w:ins w:id="85" w:author="Artur Castiel" w:date="2020-06-30T00:37:00Z">
        <w:r w:rsidR="009F77F7" w:rsidRPr="009F77F7">
          <w:rPr>
            <w:rFonts w:ascii="Times New Roman" w:eastAsia="Times New Roman" w:hAnsi="Times New Roman" w:cs="Times New Roman"/>
            <w:sz w:val="24"/>
            <w:szCs w:val="24"/>
            <w:highlight w:val="yellow"/>
            <w:lang w:eastAsia="en-GB"/>
            <w:rPrChange w:id="86" w:author="Artur Castiel" w:date="2020-06-30T00:38:00Z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rPrChange>
          </w:rPr>
          <w:t xml:space="preserve"> outside its support region</w:t>
        </w:r>
      </w:ins>
      <w:ins w:id="87" w:author="Artur Castiel" w:date="2020-06-30T16:56:00Z">
        <w:r w:rsidR="00057C96">
          <w:rPr>
            <w:rFonts w:ascii="Times New Roman" w:eastAsia="Times New Roman" w:hAnsi="Times New Roman" w:cs="Times New Roman"/>
            <w:sz w:val="24"/>
            <w:szCs w:val="24"/>
            <w:highlight w:val="yellow"/>
            <w:lang w:eastAsia="en-GB"/>
          </w:rPr>
          <w:t xml:space="preserve"> </w:t>
        </w:r>
      </w:ins>
      <w:ins w:id="88" w:author="Artur Castiel" w:date="2020-06-30T16:58:00Z">
        <w:r w:rsidR="00057C96">
          <w:rPr>
            <w:rFonts w:ascii="Times New Roman" w:eastAsia="Times New Roman" w:hAnsi="Times New Roman" w:cs="Times New Roman"/>
            <w:sz w:val="24"/>
            <w:szCs w:val="24"/>
            <w:highlight w:val="yellow"/>
            <w:lang w:eastAsia="en-GB"/>
          </w:rPr>
          <w:t>.</w:t>
        </w:r>
      </w:ins>
      <w:ins w:id="89" w:author="Artur Castiel" w:date="2020-06-30T00:37:00Z">
        <w:r w:rsidR="009F77F7" w:rsidRPr="009F77F7">
          <w:rPr>
            <w:rFonts w:ascii="Times New Roman" w:eastAsia="Times New Roman" w:hAnsi="Times New Roman" w:cs="Times New Roman"/>
            <w:sz w:val="24"/>
            <w:szCs w:val="24"/>
            <w:highlight w:val="yellow"/>
            <w:lang w:eastAsia="en-GB"/>
            <w:rPrChange w:id="90" w:author="Artur Castiel" w:date="2020-06-30T00:38:00Z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rPrChange>
          </w:rPr>
          <w:t xml:space="preserve"> </w:t>
        </w:r>
      </w:ins>
      <w:r w:rsidR="0046705D" w:rsidRPr="009F77F7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  <w:rPrChange w:id="91" w:author="Artur Castiel" w:date="2020-06-30T00:38:00Z">
            <w:rPr>
              <w:rFonts w:ascii="Times New Roman" w:eastAsia="Times New Roman" w:hAnsi="Times New Roman" w:cs="Times New Roman"/>
              <w:sz w:val="24"/>
              <w:szCs w:val="24"/>
              <w:lang w:eastAsia="en-GB"/>
            </w:rPr>
          </w:rPrChange>
        </w:rPr>
        <w:t xml:space="preserve"> </w:t>
      </w:r>
      <w:del w:id="92" w:author="Artur Castiel" w:date="2020-06-30T00:37:00Z">
        <w:r w:rsidR="004527A2" w:rsidRPr="009F77F7" w:rsidDel="009F77F7">
          <w:rPr>
            <w:rFonts w:ascii="Times New Roman" w:eastAsia="Times New Roman" w:hAnsi="Times New Roman" w:cs="Times New Roman"/>
            <w:sz w:val="24"/>
            <w:szCs w:val="24"/>
            <w:highlight w:val="yellow"/>
            <w:lang w:eastAsia="en-GB"/>
            <w:rPrChange w:id="93" w:author="Artur Castiel" w:date="2020-06-30T00:38:00Z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rPrChange>
          </w:rPr>
          <w:delText>which</w:delText>
        </w:r>
        <w:r w:rsidR="00E74585" w:rsidRPr="009F77F7" w:rsidDel="009F77F7">
          <w:rPr>
            <w:rFonts w:ascii="Times New Roman" w:eastAsia="Times New Roman" w:hAnsi="Times New Roman" w:cs="Times New Roman"/>
            <w:sz w:val="24"/>
            <w:szCs w:val="24"/>
            <w:highlight w:val="yellow"/>
            <w:lang w:eastAsia="en-GB"/>
            <w:rPrChange w:id="94" w:author="Artur Castiel" w:date="2020-06-30T00:38:00Z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rPrChange>
          </w:rPr>
          <w:delText xml:space="preserve"> </w:delText>
        </w:r>
      </w:del>
      <w:ins w:id="95" w:author="Artur Castiel" w:date="2020-06-30T00:37:00Z">
        <w:r w:rsidR="009F77F7" w:rsidRPr="009F77F7">
          <w:rPr>
            <w:rFonts w:ascii="Times New Roman" w:eastAsia="Times New Roman" w:hAnsi="Times New Roman" w:cs="Times New Roman"/>
            <w:sz w:val="24"/>
            <w:szCs w:val="24"/>
            <w:highlight w:val="yellow"/>
            <w:lang w:eastAsia="en-GB"/>
            <w:rPrChange w:id="96" w:author="Artur Castiel" w:date="2020-06-30T00:38:00Z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rPrChange>
          </w:rPr>
          <w:t>This</w:t>
        </w:r>
        <w:r w:rsidR="009F77F7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 xml:space="preserve"> </w:t>
        </w:r>
      </w:ins>
      <w:r w:rsidR="00E74585">
        <w:rPr>
          <w:rFonts w:ascii="Times New Roman" w:eastAsia="Times New Roman" w:hAnsi="Times New Roman" w:cs="Times New Roman"/>
          <w:sz w:val="24"/>
          <w:szCs w:val="24"/>
          <w:lang w:eastAsia="en-GB"/>
        </w:rPr>
        <w:t>enables</w:t>
      </w:r>
      <w:r w:rsidR="004670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ins w:id="97" w:author="Artur Castiel" w:date="2020-06-30T00:37:00Z">
        <w:r w:rsidR="009F77F7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 xml:space="preserve">the </w:t>
        </w:r>
      </w:ins>
      <w:r w:rsidR="00BC4B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coupling </w:t>
      </w:r>
      <w:r w:rsidR="002B64C3">
        <w:rPr>
          <w:rFonts w:ascii="Times New Roman" w:eastAsia="Times New Roman" w:hAnsi="Times New Roman" w:cs="Times New Roman"/>
          <w:sz w:val="24"/>
          <w:szCs w:val="24"/>
          <w:lang w:eastAsia="en-GB"/>
        </w:rPr>
        <w:t>with</w:t>
      </w:r>
      <w:r w:rsidR="00BC4B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Control Volume Distributed MultiPoint Approximation</w:t>
      </w:r>
      <w:r w:rsidR="00651D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(CVD-MPFA)</w:t>
      </w:r>
      <w:r w:rsidR="002B64C3">
        <w:rPr>
          <w:rFonts w:ascii="Times New Roman" w:eastAsia="Times New Roman" w:hAnsi="Times New Roman" w:cs="Times New Roman"/>
          <w:sz w:val="24"/>
          <w:szCs w:val="24"/>
          <w:lang w:eastAsia="en-GB"/>
        </w:rPr>
        <w:t>, ensuring</w:t>
      </w:r>
      <w:del w:id="98" w:author="Darlan" w:date="2020-06-30T12:24:00Z">
        <w:r w:rsidR="00BC4BB1" w:rsidDel="00D65739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delText xml:space="preserve"> </w:delText>
        </w:r>
      </w:del>
      <w:ins w:id="99" w:author="Darlan" w:date="2020-06-30T12:24:00Z">
        <w:r w:rsidR="00D65739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 xml:space="preserve"> </w:t>
        </w:r>
      </w:ins>
      <w:r w:rsidR="000A5A9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method is </w:t>
      </w:r>
      <w:r w:rsidR="004670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consistent on unstructured grids </w:t>
      </w:r>
      <w:r w:rsidR="000A5A9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with </w:t>
      </w:r>
      <w:r w:rsidR="004670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non k-orthogonal permeability tensors. </w:t>
      </w:r>
    </w:p>
    <w:p w14:paraId="62A2C772" w14:textId="656F98F7" w:rsidR="00276C0A" w:rsidRDefault="00F51327" w:rsidP="00225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41CF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Results, Observations, Conclusions:</w:t>
      </w:r>
      <w:r w:rsidRPr="004B41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> </w:t>
      </w:r>
      <w:r w:rsidR="00276C0A">
        <w:rPr>
          <w:rFonts w:ascii="Times New Roman" w:eastAsia="Times New Roman" w:hAnsi="Times New Roman" w:cs="Times New Roman"/>
          <w:sz w:val="24"/>
          <w:szCs w:val="24"/>
          <w:lang w:eastAsia="en-GB"/>
        </w:rPr>
        <w:t>We present three different problem</w:t>
      </w:r>
      <w:r w:rsidR="00E61023"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 w:rsidR="00276C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whic</w:t>
      </w:r>
      <w:r w:rsidR="00DB043A">
        <w:rPr>
          <w:rFonts w:ascii="Times New Roman" w:eastAsia="Times New Roman" w:hAnsi="Times New Roman" w:cs="Times New Roman"/>
          <w:sz w:val="24"/>
          <w:szCs w:val="24"/>
          <w:lang w:eastAsia="en-GB"/>
        </w:rPr>
        <w:t>h we validate</w:t>
      </w:r>
      <w:r w:rsidR="00A54ED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</w:t>
      </w:r>
      <w:r w:rsidR="00DB04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accuracy of the framework by comparing the multisc</w:t>
      </w:r>
      <w:r w:rsidR="00480D8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ale </w:t>
      </w:r>
      <w:r w:rsidR="00064E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solver </w:t>
      </w:r>
      <w:r w:rsidR="00CA6C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with </w:t>
      </w:r>
      <w:r w:rsidR="00064E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direct simulation </w:t>
      </w:r>
      <w:r w:rsidR="002254D4">
        <w:rPr>
          <w:rFonts w:ascii="Times New Roman" w:eastAsia="Times New Roman" w:hAnsi="Times New Roman" w:cs="Times New Roman"/>
          <w:sz w:val="24"/>
          <w:szCs w:val="24"/>
          <w:lang w:eastAsia="en-GB"/>
        </w:rPr>
        <w:t>on the fine-scale.</w:t>
      </w:r>
      <w:r w:rsidR="00E31D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</w:t>
      </w:r>
      <w:r w:rsidR="00276C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 results </w:t>
      </w:r>
      <w:r w:rsidR="0018698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obtained </w:t>
      </w:r>
      <w:r w:rsidR="00E61023">
        <w:rPr>
          <w:rFonts w:ascii="Times New Roman" w:eastAsia="Times New Roman" w:hAnsi="Times New Roman" w:cs="Times New Roman"/>
          <w:sz w:val="24"/>
          <w:szCs w:val="24"/>
          <w:lang w:eastAsia="en-GB"/>
        </w:rPr>
        <w:t>show</w:t>
      </w:r>
      <w:r w:rsidR="000034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the method </w:t>
      </w:r>
      <w:r w:rsidR="002254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can </w:t>
      </w:r>
      <w:r w:rsidR="00920AB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produce </w:t>
      </w:r>
      <w:r w:rsidR="004E0599">
        <w:rPr>
          <w:rFonts w:ascii="Times New Roman" w:eastAsia="Times New Roman" w:hAnsi="Times New Roman" w:cs="Times New Roman"/>
          <w:sz w:val="24"/>
          <w:szCs w:val="24"/>
          <w:lang w:eastAsia="en-GB"/>
        </w:rPr>
        <w:t>well resolved</w:t>
      </w:r>
      <w:r w:rsidR="0045477C" w:rsidRPr="00AB7B4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solutions</w:t>
      </w:r>
      <w:r w:rsidR="004547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975699">
        <w:rPr>
          <w:rFonts w:ascii="Times New Roman" w:eastAsia="Times New Roman" w:hAnsi="Times New Roman" w:cs="Times New Roman"/>
          <w:sz w:val="24"/>
          <w:szCs w:val="24"/>
          <w:lang w:eastAsia="en-GB"/>
        </w:rPr>
        <w:t>for</w:t>
      </w:r>
      <w:r w:rsidR="004547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two-phase flow in highly heterogenous and anisotropic porous media using general unstructured grids on </w:t>
      </w:r>
      <w:r w:rsidR="002254D4">
        <w:rPr>
          <w:rFonts w:ascii="Times New Roman" w:eastAsia="Times New Roman" w:hAnsi="Times New Roman" w:cs="Times New Roman"/>
          <w:sz w:val="24"/>
          <w:szCs w:val="24"/>
          <w:lang w:eastAsia="en-GB"/>
        </w:rPr>
        <w:t>all</w:t>
      </w:r>
      <w:r w:rsidR="004547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del w:id="100" w:author="Paulo Lyra" w:date="2020-06-30T10:30:00Z">
        <w:r w:rsidR="0045477C" w:rsidDel="00E2682C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delText xml:space="preserve">studied </w:delText>
        </w:r>
      </w:del>
      <w:ins w:id="101" w:author="Paulo Lyra" w:date="2020-06-30T10:30:00Z">
        <w:r w:rsidR="00E2682C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>considered</w:t>
        </w:r>
      </w:ins>
      <w:ins w:id="102" w:author="Paulo Lyra" w:date="2020-06-30T10:31:00Z">
        <w:r w:rsidR="00E2682C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 xml:space="preserve"> </w:t>
        </w:r>
      </w:ins>
      <w:r w:rsidR="0045477C">
        <w:rPr>
          <w:rFonts w:ascii="Times New Roman" w:eastAsia="Times New Roman" w:hAnsi="Times New Roman" w:cs="Times New Roman"/>
          <w:sz w:val="24"/>
          <w:szCs w:val="24"/>
          <w:lang w:eastAsia="en-GB"/>
        </w:rPr>
        <w:t>scales</w:t>
      </w:r>
      <w:r w:rsidR="002254D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="009149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276C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As a </w:t>
      </w:r>
      <w:r w:rsidR="002D6598">
        <w:rPr>
          <w:rFonts w:ascii="Times New Roman" w:eastAsia="Times New Roman" w:hAnsi="Times New Roman" w:cs="Times New Roman"/>
          <w:sz w:val="24"/>
          <w:szCs w:val="24"/>
          <w:lang w:eastAsia="en-GB"/>
        </w:rPr>
        <w:t>consequence, the</w:t>
      </w:r>
      <w:r w:rsidR="00FE5A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</w:t>
      </w:r>
      <w:r w:rsidR="00276C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captur</w:t>
      </w:r>
      <w:r w:rsidR="00FE5AC5">
        <w:rPr>
          <w:rFonts w:ascii="Times New Roman" w:eastAsia="Times New Roman" w:hAnsi="Times New Roman" w:cs="Times New Roman"/>
          <w:sz w:val="24"/>
          <w:szCs w:val="24"/>
          <w:lang w:eastAsia="en-GB"/>
        </w:rPr>
        <w:t>es</w:t>
      </w:r>
      <w:r w:rsidR="00276C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most import</w:t>
      </w:r>
      <w:r w:rsidR="00FE5AC5">
        <w:rPr>
          <w:rFonts w:ascii="Times New Roman" w:eastAsia="Times New Roman" w:hAnsi="Times New Roman" w:cs="Times New Roman"/>
          <w:sz w:val="24"/>
          <w:szCs w:val="24"/>
          <w:lang w:eastAsia="en-GB"/>
        </w:rPr>
        <w:t>ant</w:t>
      </w:r>
      <w:r w:rsidR="00276C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FE5A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flow </w:t>
      </w:r>
      <w:r w:rsidR="00276C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features </w:t>
      </w:r>
      <w:r w:rsidR="00FE5A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that result </w:t>
      </w:r>
      <w:r w:rsidR="00276C0A">
        <w:rPr>
          <w:rFonts w:ascii="Times New Roman" w:eastAsia="Times New Roman" w:hAnsi="Times New Roman" w:cs="Times New Roman"/>
          <w:sz w:val="24"/>
          <w:szCs w:val="24"/>
          <w:lang w:eastAsia="en-GB"/>
        </w:rPr>
        <w:t>on high-resolution</w:t>
      </w:r>
      <w:r w:rsidR="00276C0A" w:rsidRPr="002D65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2D6598" w:rsidRPr="007E2CF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geophysical </w:t>
      </w:r>
      <w:r w:rsidR="00276C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models </w:t>
      </w:r>
      <w:r w:rsidR="005617CA">
        <w:rPr>
          <w:rFonts w:ascii="Times New Roman" w:eastAsia="Times New Roman" w:hAnsi="Times New Roman" w:cs="Times New Roman"/>
          <w:sz w:val="24"/>
          <w:szCs w:val="24"/>
          <w:lang w:eastAsia="en-GB"/>
        </w:rPr>
        <w:t>while</w:t>
      </w:r>
      <w:r w:rsidR="001577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providing</w:t>
      </w:r>
      <w:r w:rsidR="00276C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suitable discretizations </w:t>
      </w:r>
      <w:r w:rsidR="004A735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</w:t>
      </w:r>
      <w:r w:rsidR="00276C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complex geological formations found in </w:t>
      </w:r>
      <w:del w:id="103" w:author="Paulo Lyra" w:date="2020-06-30T10:32:00Z">
        <w:r w:rsidR="00276C0A" w:rsidDel="00E2682C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delText xml:space="preserve">modern </w:delText>
        </w:r>
      </w:del>
      <w:ins w:id="104" w:author="Paulo Lyra" w:date="2020-06-30T10:32:00Z">
        <w:r w:rsidR="00E2682C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 xml:space="preserve">current </w:t>
        </w:r>
      </w:ins>
      <w:r w:rsidR="00276C0A">
        <w:rPr>
          <w:rFonts w:ascii="Times New Roman" w:eastAsia="Times New Roman" w:hAnsi="Times New Roman" w:cs="Times New Roman"/>
          <w:sz w:val="24"/>
          <w:szCs w:val="24"/>
          <w:lang w:eastAsia="en-GB"/>
        </w:rPr>
        <w:t>petroleum reservoir problems</w:t>
      </w:r>
      <w:r w:rsidR="0037680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14:paraId="708F0F37" w14:textId="6A042DDD" w:rsidR="00383F9F" w:rsidRDefault="001F3094" w:rsidP="00383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41CF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Novel/Additive Information:</w:t>
      </w:r>
      <w:r w:rsidRPr="004B41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> </w:t>
      </w:r>
      <w:r w:rsidR="00C73357">
        <w:rPr>
          <w:rFonts w:ascii="Times New Roman" w:eastAsia="Times New Roman" w:hAnsi="Times New Roman" w:cs="Times New Roman"/>
          <w:sz w:val="24"/>
          <w:szCs w:val="24"/>
          <w:lang w:eastAsia="en-GB"/>
        </w:rPr>
        <w:t>T</w:t>
      </w:r>
      <w:r w:rsidR="009C617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he novelty of this scheme </w:t>
      </w:r>
      <w:r w:rsidR="000A4CE7">
        <w:rPr>
          <w:rFonts w:ascii="Times New Roman" w:eastAsia="Times New Roman" w:hAnsi="Times New Roman" w:cs="Times New Roman"/>
          <w:sz w:val="24"/>
          <w:szCs w:val="24"/>
          <w:lang w:eastAsia="en-GB"/>
        </w:rPr>
        <w:t>invol</w:t>
      </w:r>
      <w:r w:rsidR="0043605F">
        <w:rPr>
          <w:rFonts w:ascii="Times New Roman" w:eastAsia="Times New Roman" w:hAnsi="Times New Roman" w:cs="Times New Roman"/>
          <w:sz w:val="24"/>
          <w:szCs w:val="24"/>
          <w:lang w:eastAsia="en-GB"/>
        </w:rPr>
        <w:t>v</w:t>
      </w:r>
      <w:r w:rsidR="000A4CE7">
        <w:rPr>
          <w:rFonts w:ascii="Times New Roman" w:eastAsia="Times New Roman" w:hAnsi="Times New Roman" w:cs="Times New Roman"/>
          <w:sz w:val="24"/>
          <w:szCs w:val="24"/>
          <w:lang w:eastAsia="en-GB"/>
        </w:rPr>
        <w:t>es</w:t>
      </w:r>
      <w:r w:rsidR="009E45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three </w:t>
      </w:r>
      <w:r w:rsidR="003B6CBB">
        <w:rPr>
          <w:rFonts w:ascii="Times New Roman" w:eastAsia="Times New Roman" w:hAnsi="Times New Roman" w:cs="Times New Roman"/>
          <w:sz w:val="24"/>
          <w:szCs w:val="24"/>
          <w:lang w:eastAsia="en-GB"/>
        </w:rPr>
        <w:t>components</w:t>
      </w:r>
      <w:r w:rsidR="00D048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which combine</w:t>
      </w:r>
      <w:r w:rsidR="009E45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</w:t>
      </w:r>
      <w:r w:rsidR="006808BE">
        <w:rPr>
          <w:rFonts w:ascii="Times New Roman" w:eastAsia="Times New Roman" w:hAnsi="Times New Roman" w:cs="Times New Roman"/>
          <w:sz w:val="24"/>
          <w:szCs w:val="24"/>
          <w:lang w:eastAsia="en-GB"/>
        </w:rPr>
        <w:t>enable consistent</w:t>
      </w:r>
      <w:r w:rsidR="009E45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multiscale simulation on unstructured grids: </w:t>
      </w:r>
      <w:r w:rsidR="00835F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i) </w:t>
      </w:r>
      <w:r w:rsidR="009E45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r w:rsidR="00A447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new approach to primal and dual coarse </w:t>
      </w:r>
      <w:r w:rsidR="00835F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grid </w:t>
      </w:r>
      <w:r w:rsidR="00A447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generation, </w:t>
      </w:r>
      <w:r w:rsidR="00835F34">
        <w:rPr>
          <w:rFonts w:ascii="Times New Roman" w:eastAsia="Times New Roman" w:hAnsi="Times New Roman" w:cs="Times New Roman"/>
          <w:sz w:val="24"/>
          <w:szCs w:val="24"/>
          <w:lang w:eastAsia="en-GB"/>
        </w:rPr>
        <w:t>ii) a novel</w:t>
      </w:r>
      <w:r w:rsidR="00A447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technique </w:t>
      </w:r>
      <w:r w:rsidR="00383F9F">
        <w:rPr>
          <w:rFonts w:ascii="Times New Roman" w:eastAsia="Times New Roman" w:hAnsi="Times New Roman" w:cs="Times New Roman"/>
          <w:sz w:val="24"/>
          <w:szCs w:val="24"/>
          <w:lang w:eastAsia="en-GB"/>
        </w:rPr>
        <w:t>to restrain basis function</w:t>
      </w:r>
      <w:r w:rsidR="00BE7F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induced leakage </w:t>
      </w:r>
      <w:r w:rsidR="00383F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and </w:t>
      </w:r>
      <w:r w:rsidR="00BE7F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iii) </w:t>
      </w:r>
      <w:r w:rsidR="00383F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the first time the coupling of </w:t>
      </w:r>
      <w:ins w:id="105" w:author="Darlan" w:date="2020-06-30T12:25:00Z">
        <w:r w:rsidR="00D65739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 xml:space="preserve">the </w:t>
        </w:r>
      </w:ins>
      <w:r w:rsidR="001C078E">
        <w:rPr>
          <w:rFonts w:ascii="Times New Roman" w:eastAsia="Times New Roman" w:hAnsi="Times New Roman" w:cs="Times New Roman"/>
          <w:sz w:val="24"/>
          <w:szCs w:val="24"/>
          <w:lang w:eastAsia="en-GB"/>
        </w:rPr>
        <w:t>Algebraic Multiscale</w:t>
      </w:r>
      <w:r w:rsidR="00F07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ins w:id="106" w:author="Darlan" w:date="2020-06-30T12:25:00Z">
        <w:r w:rsidR="00D65739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 xml:space="preserve">Solver </w:t>
        </w:r>
      </w:ins>
      <w:r w:rsidR="00F07991">
        <w:rPr>
          <w:rFonts w:ascii="Times New Roman" w:eastAsia="Times New Roman" w:hAnsi="Times New Roman" w:cs="Times New Roman"/>
          <w:sz w:val="24"/>
          <w:szCs w:val="24"/>
          <w:lang w:eastAsia="en-GB"/>
        </w:rPr>
        <w:t>(AMS)</w:t>
      </w:r>
      <w:r w:rsidR="00383F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a Multipoint Flux approximation with a Diamond Stencil</w:t>
      </w:r>
      <w:ins w:id="107" w:author="Darlan" w:date="2020-06-30T12:26:00Z">
        <w:r w:rsidR="00D65739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 xml:space="preserve"> (MPFA-D)</w:t>
        </w:r>
      </w:ins>
      <w:r w:rsidR="00383F9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sectPr w:rsidR="00383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p-Regular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B0BC3"/>
    <w:multiLevelType w:val="multilevel"/>
    <w:tmpl w:val="B270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rlan">
    <w15:presenceInfo w15:providerId="Windows Live" w15:userId="64b978838086630a"/>
  </w15:person>
  <w15:person w15:author="Artur Castiel">
    <w15:presenceInfo w15:providerId="Windows Live" w15:userId="e4a4f35b6e1f77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62D"/>
    <w:rsid w:val="000034BD"/>
    <w:rsid w:val="000141ED"/>
    <w:rsid w:val="00025C59"/>
    <w:rsid w:val="00040DD8"/>
    <w:rsid w:val="00057AAF"/>
    <w:rsid w:val="00057C96"/>
    <w:rsid w:val="00064EC9"/>
    <w:rsid w:val="00070892"/>
    <w:rsid w:val="0007292C"/>
    <w:rsid w:val="000904F7"/>
    <w:rsid w:val="000A4CE7"/>
    <w:rsid w:val="000A5A9E"/>
    <w:rsid w:val="000B3D2B"/>
    <w:rsid w:val="000C0820"/>
    <w:rsid w:val="001236FF"/>
    <w:rsid w:val="00142AA1"/>
    <w:rsid w:val="001543A8"/>
    <w:rsid w:val="00157731"/>
    <w:rsid w:val="00186983"/>
    <w:rsid w:val="00194923"/>
    <w:rsid w:val="001A0FA3"/>
    <w:rsid w:val="001C078E"/>
    <w:rsid w:val="001D5216"/>
    <w:rsid w:val="001F2F9D"/>
    <w:rsid w:val="001F3094"/>
    <w:rsid w:val="002254D4"/>
    <w:rsid w:val="002551DA"/>
    <w:rsid w:val="00276C0A"/>
    <w:rsid w:val="002B64C3"/>
    <w:rsid w:val="002D6598"/>
    <w:rsid w:val="00306454"/>
    <w:rsid w:val="00363C40"/>
    <w:rsid w:val="00376803"/>
    <w:rsid w:val="00383F9F"/>
    <w:rsid w:val="003A15E4"/>
    <w:rsid w:val="003B6CBB"/>
    <w:rsid w:val="003C63FC"/>
    <w:rsid w:val="003E1A51"/>
    <w:rsid w:val="003E5D91"/>
    <w:rsid w:val="003E7B08"/>
    <w:rsid w:val="0043605F"/>
    <w:rsid w:val="00441C30"/>
    <w:rsid w:val="004527A2"/>
    <w:rsid w:val="0045292A"/>
    <w:rsid w:val="0045477C"/>
    <w:rsid w:val="00461315"/>
    <w:rsid w:val="0046705D"/>
    <w:rsid w:val="00480D88"/>
    <w:rsid w:val="004816EF"/>
    <w:rsid w:val="004A735A"/>
    <w:rsid w:val="004E0599"/>
    <w:rsid w:val="004E4A63"/>
    <w:rsid w:val="00523256"/>
    <w:rsid w:val="00552474"/>
    <w:rsid w:val="005617CA"/>
    <w:rsid w:val="00591815"/>
    <w:rsid w:val="005C2F95"/>
    <w:rsid w:val="005E1409"/>
    <w:rsid w:val="0061052D"/>
    <w:rsid w:val="00625909"/>
    <w:rsid w:val="00635F6E"/>
    <w:rsid w:val="00651DF9"/>
    <w:rsid w:val="006808BE"/>
    <w:rsid w:val="00685B5D"/>
    <w:rsid w:val="006A1D1B"/>
    <w:rsid w:val="006E4CB1"/>
    <w:rsid w:val="00701229"/>
    <w:rsid w:val="00727ECF"/>
    <w:rsid w:val="00760A3B"/>
    <w:rsid w:val="007837C0"/>
    <w:rsid w:val="007B0296"/>
    <w:rsid w:val="007B172C"/>
    <w:rsid w:val="007E2CF7"/>
    <w:rsid w:val="008060AE"/>
    <w:rsid w:val="0080662D"/>
    <w:rsid w:val="00834453"/>
    <w:rsid w:val="00835F34"/>
    <w:rsid w:val="008458F0"/>
    <w:rsid w:val="008570E3"/>
    <w:rsid w:val="00866703"/>
    <w:rsid w:val="008A3BBB"/>
    <w:rsid w:val="008B7B01"/>
    <w:rsid w:val="008C6C9C"/>
    <w:rsid w:val="009023C3"/>
    <w:rsid w:val="009149F0"/>
    <w:rsid w:val="00920AB5"/>
    <w:rsid w:val="00975699"/>
    <w:rsid w:val="00991342"/>
    <w:rsid w:val="00996BC7"/>
    <w:rsid w:val="009A77A6"/>
    <w:rsid w:val="009B239E"/>
    <w:rsid w:val="009C6170"/>
    <w:rsid w:val="009D7311"/>
    <w:rsid w:val="009E4506"/>
    <w:rsid w:val="009F5FAA"/>
    <w:rsid w:val="009F77F7"/>
    <w:rsid w:val="00A03234"/>
    <w:rsid w:val="00A24560"/>
    <w:rsid w:val="00A301D2"/>
    <w:rsid w:val="00A44711"/>
    <w:rsid w:val="00A54ED3"/>
    <w:rsid w:val="00A9306F"/>
    <w:rsid w:val="00A94BB0"/>
    <w:rsid w:val="00AA2A2F"/>
    <w:rsid w:val="00AA48A4"/>
    <w:rsid w:val="00AB5348"/>
    <w:rsid w:val="00AB69F8"/>
    <w:rsid w:val="00AB7B4E"/>
    <w:rsid w:val="00AE7B0D"/>
    <w:rsid w:val="00AF2C2D"/>
    <w:rsid w:val="00B454A5"/>
    <w:rsid w:val="00B64E9F"/>
    <w:rsid w:val="00B81DD5"/>
    <w:rsid w:val="00B926F7"/>
    <w:rsid w:val="00BB113F"/>
    <w:rsid w:val="00BC43AC"/>
    <w:rsid w:val="00BC4BB1"/>
    <w:rsid w:val="00BE7FE7"/>
    <w:rsid w:val="00C0199C"/>
    <w:rsid w:val="00C174B0"/>
    <w:rsid w:val="00C344F4"/>
    <w:rsid w:val="00C73357"/>
    <w:rsid w:val="00C83784"/>
    <w:rsid w:val="00C86E19"/>
    <w:rsid w:val="00C90BED"/>
    <w:rsid w:val="00CA6CF0"/>
    <w:rsid w:val="00CA7047"/>
    <w:rsid w:val="00CD672E"/>
    <w:rsid w:val="00D0317A"/>
    <w:rsid w:val="00D0485F"/>
    <w:rsid w:val="00D26A1F"/>
    <w:rsid w:val="00D50D1B"/>
    <w:rsid w:val="00D52067"/>
    <w:rsid w:val="00D65739"/>
    <w:rsid w:val="00DB043A"/>
    <w:rsid w:val="00DB55AF"/>
    <w:rsid w:val="00DE220D"/>
    <w:rsid w:val="00E228AD"/>
    <w:rsid w:val="00E238EB"/>
    <w:rsid w:val="00E2682C"/>
    <w:rsid w:val="00E31DEB"/>
    <w:rsid w:val="00E61023"/>
    <w:rsid w:val="00E71631"/>
    <w:rsid w:val="00E74585"/>
    <w:rsid w:val="00EA724C"/>
    <w:rsid w:val="00ED7374"/>
    <w:rsid w:val="00F07991"/>
    <w:rsid w:val="00F254E1"/>
    <w:rsid w:val="00F368BD"/>
    <w:rsid w:val="00F45445"/>
    <w:rsid w:val="00F51327"/>
    <w:rsid w:val="00F773CC"/>
    <w:rsid w:val="00F95E1E"/>
    <w:rsid w:val="00FB42D0"/>
    <w:rsid w:val="00FC125A"/>
    <w:rsid w:val="00FD1856"/>
    <w:rsid w:val="00FD5BC8"/>
    <w:rsid w:val="00FE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CA2AF"/>
  <w15:docId w15:val="{16E75E4E-F85D-433F-B12D-8CCB0E152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66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0662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8066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06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fontstyle01">
    <w:name w:val="fontstyle01"/>
    <w:basedOn w:val="DefaultParagraphFont"/>
    <w:rsid w:val="00AB7B4E"/>
    <w:rPr>
      <w:rFonts w:ascii="Kp-Regular" w:hAnsi="Kp-Regular" w:hint="default"/>
      <w:b w:val="0"/>
      <w:bCs w:val="0"/>
      <w:i w:val="0"/>
      <w:iCs w:val="0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2D659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65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5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98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2FB2D-19E7-4A5E-933C-AB5F0EDAB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504</Words>
  <Characters>2876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Castiel</dc:creator>
  <cp:keywords/>
  <dc:description/>
  <cp:lastModifiedBy>Artur Castiel</cp:lastModifiedBy>
  <cp:revision>6</cp:revision>
  <dcterms:created xsi:type="dcterms:W3CDTF">2020-06-30T15:26:00Z</dcterms:created>
  <dcterms:modified xsi:type="dcterms:W3CDTF">2020-06-30T16:08:00Z</dcterms:modified>
</cp:coreProperties>
</file>