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C960" w14:textId="5F9BFAF4" w:rsidR="00663AFA" w:rsidRDefault="001403C0">
      <w:r>
        <w:t>Artur Gęsiarz</w:t>
      </w:r>
    </w:p>
    <w:p w14:paraId="7DF75E58" w14:textId="0A0685F2" w:rsidR="001403C0" w:rsidRDefault="001403C0">
      <w:r>
        <w:t>Marzec 23, 2024</w:t>
      </w:r>
    </w:p>
    <w:p w14:paraId="730CB91B" w14:textId="77777777" w:rsidR="001403C0" w:rsidRDefault="001403C0" w:rsidP="001403C0">
      <w:pPr>
        <w:jc w:val="center"/>
      </w:pPr>
      <w:r>
        <w:t>Laboratorium nr 4</w:t>
      </w:r>
    </w:p>
    <w:p w14:paraId="5F148F20" w14:textId="77777777" w:rsidR="001403C0" w:rsidRDefault="001403C0" w:rsidP="001403C0">
      <w:pPr>
        <w:jc w:val="center"/>
      </w:pPr>
      <w:r>
        <w:t xml:space="preserve">MOwNiT – Efekt </w:t>
      </w:r>
      <w:proofErr w:type="spellStart"/>
      <w:r>
        <w:t>Rungego</w:t>
      </w:r>
      <w:proofErr w:type="spellEnd"/>
    </w:p>
    <w:p w14:paraId="16D94698" w14:textId="77777777" w:rsidR="001403C0" w:rsidRDefault="001403C0" w:rsidP="001403C0">
      <w:pPr>
        <w:jc w:val="center"/>
      </w:pPr>
    </w:p>
    <w:p w14:paraId="49328DD1" w14:textId="77777777" w:rsidR="00CF4AC3" w:rsidRDefault="001403C0" w:rsidP="001403C0">
      <w:pPr>
        <w:pStyle w:val="Akapitzlist"/>
        <w:numPr>
          <w:ilvl w:val="0"/>
          <w:numId w:val="1"/>
        </w:numPr>
      </w:pPr>
      <w:r>
        <w:t>Tre</w:t>
      </w:r>
      <w:r w:rsidR="00CF4AC3">
        <w:t>ść zadania</w:t>
      </w:r>
    </w:p>
    <w:p w14:paraId="587FDAEC" w14:textId="77777777" w:rsidR="00CF4AC3" w:rsidRDefault="00CF4AC3" w:rsidP="00CF4AC3">
      <w:pPr>
        <w:pStyle w:val="Akapitzlist"/>
        <w:numPr>
          <w:ilvl w:val="1"/>
          <w:numId w:val="1"/>
        </w:numPr>
      </w:pPr>
      <w:r>
        <w:t>Wyznaczę wielomiany interpolujące funkcje</w:t>
      </w:r>
    </w:p>
    <w:p w14:paraId="3C55193D" w14:textId="77777777" w:rsidR="00CF4AC3" w:rsidRDefault="00000000" w:rsidP="00CF4AC3">
      <w:pPr>
        <w:pStyle w:val="Akapitzlist"/>
        <w:ind w:left="79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F4AC3">
        <w:rPr>
          <w:rFonts w:eastAsiaTheme="minorEastAsia"/>
        </w:rPr>
        <w:t>, na przedziale [-1, 1]</w:t>
      </w:r>
    </w:p>
    <w:p w14:paraId="374D3D4D" w14:textId="1276C4A7" w:rsidR="001403C0" w:rsidRDefault="00000000" w:rsidP="00CF4AC3">
      <w:pPr>
        <w:pStyle w:val="Akapitzlist"/>
        <w:ind w:left="792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CF4AC3">
        <w:rPr>
          <w:rFonts w:eastAsiaTheme="minorEastAsia"/>
        </w:rPr>
        <w:t>, na przedziale [0, 2</w:t>
      </w:r>
      <m:oMath>
        <m:r>
          <w:rPr>
            <w:rFonts w:ascii="Cambria Math" w:eastAsiaTheme="minorEastAsia" w:hAnsi="Cambria Math"/>
          </w:rPr>
          <m:t>π</m:t>
        </m:r>
      </m:oMath>
      <w:r w:rsidR="00CF4AC3">
        <w:rPr>
          <w:rFonts w:eastAsiaTheme="minorEastAsia"/>
        </w:rPr>
        <w:t>]</w:t>
      </w:r>
      <w:r w:rsidR="002A1B5A">
        <w:rPr>
          <w:rFonts w:eastAsiaTheme="minorEastAsia"/>
        </w:rPr>
        <w:t>,</w:t>
      </w:r>
      <w:r w:rsidR="002A1B5A">
        <w:rPr>
          <w:rFonts w:eastAsiaTheme="minorEastAsia"/>
        </w:rPr>
        <w:br/>
      </w:r>
    </w:p>
    <w:p w14:paraId="6EFF57D2" w14:textId="3CE8BA2D" w:rsidR="002A1B5A" w:rsidRDefault="002A1B5A" w:rsidP="00CF4AC3">
      <w:pPr>
        <w:pStyle w:val="Akapitzlist"/>
        <w:ind w:left="792"/>
      </w:pPr>
      <w:r>
        <w:t>używając:</w:t>
      </w:r>
    </w:p>
    <w:p w14:paraId="70953CDA" w14:textId="77777777" w:rsidR="002A1B5A" w:rsidRDefault="002A1B5A" w:rsidP="002A1B5A">
      <w:pPr>
        <w:pStyle w:val="Akapitzlist"/>
        <w:ind w:left="792"/>
      </w:pPr>
      <w:r>
        <w:tab/>
        <w:t xml:space="preserve">- wielomianów </w:t>
      </w:r>
      <w:proofErr w:type="spellStart"/>
      <w:r>
        <w:t>Lagrange’a</w:t>
      </w:r>
      <w:proofErr w:type="spellEnd"/>
      <w:r>
        <w:t xml:space="preserve"> z równoodległymi węzłami </w:t>
      </w:r>
      <w:proofErr w:type="spellStart"/>
      <w:r>
        <w:t>xj</w:t>
      </w:r>
      <w:proofErr w:type="spellEnd"/>
      <w:r>
        <w:t xml:space="preserve"> = x0 + </w:t>
      </w:r>
      <w:proofErr w:type="spellStart"/>
      <w:r>
        <w:t>jh</w:t>
      </w:r>
      <w:proofErr w:type="spellEnd"/>
      <w:r>
        <w:t>, j =</w:t>
      </w:r>
    </w:p>
    <w:p w14:paraId="4948407B" w14:textId="7162E4C7" w:rsidR="002A1B5A" w:rsidRDefault="002A1B5A" w:rsidP="002A1B5A">
      <w:pPr>
        <w:pStyle w:val="Akapitzlist"/>
        <w:ind w:left="1500" w:firstLine="624"/>
      </w:pPr>
      <w:r>
        <w:t>0, 1, . . . , n, gdzie h = (</w:t>
      </w:r>
      <w:proofErr w:type="spellStart"/>
      <w:r>
        <w:t>xn</w:t>
      </w:r>
      <w:proofErr w:type="spellEnd"/>
      <w:r>
        <w:t xml:space="preserve"> − x0)/n </w:t>
      </w:r>
      <w:r>
        <w:br/>
      </w:r>
    </w:p>
    <w:p w14:paraId="23912958" w14:textId="77777777" w:rsidR="002A1B5A" w:rsidRDefault="002A1B5A" w:rsidP="002A1B5A">
      <w:r>
        <w:tab/>
      </w:r>
      <w:r>
        <w:tab/>
        <w:t xml:space="preserve">- kubicznych funkcji sklejanych z równoodległymi węzłami </w:t>
      </w:r>
      <w:proofErr w:type="spellStart"/>
      <w:r>
        <w:t>xj</w:t>
      </w:r>
      <w:proofErr w:type="spellEnd"/>
      <w:r>
        <w:t xml:space="preserve"> = x0+jh, j =</w:t>
      </w:r>
    </w:p>
    <w:p w14:paraId="5531803B" w14:textId="79EF9A47" w:rsidR="002A1B5A" w:rsidRDefault="002A1B5A" w:rsidP="002A1B5A">
      <w:pPr>
        <w:ind w:left="1416" w:firstLine="708"/>
      </w:pPr>
      <w:r>
        <w:t>0, 1, . . . , n, gdzie h = (</w:t>
      </w:r>
      <w:proofErr w:type="spellStart"/>
      <w:r>
        <w:t>xn</w:t>
      </w:r>
      <w:proofErr w:type="spellEnd"/>
      <w:r>
        <w:t xml:space="preserve"> − x0)/n</w:t>
      </w:r>
      <w:r>
        <w:br/>
      </w:r>
    </w:p>
    <w:p w14:paraId="6B3ED6CE" w14:textId="7DD59D7B" w:rsidR="002A1B5A" w:rsidRDefault="002A1B5A" w:rsidP="002A1B5A">
      <w:r>
        <w:tab/>
      </w:r>
      <w:r>
        <w:tab/>
        <w:t xml:space="preserve">- </w:t>
      </w:r>
      <w:r w:rsidRPr="002A1B5A">
        <w:t xml:space="preserve">wielomianów </w:t>
      </w:r>
      <w:proofErr w:type="spellStart"/>
      <w:r w:rsidRPr="002A1B5A">
        <w:t>Lagrange’a</w:t>
      </w:r>
      <w:proofErr w:type="spellEnd"/>
      <w:r w:rsidRPr="002A1B5A">
        <w:t xml:space="preserve"> z węzłami Czebyszewa</w:t>
      </w:r>
      <w:r>
        <w:t>:</w:t>
      </w:r>
    </w:p>
    <w:p w14:paraId="070782FB" w14:textId="085E664F" w:rsidR="002A1B5A" w:rsidRPr="002A1B5A" w:rsidRDefault="00000000" w:rsidP="002A1B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2j+1</m:t>
              </m:r>
            </m:num>
            <m:den>
              <m:r>
                <w:rPr>
                  <w:rFonts w:ascii="Cambria Math" w:hAnsi="Cambria Math"/>
                </w:rPr>
                <m:t>2(n+1)</m:t>
              </m:r>
            </m:den>
          </m:f>
          <m:r>
            <w:rPr>
              <w:rFonts w:ascii="Cambria Math" w:hAnsi="Cambria Math"/>
            </w:rPr>
            <m:t xml:space="preserve">π,  0≤j≤n </m:t>
          </m:r>
        </m:oMath>
      </m:oMathPara>
    </w:p>
    <w:p w14:paraId="25AA4491" w14:textId="0C038C69" w:rsidR="002A1B5A" w:rsidRPr="002A1B5A" w:rsidRDefault="002A1B5A" w:rsidP="002A1B5A">
      <w:pPr>
        <w:pStyle w:val="Akapitzlist"/>
        <w:numPr>
          <w:ilvl w:val="0"/>
          <w:numId w:val="2"/>
        </w:numPr>
      </w:pPr>
      <w:r w:rsidRPr="002A1B5A">
        <w:t xml:space="preserve">Dla funkcji </w:t>
      </w:r>
      <w:proofErr w:type="spellStart"/>
      <w:r w:rsidRPr="002A1B5A">
        <w:t>Rungego</w:t>
      </w:r>
      <w:proofErr w:type="spellEnd"/>
      <w:r w:rsidRPr="002A1B5A">
        <w:t xml:space="preserve">, f1(x), z n = 12 </w:t>
      </w:r>
      <w:r>
        <w:t xml:space="preserve">węzłami </w:t>
      </w:r>
      <w:r w:rsidRPr="002A1B5A">
        <w:t xml:space="preserve">interpolacji </w:t>
      </w:r>
      <w:proofErr w:type="spellStart"/>
      <w:r w:rsidRPr="002A1B5A">
        <w:t>przedstaw</w:t>
      </w:r>
      <w:r>
        <w:t>ie</w:t>
      </w:r>
      <w:proofErr w:type="spellEnd"/>
      <w:r>
        <w:t xml:space="preserve"> na wspólnym </w:t>
      </w:r>
      <w:r w:rsidRPr="002A1B5A">
        <w:t>wykresie funkcj</w:t>
      </w:r>
      <w:r>
        <w:t>ę</w:t>
      </w:r>
      <w:r w:rsidRPr="002A1B5A">
        <w:t xml:space="preserve"> f1(x) oraz wyznaczone wielomiany interpol</w:t>
      </w:r>
      <w:r>
        <w:t>a</w:t>
      </w:r>
      <w:r w:rsidRPr="002A1B5A">
        <w:t>cyjne i funkcj</w:t>
      </w:r>
      <w:r>
        <w:t>ę</w:t>
      </w:r>
      <w:r w:rsidRPr="002A1B5A">
        <w:t xml:space="preserve"> sklejan</w:t>
      </w:r>
      <w:r>
        <w:t>ą</w:t>
      </w:r>
      <w:r w:rsidRPr="002A1B5A">
        <w:t>. W celu stworzenia wykresu wykon</w:t>
      </w:r>
      <w:r>
        <w:t>am</w:t>
      </w:r>
      <w:r w:rsidRPr="002A1B5A">
        <w:t xml:space="preserve"> pr</w:t>
      </w:r>
      <w:r>
        <w:t xml:space="preserve">óbkowanie </w:t>
      </w:r>
      <w:r w:rsidRPr="002A1B5A">
        <w:t xml:space="preserve">funkcji f1(x) i </w:t>
      </w:r>
      <w:r>
        <w:t xml:space="preserve">wielomianów </w:t>
      </w:r>
      <w:r w:rsidRPr="002A1B5A">
        <w:t>interpolacyjnych na 10 razy g</w:t>
      </w:r>
      <w:r>
        <w:t>ęs</w:t>
      </w:r>
      <w:r w:rsidRPr="002A1B5A">
        <w:t>tszym zbiorze (</w:t>
      </w:r>
      <w:r>
        <w:t xml:space="preserve">próbkowanie </w:t>
      </w:r>
      <w:r w:rsidRPr="002A1B5A">
        <w:t>jednostajne w x dla w</w:t>
      </w:r>
      <w:r>
        <w:t>ę</w:t>
      </w:r>
      <w:r w:rsidRPr="002A1B5A">
        <w:t>z</w:t>
      </w:r>
      <w:r>
        <w:t>łów</w:t>
      </w:r>
      <w:r w:rsidRPr="002A1B5A">
        <w:t xml:space="preserve"> </w:t>
      </w:r>
      <w:r>
        <w:t>równoodległych</w:t>
      </w:r>
      <w:r w:rsidRPr="002A1B5A">
        <w:t>, jednostajne w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/>
        </m:sSub>
      </m:oMath>
      <w:r>
        <w:t xml:space="preserve">  </w:t>
      </w:r>
      <w:r w:rsidRPr="002A1B5A">
        <w:t xml:space="preserve">dla </w:t>
      </w:r>
      <w:r>
        <w:t xml:space="preserve">węzłów </w:t>
      </w:r>
      <w:r w:rsidRPr="002A1B5A">
        <w:t>Czebyszewa).</w:t>
      </w:r>
      <w:r>
        <w:br/>
      </w:r>
    </w:p>
    <w:p w14:paraId="28879ED8" w14:textId="48F5742D" w:rsidR="002A1B5A" w:rsidRDefault="002A1B5A" w:rsidP="002A1B5A"/>
    <w:p w14:paraId="0B76CB2D" w14:textId="10C4FE6F" w:rsidR="00C258B0" w:rsidRDefault="002A1B5A" w:rsidP="002A1B5A">
      <w:pPr>
        <w:pStyle w:val="Akapitzlist"/>
        <w:numPr>
          <w:ilvl w:val="0"/>
          <w:numId w:val="2"/>
        </w:numPr>
      </w:pPr>
      <w:r>
        <w:t xml:space="preserve">Wykonam interpolację funkcji f1(x) i f2(x) z n = 4, 5, ..., 50 węzłami interpolacji, używając każdej z powyższych trzech metod interpolacji. Ewaluację funkcji, wielomianów interpolacyjnych oraz funkcji sklejanych </w:t>
      </w:r>
      <w:proofErr w:type="spellStart"/>
      <w:r>
        <w:t>przeprowadze</w:t>
      </w:r>
      <w:proofErr w:type="spellEnd"/>
      <w:r>
        <w:t xml:space="preserve"> na zbiorze 500 losowo wybranych punktów z dziedziny funkcji. Stwórze dwa rysunki, jeden dla f1(x), drugi dla f2(x). Na każdym rysunku </w:t>
      </w:r>
      <w:proofErr w:type="spellStart"/>
      <w:proofErr w:type="gramStart"/>
      <w:r>
        <w:t>przedstawie</w:t>
      </w:r>
      <w:proofErr w:type="spellEnd"/>
      <w:r>
        <w:t xml:space="preserve">  razem</w:t>
      </w:r>
      <w:proofErr w:type="gramEnd"/>
      <w:r>
        <w:t xml:space="preserve"> wykresy normy wektora błędów (czyli długości wektora) na tym zbiorze punktów w zależności od liczby węzłów interpolacji, n, dla każdej z trzech metod interpolacji.</w:t>
      </w:r>
      <w:r w:rsidR="00C258B0">
        <w:br w:type="page"/>
      </w:r>
    </w:p>
    <w:p w14:paraId="7061A623" w14:textId="49C22D65" w:rsidR="002A1B5A" w:rsidRDefault="00C258B0" w:rsidP="00C258B0">
      <w:pPr>
        <w:pStyle w:val="Akapitzlist"/>
        <w:numPr>
          <w:ilvl w:val="0"/>
          <w:numId w:val="1"/>
        </w:numPr>
      </w:pPr>
      <w:r>
        <w:lastRenderedPageBreak/>
        <w:t>Rozwiązanie zadania</w:t>
      </w:r>
    </w:p>
    <w:p w14:paraId="39545F1F" w14:textId="0234766F" w:rsidR="00C258B0" w:rsidRDefault="00C258B0" w:rsidP="00C258B0">
      <w:pPr>
        <w:pStyle w:val="Akapitzlist"/>
        <w:numPr>
          <w:ilvl w:val="1"/>
          <w:numId w:val="1"/>
        </w:numPr>
      </w:pPr>
      <w:r>
        <w:t xml:space="preserve">Implementacja funkcji </w:t>
      </w:r>
      <w:proofErr w:type="spellStart"/>
      <w:r>
        <w:t>Rungego</w:t>
      </w:r>
      <w:proofErr w:type="spellEnd"/>
    </w:p>
    <w:p w14:paraId="31B0347A" w14:textId="161573A2" w:rsidR="00C258B0" w:rsidRDefault="00B848EC" w:rsidP="00C258B0">
      <w:pPr>
        <w:pStyle w:val="Akapitzlist"/>
        <w:ind w:left="792"/>
      </w:pPr>
      <w:r>
        <w:rPr>
          <w:noProof/>
        </w:rPr>
        <w:drawing>
          <wp:inline distT="0" distB="0" distL="0" distR="0" wp14:anchorId="5001CD81" wp14:editId="7035A02B">
            <wp:extent cx="5918796" cy="853379"/>
            <wp:effectExtent l="0" t="0" r="0" b="0"/>
            <wp:docPr id="2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80" cy="8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B0">
        <w:br/>
      </w:r>
    </w:p>
    <w:p w14:paraId="097D0C4E" w14:textId="092F59C5" w:rsidR="00C258B0" w:rsidRDefault="00C258B0" w:rsidP="00C258B0">
      <w:pPr>
        <w:pStyle w:val="Akapitzlist"/>
        <w:numPr>
          <w:ilvl w:val="1"/>
          <w:numId w:val="1"/>
        </w:numPr>
      </w:pPr>
      <w:r w:rsidRPr="00C258B0">
        <w:t>Węzły interpolacji równoodległe</w:t>
      </w:r>
    </w:p>
    <w:p w14:paraId="78938127" w14:textId="4DD83C4D" w:rsidR="00C258B0" w:rsidRDefault="00B848EC" w:rsidP="00C258B0">
      <w:pPr>
        <w:pStyle w:val="Akapitzlist"/>
        <w:ind w:left="792"/>
      </w:pPr>
      <w:r>
        <w:rPr>
          <w:noProof/>
        </w:rPr>
        <w:drawing>
          <wp:inline distT="0" distB="0" distL="0" distR="0" wp14:anchorId="7B8E228C" wp14:editId="16D04721">
            <wp:extent cx="5924305" cy="413218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481" cy="4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F39" w14:textId="60ECBB6F" w:rsidR="00C258B0" w:rsidRDefault="00C258B0" w:rsidP="00C258B0">
      <w:pPr>
        <w:pStyle w:val="Akapitzlist"/>
        <w:ind w:left="792"/>
      </w:pPr>
    </w:p>
    <w:p w14:paraId="74DF89BB" w14:textId="28612E10" w:rsidR="00C258B0" w:rsidRDefault="00C258B0" w:rsidP="00C258B0">
      <w:pPr>
        <w:pStyle w:val="Akapitzlist"/>
        <w:numPr>
          <w:ilvl w:val="1"/>
          <w:numId w:val="1"/>
        </w:numPr>
      </w:pPr>
      <w:r w:rsidRPr="00C258B0">
        <w:t>Węzły interpolacji Czebyszewa</w:t>
      </w:r>
    </w:p>
    <w:p w14:paraId="3330F368" w14:textId="75A99DB5" w:rsidR="00C258B0" w:rsidRDefault="00B848EC" w:rsidP="00C258B0">
      <w:pPr>
        <w:pStyle w:val="Akapitzlist"/>
        <w:ind w:left="792"/>
      </w:pPr>
      <w:r>
        <w:rPr>
          <w:noProof/>
        </w:rPr>
        <w:drawing>
          <wp:inline distT="0" distB="0" distL="0" distR="0" wp14:anchorId="07142A62" wp14:editId="0E177489">
            <wp:extent cx="5935322" cy="737804"/>
            <wp:effectExtent l="0" t="0" r="0" b="0"/>
            <wp:docPr id="4" name="Obraz 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40" cy="7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1FD5" w14:textId="7D1CBF13" w:rsidR="00C258B0" w:rsidRDefault="00C258B0" w:rsidP="00C258B0">
      <w:pPr>
        <w:pStyle w:val="Akapitzlist"/>
        <w:ind w:left="792"/>
      </w:pPr>
    </w:p>
    <w:p w14:paraId="52DB4565" w14:textId="060FD330" w:rsidR="00C258B0" w:rsidRDefault="00C258B0" w:rsidP="00C258B0">
      <w:pPr>
        <w:pStyle w:val="Akapitzlist"/>
        <w:numPr>
          <w:ilvl w:val="1"/>
          <w:numId w:val="1"/>
        </w:numPr>
      </w:pPr>
      <w:r w:rsidRPr="00C258B0">
        <w:t xml:space="preserve">Metoda </w:t>
      </w:r>
      <w:proofErr w:type="spellStart"/>
      <w:r w:rsidRPr="00C258B0">
        <w:t>Lagrange'a</w:t>
      </w:r>
      <w:proofErr w:type="spellEnd"/>
    </w:p>
    <w:p w14:paraId="28258685" w14:textId="60708C93" w:rsidR="00C258B0" w:rsidRDefault="00B848EC" w:rsidP="00B848EC">
      <w:pPr>
        <w:ind w:left="708"/>
      </w:pPr>
      <w:r>
        <w:rPr>
          <w:noProof/>
        </w:rPr>
        <w:drawing>
          <wp:inline distT="0" distB="0" distL="0" distR="0" wp14:anchorId="58CDDF1C" wp14:editId="46CC7C7D">
            <wp:extent cx="6001424" cy="1621061"/>
            <wp:effectExtent l="0" t="0" r="0" b="5080"/>
            <wp:docPr id="5" name="Obraz 5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275" cy="16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3B24" w14:textId="4A57C385" w:rsidR="00C258B0" w:rsidRDefault="00C258B0" w:rsidP="00C258B0">
      <w:pPr>
        <w:pStyle w:val="Akapitzlist"/>
        <w:ind w:left="792"/>
      </w:pPr>
    </w:p>
    <w:p w14:paraId="23F4AB12" w14:textId="3CD1563C" w:rsidR="00C258B0" w:rsidRDefault="00C258B0" w:rsidP="00C258B0">
      <w:pPr>
        <w:pStyle w:val="Akapitzlist"/>
        <w:numPr>
          <w:ilvl w:val="1"/>
          <w:numId w:val="1"/>
        </w:numPr>
      </w:pPr>
      <w:r w:rsidRPr="00C258B0">
        <w:t>Próbkowanie funkcji</w:t>
      </w:r>
    </w:p>
    <w:p w14:paraId="45E6139D" w14:textId="3B706C1A" w:rsidR="00C258B0" w:rsidRDefault="00B848EC" w:rsidP="00C258B0">
      <w:pPr>
        <w:pStyle w:val="Akapitzlist"/>
        <w:ind w:left="792"/>
      </w:pPr>
      <w:r>
        <w:rPr>
          <w:noProof/>
        </w:rPr>
        <w:drawing>
          <wp:inline distT="0" distB="0" distL="0" distR="0" wp14:anchorId="62EFF896" wp14:editId="028A5406">
            <wp:extent cx="6003447" cy="444551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236" cy="5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4BA2" w14:textId="7BD0B32A" w:rsidR="00C258B0" w:rsidRDefault="00C258B0" w:rsidP="00C258B0">
      <w:pPr>
        <w:pStyle w:val="Akapitzlist"/>
        <w:ind w:left="792"/>
      </w:pPr>
    </w:p>
    <w:p w14:paraId="10764A85" w14:textId="0387C7EF" w:rsidR="00C258B0" w:rsidRDefault="00C258B0" w:rsidP="00C258B0">
      <w:pPr>
        <w:pStyle w:val="Akapitzlist"/>
        <w:numPr>
          <w:ilvl w:val="1"/>
          <w:numId w:val="1"/>
        </w:numPr>
      </w:pPr>
      <w:r w:rsidRPr="00C258B0">
        <w:t>Liczba węzłów interpolacji</w:t>
      </w:r>
    </w:p>
    <w:p w14:paraId="0B0DBDB2" w14:textId="2740976F" w:rsidR="00C258B0" w:rsidRDefault="00B848EC" w:rsidP="00C258B0">
      <w:pPr>
        <w:pStyle w:val="Akapitzlist"/>
        <w:ind w:left="792"/>
      </w:pPr>
      <w:r>
        <w:rPr>
          <w:noProof/>
        </w:rPr>
        <w:drawing>
          <wp:inline distT="0" distB="0" distL="0" distR="0" wp14:anchorId="73FE42A1" wp14:editId="60E98A8A">
            <wp:extent cx="6017948" cy="297275"/>
            <wp:effectExtent l="0" t="0" r="190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84" cy="3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B76E" w14:textId="335F4D7E" w:rsidR="00C258B0" w:rsidRDefault="00C258B0" w:rsidP="00C258B0">
      <w:pPr>
        <w:pStyle w:val="Akapitzlist"/>
        <w:ind w:left="792"/>
      </w:pPr>
    </w:p>
    <w:p w14:paraId="6A2CB057" w14:textId="6BBF5941" w:rsidR="00C258B0" w:rsidRDefault="00C258B0" w:rsidP="00C258B0">
      <w:pPr>
        <w:pStyle w:val="Akapitzlist"/>
        <w:numPr>
          <w:ilvl w:val="1"/>
          <w:numId w:val="1"/>
        </w:numPr>
      </w:pPr>
      <w:r w:rsidRPr="00C258B0">
        <w:t>Węzły interpolacji</w:t>
      </w:r>
    </w:p>
    <w:p w14:paraId="26CFF393" w14:textId="3777C98E" w:rsidR="00C258B0" w:rsidRDefault="00B848EC" w:rsidP="00C258B0">
      <w:pPr>
        <w:pStyle w:val="Akapitzlist"/>
        <w:ind w:left="792"/>
      </w:pPr>
      <w:r>
        <w:rPr>
          <w:noProof/>
        </w:rPr>
        <w:drawing>
          <wp:inline distT="0" distB="0" distL="0" distR="0" wp14:anchorId="097C2322" wp14:editId="7A8892FE">
            <wp:extent cx="6017948" cy="455400"/>
            <wp:effectExtent l="0" t="0" r="1905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15" cy="4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6F32" w14:textId="312A2197" w:rsidR="00C258B0" w:rsidRDefault="00C258B0" w:rsidP="00C258B0">
      <w:pPr>
        <w:pStyle w:val="Akapitzlist"/>
        <w:ind w:left="792"/>
      </w:pPr>
    </w:p>
    <w:p w14:paraId="3857705A" w14:textId="5E1A4387" w:rsidR="00C258B0" w:rsidRDefault="00C258B0" w:rsidP="00C258B0">
      <w:pPr>
        <w:pStyle w:val="Akapitzlist"/>
        <w:numPr>
          <w:ilvl w:val="1"/>
          <w:numId w:val="1"/>
        </w:numPr>
      </w:pPr>
      <w:r w:rsidRPr="00C258B0">
        <w:t>Wartościami funkcji w węzłach interpolacji</w:t>
      </w:r>
    </w:p>
    <w:p w14:paraId="309D8283" w14:textId="3BF97AAF" w:rsidR="00C258B0" w:rsidRDefault="00B848EC" w:rsidP="00C258B0">
      <w:pPr>
        <w:pStyle w:val="Akapitzlist"/>
        <w:ind w:left="792"/>
      </w:pPr>
      <w:r>
        <w:rPr>
          <w:noProof/>
        </w:rPr>
        <w:drawing>
          <wp:inline distT="0" distB="0" distL="0" distR="0" wp14:anchorId="6CE45620" wp14:editId="35F41A03">
            <wp:extent cx="6001423" cy="43522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403" cy="4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C3BA" w14:textId="155F1064" w:rsidR="00C258B0" w:rsidRDefault="00C258B0" w:rsidP="00C258B0">
      <w:pPr>
        <w:pStyle w:val="Akapitzlist"/>
        <w:ind w:left="792"/>
      </w:pPr>
    </w:p>
    <w:p w14:paraId="7B047ED4" w14:textId="12E54888" w:rsidR="00C258B0" w:rsidRDefault="00CF7F39" w:rsidP="00C258B0">
      <w:pPr>
        <w:pStyle w:val="Akapitzlist"/>
        <w:numPr>
          <w:ilvl w:val="1"/>
          <w:numId w:val="1"/>
        </w:numPr>
      </w:pPr>
      <w:r w:rsidRPr="00CF7F39">
        <w:t xml:space="preserve">Interpolacja </w:t>
      </w:r>
      <w:proofErr w:type="spellStart"/>
      <w:r w:rsidRPr="00CF7F39">
        <w:t>Lagrange'a</w:t>
      </w:r>
      <w:proofErr w:type="spellEnd"/>
    </w:p>
    <w:p w14:paraId="011C4401" w14:textId="1005B535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46056E1F" wp14:editId="2C7EF532">
            <wp:extent cx="5951847" cy="41968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156" cy="4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949F" w14:textId="4117E7A9" w:rsidR="00CF7F39" w:rsidRDefault="00B848EC" w:rsidP="00B848EC">
      <w:pPr>
        <w:pStyle w:val="Akapitzlist"/>
        <w:ind w:left="792"/>
      </w:pPr>
      <w:r>
        <w:br w:type="page"/>
      </w:r>
    </w:p>
    <w:p w14:paraId="64CDA72A" w14:textId="6245E356" w:rsidR="00CF7F39" w:rsidRDefault="00CF7F39" w:rsidP="00CF7F39">
      <w:pPr>
        <w:pStyle w:val="Akapitzlist"/>
        <w:numPr>
          <w:ilvl w:val="1"/>
          <w:numId w:val="1"/>
        </w:numPr>
      </w:pPr>
      <w:r w:rsidRPr="00CF7F39">
        <w:lastRenderedPageBreak/>
        <w:t>Sortowanie węzłów</w:t>
      </w:r>
    </w:p>
    <w:p w14:paraId="2E2F4F35" w14:textId="3DEAE0EA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76C34094" wp14:editId="5C19D9CB">
            <wp:extent cx="5924305" cy="1338148"/>
            <wp:effectExtent l="0" t="0" r="0" b="0"/>
            <wp:docPr id="13" name="Obraz 1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rzut ekranu, Czcionk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274" cy="13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3071" w14:textId="1FD31650" w:rsidR="00CF7F39" w:rsidRDefault="00CF7F39" w:rsidP="00CF7F39">
      <w:pPr>
        <w:pStyle w:val="Akapitzlist"/>
        <w:ind w:left="792"/>
      </w:pPr>
    </w:p>
    <w:p w14:paraId="000BCF36" w14:textId="387DFC2A" w:rsidR="00CF7F39" w:rsidRDefault="00CF7F39" w:rsidP="00CF7F39">
      <w:pPr>
        <w:pStyle w:val="Akapitzlist"/>
        <w:numPr>
          <w:ilvl w:val="1"/>
          <w:numId w:val="1"/>
        </w:numPr>
      </w:pPr>
      <w:r w:rsidRPr="00CF7F39">
        <w:t>Interpolacja funkcji sklejanych</w:t>
      </w:r>
    </w:p>
    <w:p w14:paraId="543FAF4C" w14:textId="02B275E7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1361C00A" wp14:editId="7448E71A">
            <wp:extent cx="5896763" cy="417495"/>
            <wp:effectExtent l="0" t="0" r="0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319" cy="44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50A" w14:textId="4629DF8D" w:rsidR="00CF7F39" w:rsidRDefault="00CF7F39" w:rsidP="00CF7F39">
      <w:pPr>
        <w:pStyle w:val="Akapitzlist"/>
        <w:ind w:left="792"/>
      </w:pPr>
    </w:p>
    <w:p w14:paraId="4F72070D" w14:textId="7A503821" w:rsidR="00CF7F39" w:rsidRDefault="00CF7F39" w:rsidP="00CF7F39">
      <w:pPr>
        <w:pStyle w:val="Akapitzlist"/>
        <w:numPr>
          <w:ilvl w:val="1"/>
          <w:numId w:val="1"/>
        </w:numPr>
      </w:pPr>
      <w:r w:rsidRPr="00CF7F39">
        <w:t>Wykres ze wszystkim</w:t>
      </w:r>
    </w:p>
    <w:p w14:paraId="728632E3" w14:textId="2BBFB515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74929F1F" wp14:editId="0280357A">
            <wp:extent cx="5891254" cy="1857552"/>
            <wp:effectExtent l="0" t="0" r="1905" b="0"/>
            <wp:docPr id="16" name="Obraz 16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zrzut ekranu, Czcionka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84" cy="18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F43C" w14:textId="58A03CAB" w:rsidR="00CF7F39" w:rsidRDefault="00CF7F39" w:rsidP="00CF7F39">
      <w:pPr>
        <w:pStyle w:val="Akapitzlist"/>
        <w:ind w:left="792"/>
      </w:pPr>
    </w:p>
    <w:p w14:paraId="164441D8" w14:textId="73CC0795" w:rsidR="00CF7F39" w:rsidRDefault="00CF7F39" w:rsidP="00CF7F39">
      <w:pPr>
        <w:pStyle w:val="Akapitzlist"/>
        <w:numPr>
          <w:ilvl w:val="1"/>
          <w:numId w:val="1"/>
        </w:numPr>
      </w:pPr>
      <w:r w:rsidRPr="00CF7F39">
        <w:t xml:space="preserve">Wykres porównujący f_1(x) z wielomianem interpolacyjnym </w:t>
      </w:r>
      <w:proofErr w:type="spellStart"/>
      <w:r w:rsidRPr="00CF7F39">
        <w:t>Lagrange'a</w:t>
      </w:r>
      <w:proofErr w:type="spellEnd"/>
      <w:r w:rsidRPr="00CF7F39">
        <w:t xml:space="preserve"> z równoodległymi węzłami</w:t>
      </w:r>
    </w:p>
    <w:p w14:paraId="754BDFED" w14:textId="39483285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21C6E74B" wp14:editId="318D21FD">
            <wp:extent cx="5955335" cy="1448718"/>
            <wp:effectExtent l="0" t="0" r="1270" b="0"/>
            <wp:docPr id="17" name="Obraz 1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zrzut ekranu, Czcionka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4" cy="14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6FA6" w14:textId="3EAF0FA2" w:rsidR="00CF7F39" w:rsidRDefault="00CF7F39" w:rsidP="00CF7F39">
      <w:pPr>
        <w:pStyle w:val="Akapitzlist"/>
        <w:ind w:left="792"/>
      </w:pPr>
    </w:p>
    <w:p w14:paraId="5CF7950A" w14:textId="0B9F26C9" w:rsidR="00CF7F39" w:rsidRDefault="00CF7F39" w:rsidP="00CF7F39">
      <w:pPr>
        <w:pStyle w:val="Akapitzlist"/>
        <w:numPr>
          <w:ilvl w:val="1"/>
          <w:numId w:val="1"/>
        </w:numPr>
      </w:pPr>
      <w:r w:rsidRPr="00CF7F39">
        <w:t>Wykres porównujący f_1(x) z funkcją sklejoną z równoległymi węzłami</w:t>
      </w:r>
    </w:p>
    <w:p w14:paraId="739F9CBF" w14:textId="4C63A8F8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265609D6" wp14:editId="114836A5">
            <wp:extent cx="6001423" cy="1478279"/>
            <wp:effectExtent l="0" t="0" r="0" b="0"/>
            <wp:docPr id="18" name="Obraz 18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zrzut ekranu, Czcionka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36" cy="14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26E2" w14:textId="4F4765D7" w:rsidR="00CF7F39" w:rsidRDefault="00B848EC" w:rsidP="00B848EC">
      <w:pPr>
        <w:pStyle w:val="Akapitzlist"/>
        <w:ind w:left="792"/>
      </w:pPr>
      <w:r>
        <w:br w:type="page"/>
      </w:r>
    </w:p>
    <w:p w14:paraId="05D9AE24" w14:textId="2957C25C" w:rsidR="00CF7F39" w:rsidRDefault="00CF7F39" w:rsidP="00CF7F39">
      <w:pPr>
        <w:pStyle w:val="Akapitzlist"/>
        <w:numPr>
          <w:ilvl w:val="1"/>
          <w:numId w:val="1"/>
        </w:numPr>
      </w:pPr>
      <w:r w:rsidRPr="00CF7F39">
        <w:lastRenderedPageBreak/>
        <w:t xml:space="preserve">Wykres porównujący f_1(x) z wielomianem interpolacyjnym </w:t>
      </w:r>
      <w:proofErr w:type="spellStart"/>
      <w:r w:rsidRPr="00CF7F39">
        <w:t>Lagrange'a</w:t>
      </w:r>
      <w:proofErr w:type="spellEnd"/>
      <w:r w:rsidRPr="00CF7F39">
        <w:t xml:space="preserve"> z węzłami </w:t>
      </w:r>
      <w:proofErr w:type="spellStart"/>
      <w:r w:rsidRPr="00CF7F39">
        <w:t>Czebyszywa</w:t>
      </w:r>
      <w:proofErr w:type="spellEnd"/>
    </w:p>
    <w:p w14:paraId="26C8170B" w14:textId="13499CEB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0A1598F3" wp14:editId="06049824">
            <wp:extent cx="5912379" cy="1459735"/>
            <wp:effectExtent l="0" t="0" r="0" b="1270"/>
            <wp:docPr id="19" name="Obraz 19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Czcionka, zrzut ekranu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277" cy="14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1E2E" w14:textId="71043CB9" w:rsidR="00CF7F39" w:rsidRDefault="00CF7F39" w:rsidP="00CF7F39">
      <w:pPr>
        <w:pStyle w:val="Akapitzlist"/>
        <w:ind w:left="792"/>
      </w:pPr>
    </w:p>
    <w:p w14:paraId="4A9A7EBE" w14:textId="6752826D" w:rsidR="00CF7F39" w:rsidRDefault="00CF7F39" w:rsidP="00CF7F39">
      <w:pPr>
        <w:pStyle w:val="Akapitzlist"/>
        <w:numPr>
          <w:ilvl w:val="1"/>
          <w:numId w:val="1"/>
        </w:numPr>
      </w:pPr>
      <w:r w:rsidRPr="00CF7F39">
        <w:t xml:space="preserve">Wykres porównujący f_1(x) z funkcją sklejoną z węzłami </w:t>
      </w:r>
      <w:proofErr w:type="spellStart"/>
      <w:r w:rsidRPr="00CF7F39">
        <w:t>Czebyszywa</w:t>
      </w:r>
      <w:proofErr w:type="spellEnd"/>
    </w:p>
    <w:p w14:paraId="63627B45" w14:textId="2EA91EA7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2909AD42" wp14:editId="2DDBA26A">
            <wp:extent cx="5896156" cy="1437702"/>
            <wp:effectExtent l="0" t="0" r="0" b="0"/>
            <wp:docPr id="20" name="Obraz 20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zrzut ekranu, Czcionka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46" cy="14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7BE" w14:textId="49CD7A0C" w:rsidR="00CF7F39" w:rsidRDefault="00CF7F39" w:rsidP="00CF7F39">
      <w:pPr>
        <w:pStyle w:val="Akapitzlist"/>
        <w:ind w:left="792"/>
      </w:pPr>
    </w:p>
    <w:p w14:paraId="6AD003BC" w14:textId="720E7F4F" w:rsidR="00CF7F39" w:rsidRDefault="00CF7F39" w:rsidP="00CF7F39">
      <w:pPr>
        <w:pStyle w:val="Akapitzlist"/>
        <w:numPr>
          <w:ilvl w:val="1"/>
          <w:numId w:val="1"/>
        </w:numPr>
      </w:pPr>
      <w:r w:rsidRPr="00CF7F39">
        <w:t>Funkcja obliczająca normę błędu</w:t>
      </w:r>
    </w:p>
    <w:p w14:paraId="3136F34F" w14:textId="298C0FDA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7D48DC29" wp14:editId="07CD120D">
            <wp:extent cx="5924305" cy="444917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379" cy="4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3181" w14:textId="22506E6F" w:rsidR="00CF7F39" w:rsidRDefault="00CF7F39" w:rsidP="00CF7F39">
      <w:pPr>
        <w:pStyle w:val="Akapitzlist"/>
        <w:ind w:left="792"/>
      </w:pPr>
    </w:p>
    <w:p w14:paraId="02A95492" w14:textId="61FB2D60" w:rsidR="00CF7F39" w:rsidRDefault="00CF7F39" w:rsidP="00CF7F39">
      <w:pPr>
        <w:pStyle w:val="Akapitzlist"/>
        <w:numPr>
          <w:ilvl w:val="1"/>
          <w:numId w:val="1"/>
        </w:numPr>
      </w:pPr>
      <w:r w:rsidRPr="00CF7F39">
        <w:t>Interpolacja i obliczanie błędów</w:t>
      </w:r>
    </w:p>
    <w:p w14:paraId="7C08A8E4" w14:textId="5785279D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2A4DA98C" wp14:editId="63A2A2E3">
            <wp:extent cx="5918796" cy="1766138"/>
            <wp:effectExtent l="0" t="0" r="0" b="0"/>
            <wp:docPr id="22" name="Obraz 22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zrzut ekranu, oprogramowanie, Czcionka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47" cy="1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E3F8" w14:textId="23ED1F6C" w:rsidR="00CF7F39" w:rsidRDefault="00CF7F39" w:rsidP="00CF7F39">
      <w:pPr>
        <w:pStyle w:val="Akapitzlist"/>
        <w:ind w:left="792"/>
      </w:pPr>
    </w:p>
    <w:p w14:paraId="5ADB45EE" w14:textId="2331F916" w:rsidR="00CF7F39" w:rsidRDefault="00CF7F39" w:rsidP="00CF7F39">
      <w:pPr>
        <w:pStyle w:val="Akapitzlist"/>
        <w:numPr>
          <w:ilvl w:val="1"/>
          <w:numId w:val="1"/>
        </w:numPr>
      </w:pPr>
      <w:r w:rsidRPr="00CF7F39">
        <w:t xml:space="preserve">Zakres liczby </w:t>
      </w:r>
      <w:proofErr w:type="spellStart"/>
      <w:r w:rsidRPr="00CF7F39">
        <w:t>węzłow</w:t>
      </w:r>
      <w:proofErr w:type="spellEnd"/>
      <w:r w:rsidRPr="00CF7F39">
        <w:t xml:space="preserve"> interpolacji</w:t>
      </w:r>
    </w:p>
    <w:p w14:paraId="4F2D7990" w14:textId="40E894DA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35A356F9" wp14:editId="6DAFE847">
            <wp:extent cx="5957355" cy="294851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171" cy="3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4E26" w14:textId="6FB4AA57" w:rsidR="00CF7F39" w:rsidRDefault="00CF7F39" w:rsidP="00CF7F39">
      <w:pPr>
        <w:pStyle w:val="Akapitzlist"/>
        <w:ind w:left="792"/>
      </w:pPr>
    </w:p>
    <w:p w14:paraId="00F7CA63" w14:textId="00F95274" w:rsidR="00CF7F39" w:rsidRDefault="00CF7F39" w:rsidP="00CF7F39">
      <w:pPr>
        <w:pStyle w:val="Akapitzlist"/>
        <w:numPr>
          <w:ilvl w:val="1"/>
          <w:numId w:val="1"/>
        </w:numPr>
      </w:pPr>
      <w:r w:rsidRPr="00CF7F39">
        <w:t>Obliczanie błędów dla f_1(x)</w:t>
      </w:r>
    </w:p>
    <w:p w14:paraId="77DCDBF2" w14:textId="522B2A68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5D06B13F" wp14:editId="25D8625C">
            <wp:extent cx="5935322" cy="734968"/>
            <wp:effectExtent l="0" t="0" r="0" b="1905"/>
            <wp:docPr id="25" name="Obraz 2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zrzut ekranu, Czcionka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35" cy="7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7842" w14:textId="5F956F00" w:rsidR="00CF7F39" w:rsidRDefault="00B848EC" w:rsidP="00B848EC">
      <w:pPr>
        <w:pStyle w:val="Akapitzlist"/>
        <w:ind w:left="792"/>
      </w:pPr>
      <w:r>
        <w:br w:type="page"/>
      </w:r>
    </w:p>
    <w:p w14:paraId="03EBE005" w14:textId="38B3DEDD" w:rsidR="00CF7F39" w:rsidRDefault="00CF7F39" w:rsidP="00CF7F39">
      <w:pPr>
        <w:pStyle w:val="Akapitzlist"/>
        <w:numPr>
          <w:ilvl w:val="1"/>
          <w:numId w:val="1"/>
        </w:numPr>
      </w:pPr>
      <w:r w:rsidRPr="00CF7F39">
        <w:lastRenderedPageBreak/>
        <w:t xml:space="preserve">Obliczanie </w:t>
      </w:r>
      <w:proofErr w:type="spellStart"/>
      <w:r w:rsidRPr="00CF7F39">
        <w:t>błędow</w:t>
      </w:r>
      <w:proofErr w:type="spellEnd"/>
      <w:r w:rsidRPr="00CF7F39">
        <w:t xml:space="preserve"> dla f_2(x)</w:t>
      </w:r>
    </w:p>
    <w:p w14:paraId="67799355" w14:textId="507B1472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1CCC4C6E" wp14:editId="4478123A">
            <wp:extent cx="5814136" cy="753849"/>
            <wp:effectExtent l="0" t="0" r="254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851" cy="7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F3AA" w14:textId="14F84CBA" w:rsidR="00CF7F39" w:rsidRDefault="00CF7F39" w:rsidP="00CF7F39">
      <w:pPr>
        <w:pStyle w:val="Akapitzlist"/>
        <w:ind w:left="792"/>
      </w:pPr>
    </w:p>
    <w:p w14:paraId="14A42EC0" w14:textId="553D08DF" w:rsidR="00CF7F39" w:rsidRDefault="00CF7F39" w:rsidP="00CF7F39">
      <w:pPr>
        <w:pStyle w:val="Akapitzlist"/>
        <w:numPr>
          <w:ilvl w:val="1"/>
          <w:numId w:val="1"/>
        </w:numPr>
      </w:pPr>
      <w:r w:rsidRPr="00CF7F39">
        <w:t>Wykresy błędów</w:t>
      </w:r>
    </w:p>
    <w:p w14:paraId="218A47D4" w14:textId="24825EF7" w:rsidR="00CF7F39" w:rsidRDefault="00B848EC" w:rsidP="00CF7F39">
      <w:pPr>
        <w:pStyle w:val="Akapitzlist"/>
        <w:ind w:left="792"/>
      </w:pPr>
      <w:r>
        <w:rPr>
          <w:noProof/>
        </w:rPr>
        <w:drawing>
          <wp:inline distT="0" distB="0" distL="0" distR="0" wp14:anchorId="23CBFCBC" wp14:editId="6C5F7117">
            <wp:extent cx="5830157" cy="3140687"/>
            <wp:effectExtent l="0" t="0" r="0" b="0"/>
            <wp:docPr id="27" name="Obraz 27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, zrzut ekranu&#10;&#10;Opis wygenerowany automatyczni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376" cy="317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2931" w14:textId="4E430601" w:rsidR="00B848EC" w:rsidRDefault="00B848EC" w:rsidP="00CF7F39">
      <w:pPr>
        <w:pStyle w:val="Akapitzlist"/>
        <w:ind w:left="792"/>
      </w:pPr>
    </w:p>
    <w:p w14:paraId="7C4A3FF5" w14:textId="760F151A" w:rsidR="00B848EC" w:rsidRDefault="00B848EC" w:rsidP="00B848EC">
      <w:pPr>
        <w:pStyle w:val="Akapitzlist"/>
        <w:numPr>
          <w:ilvl w:val="0"/>
          <w:numId w:val="1"/>
        </w:numPr>
      </w:pPr>
      <w:r>
        <w:t>Wykresy</w:t>
      </w:r>
    </w:p>
    <w:p w14:paraId="3BA97C62" w14:textId="51318251" w:rsidR="00B848EC" w:rsidRDefault="00485B6C" w:rsidP="00B848EC">
      <w:pPr>
        <w:pStyle w:val="Akapitzlist"/>
        <w:numPr>
          <w:ilvl w:val="1"/>
          <w:numId w:val="1"/>
        </w:numPr>
      </w:pPr>
      <w:r>
        <w:t xml:space="preserve">Funkcja </w:t>
      </w:r>
      <w:proofErr w:type="spellStart"/>
      <w:r>
        <w:t>Rungego</w:t>
      </w:r>
      <w:proofErr w:type="spellEnd"/>
      <w:r w:rsidR="00266796">
        <w:t xml:space="preserve"> razem z wielomianami interpolacji i funkcją sklejaną</w:t>
      </w:r>
    </w:p>
    <w:p w14:paraId="042F682F" w14:textId="50248D06" w:rsidR="00B848EC" w:rsidRDefault="00B848EC" w:rsidP="00B848EC">
      <w:pPr>
        <w:pStyle w:val="Akapitzlist"/>
        <w:ind w:left="792"/>
        <w:jc w:val="center"/>
      </w:pPr>
      <w:r>
        <w:rPr>
          <w:noProof/>
        </w:rPr>
        <w:drawing>
          <wp:inline distT="0" distB="0" distL="0" distR="0" wp14:anchorId="779374E2" wp14:editId="17961FB3">
            <wp:extent cx="5803119" cy="3726616"/>
            <wp:effectExtent l="0" t="0" r="1270" b="0"/>
            <wp:docPr id="28" name="Obraz 28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, linia, Wykres, diagram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98" cy="376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01F0" w14:textId="7F0B0D85" w:rsidR="00B848EC" w:rsidRPr="00266796" w:rsidRDefault="00B848EC" w:rsidP="00B848EC">
      <w:pPr>
        <w:pStyle w:val="Akapitzlist"/>
        <w:ind w:left="792"/>
        <w:jc w:val="center"/>
        <w:rPr>
          <w:b/>
          <w:bCs/>
        </w:rPr>
      </w:pPr>
      <w:r w:rsidRPr="00266796">
        <w:rPr>
          <w:b/>
          <w:bCs/>
        </w:rPr>
        <w:t xml:space="preserve">Wykres 1. </w:t>
      </w:r>
      <w:r w:rsidR="00266796" w:rsidRPr="00266796">
        <w:rPr>
          <w:b/>
          <w:bCs/>
        </w:rPr>
        <w:t xml:space="preserve">Wykres przedstawia porównanie funkcji </w:t>
      </w:r>
      <w:proofErr w:type="spellStart"/>
      <w:r w:rsidR="00266796" w:rsidRPr="00266796">
        <w:rPr>
          <w:b/>
          <w:bCs/>
        </w:rPr>
        <w:t>Rungego</w:t>
      </w:r>
      <w:proofErr w:type="spellEnd"/>
      <w:r w:rsidR="00266796" w:rsidRPr="00266796">
        <w:rPr>
          <w:b/>
          <w:bCs/>
        </w:rPr>
        <w:t xml:space="preserve"> razem ze wszystkimi wielomianami</w:t>
      </w:r>
      <w:r w:rsidRPr="00266796">
        <w:rPr>
          <w:b/>
          <w:bCs/>
        </w:rPr>
        <w:br w:type="page"/>
      </w:r>
    </w:p>
    <w:p w14:paraId="63011756" w14:textId="3422689F" w:rsidR="00B848EC" w:rsidRDefault="00485B6C" w:rsidP="00B22720">
      <w:pPr>
        <w:pStyle w:val="Akapitzlist"/>
        <w:numPr>
          <w:ilvl w:val="1"/>
          <w:numId w:val="1"/>
        </w:numPr>
      </w:pPr>
      <w:r>
        <w:lastRenderedPageBreak/>
        <w:t xml:space="preserve">Funkcja </w:t>
      </w:r>
      <w:proofErr w:type="spellStart"/>
      <w:r>
        <w:t>Rungego</w:t>
      </w:r>
      <w:proofErr w:type="spellEnd"/>
      <w:r>
        <w:t xml:space="preserve"> </w:t>
      </w:r>
      <w:r w:rsidR="00B22720">
        <w:t xml:space="preserve">razem z </w:t>
      </w:r>
      <w:r w:rsidR="00B22720">
        <w:t xml:space="preserve">funkcja </w:t>
      </w:r>
      <w:r w:rsidR="00EA13C1">
        <w:t>sklejaną</w:t>
      </w:r>
      <w:r w:rsidR="00B22720">
        <w:t xml:space="preserve"> z równoodległymi węzłami</w:t>
      </w:r>
    </w:p>
    <w:p w14:paraId="1236A115" w14:textId="7126975A" w:rsidR="00B848EC" w:rsidRDefault="00B848EC" w:rsidP="00B848EC">
      <w:pPr>
        <w:pStyle w:val="Akapitzlist"/>
        <w:ind w:left="792"/>
      </w:pPr>
      <w:r>
        <w:rPr>
          <w:noProof/>
        </w:rPr>
        <w:drawing>
          <wp:inline distT="0" distB="0" distL="0" distR="0" wp14:anchorId="0126B4F7" wp14:editId="1024DC5D">
            <wp:extent cx="5982160" cy="3860455"/>
            <wp:effectExtent l="0" t="0" r="0" b="635"/>
            <wp:docPr id="29" name="Obraz 29" descr="Obraz zawierający Wykres, linia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Wykres, linia, diagram, tekst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025" cy="38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410B" w14:textId="6DAF85B4" w:rsidR="00B848EC" w:rsidRPr="00B22720" w:rsidRDefault="00B848EC" w:rsidP="00B848EC">
      <w:pPr>
        <w:pStyle w:val="Akapitzlist"/>
        <w:ind w:left="792"/>
        <w:jc w:val="center"/>
        <w:rPr>
          <w:b/>
          <w:bCs/>
        </w:rPr>
      </w:pPr>
      <w:r w:rsidRPr="00B22720">
        <w:rPr>
          <w:b/>
          <w:bCs/>
        </w:rPr>
        <w:t xml:space="preserve">Wykres 2. </w:t>
      </w:r>
      <w:r w:rsidR="00B22720" w:rsidRPr="00B22720">
        <w:rPr>
          <w:b/>
          <w:bCs/>
        </w:rPr>
        <w:t xml:space="preserve">Wykres przedstawia porównanie funkcji </w:t>
      </w:r>
      <w:proofErr w:type="spellStart"/>
      <w:r w:rsidR="00B22720" w:rsidRPr="00B22720">
        <w:rPr>
          <w:b/>
          <w:bCs/>
        </w:rPr>
        <w:t>Rungego</w:t>
      </w:r>
      <w:proofErr w:type="spellEnd"/>
      <w:r w:rsidR="00B22720" w:rsidRPr="00B22720">
        <w:rPr>
          <w:b/>
          <w:bCs/>
        </w:rPr>
        <w:t xml:space="preserve"> razem z funkcją sklejaną z równoodległymi węzłami</w:t>
      </w:r>
    </w:p>
    <w:p w14:paraId="0739FCFE" w14:textId="56AB5D63" w:rsidR="00B848EC" w:rsidRDefault="00B848EC" w:rsidP="00B848EC">
      <w:pPr>
        <w:pStyle w:val="Akapitzlist"/>
        <w:ind w:left="792"/>
        <w:jc w:val="center"/>
      </w:pPr>
    </w:p>
    <w:p w14:paraId="072A72E3" w14:textId="31CB371C" w:rsidR="00B848EC" w:rsidRDefault="00485B6C" w:rsidP="00B848EC">
      <w:pPr>
        <w:pStyle w:val="Akapitzlist"/>
        <w:numPr>
          <w:ilvl w:val="1"/>
          <w:numId w:val="1"/>
        </w:numPr>
      </w:pPr>
      <w:r>
        <w:t xml:space="preserve">Funkcja </w:t>
      </w:r>
      <w:proofErr w:type="spellStart"/>
      <w:r>
        <w:t>Rungego</w:t>
      </w:r>
      <w:proofErr w:type="spellEnd"/>
      <w:r>
        <w:t xml:space="preserve"> </w:t>
      </w:r>
      <w:r>
        <w:t xml:space="preserve">razem z wielomianem </w:t>
      </w:r>
      <w:proofErr w:type="spellStart"/>
      <w:r>
        <w:t>Lagrange’a</w:t>
      </w:r>
      <w:proofErr w:type="spellEnd"/>
      <w:r>
        <w:t xml:space="preserve"> z węzłami równoodległymi</w:t>
      </w:r>
    </w:p>
    <w:p w14:paraId="40307035" w14:textId="695F8FD1" w:rsidR="00B848EC" w:rsidRDefault="00B848EC" w:rsidP="00B848EC">
      <w:pPr>
        <w:pStyle w:val="Akapitzlist"/>
        <w:ind w:left="792"/>
      </w:pPr>
      <w:r>
        <w:rPr>
          <w:noProof/>
        </w:rPr>
        <w:drawing>
          <wp:inline distT="0" distB="0" distL="0" distR="0" wp14:anchorId="008FCEC8" wp14:editId="4F7F8008">
            <wp:extent cx="5955709" cy="3855903"/>
            <wp:effectExtent l="0" t="0" r="635" b="5080"/>
            <wp:docPr id="30" name="Obraz 30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linia, Wykres, diagram, tekst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15" cy="3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27C2" w14:textId="6A4723E2" w:rsidR="00B848EC" w:rsidRPr="00356BC6" w:rsidRDefault="00B848EC" w:rsidP="00B848EC">
      <w:pPr>
        <w:pStyle w:val="Akapitzlist"/>
        <w:ind w:left="792"/>
        <w:jc w:val="center"/>
        <w:rPr>
          <w:b/>
          <w:bCs/>
        </w:rPr>
      </w:pPr>
      <w:r w:rsidRPr="00356BC6">
        <w:rPr>
          <w:b/>
          <w:bCs/>
        </w:rPr>
        <w:t xml:space="preserve">Wykres 3. </w:t>
      </w:r>
      <w:r w:rsidR="00485B6C" w:rsidRPr="00356BC6">
        <w:rPr>
          <w:b/>
          <w:bCs/>
        </w:rPr>
        <w:t xml:space="preserve">Wykres przedstawia </w:t>
      </w:r>
      <w:proofErr w:type="spellStart"/>
      <w:r w:rsidR="00485B6C" w:rsidRPr="00356BC6">
        <w:rPr>
          <w:b/>
          <w:bCs/>
        </w:rPr>
        <w:t>prównanie</w:t>
      </w:r>
      <w:proofErr w:type="spellEnd"/>
      <w:r w:rsidR="00485B6C" w:rsidRPr="00356BC6">
        <w:rPr>
          <w:b/>
          <w:bCs/>
        </w:rPr>
        <w:t xml:space="preserve"> funkcji </w:t>
      </w:r>
      <w:proofErr w:type="spellStart"/>
      <w:r w:rsidR="00485B6C" w:rsidRPr="00356BC6">
        <w:rPr>
          <w:b/>
          <w:bCs/>
        </w:rPr>
        <w:t>Rungego</w:t>
      </w:r>
      <w:proofErr w:type="spellEnd"/>
      <w:r w:rsidR="00485B6C" w:rsidRPr="00356BC6">
        <w:rPr>
          <w:b/>
          <w:bCs/>
        </w:rPr>
        <w:t xml:space="preserve"> razem z wielomianem </w:t>
      </w:r>
      <w:proofErr w:type="spellStart"/>
      <w:r w:rsidR="00485B6C" w:rsidRPr="00356BC6">
        <w:rPr>
          <w:b/>
          <w:bCs/>
        </w:rPr>
        <w:t>Lagrange’a</w:t>
      </w:r>
      <w:proofErr w:type="spellEnd"/>
      <w:r w:rsidR="00485B6C" w:rsidRPr="00356BC6">
        <w:rPr>
          <w:b/>
          <w:bCs/>
        </w:rPr>
        <w:t xml:space="preserve"> z węzłami </w:t>
      </w:r>
      <w:proofErr w:type="spellStart"/>
      <w:r w:rsidR="00485B6C" w:rsidRPr="00356BC6">
        <w:rPr>
          <w:b/>
          <w:bCs/>
        </w:rPr>
        <w:t>równodległymi</w:t>
      </w:r>
      <w:proofErr w:type="spellEnd"/>
    </w:p>
    <w:p w14:paraId="63B12C22" w14:textId="191356B9" w:rsidR="00B848EC" w:rsidRDefault="00B848EC" w:rsidP="00B848EC">
      <w:pPr>
        <w:pStyle w:val="Akapitzlist"/>
        <w:ind w:left="792"/>
        <w:jc w:val="center"/>
      </w:pPr>
      <w:r>
        <w:br w:type="page"/>
      </w:r>
    </w:p>
    <w:p w14:paraId="6BC0F0A5" w14:textId="33E6A697" w:rsidR="00356BC6" w:rsidRDefault="00356BC6" w:rsidP="00356BC6">
      <w:pPr>
        <w:pStyle w:val="Akapitzlist"/>
        <w:numPr>
          <w:ilvl w:val="1"/>
          <w:numId w:val="1"/>
        </w:numPr>
      </w:pPr>
      <w:r>
        <w:lastRenderedPageBreak/>
        <w:t xml:space="preserve">Funkcja </w:t>
      </w:r>
      <w:proofErr w:type="spellStart"/>
      <w:r>
        <w:t>Rungego</w:t>
      </w:r>
      <w:proofErr w:type="spellEnd"/>
      <w:r>
        <w:t xml:space="preserve"> razem z funkcja </w:t>
      </w:r>
      <w:r w:rsidR="00EA13C1">
        <w:t xml:space="preserve">sklejaną </w:t>
      </w:r>
      <w:r>
        <w:t xml:space="preserve">z </w:t>
      </w:r>
      <w:r>
        <w:t>węzł</w:t>
      </w:r>
      <w:r w:rsidR="00EA13C1">
        <w:t>a</w:t>
      </w:r>
      <w:r>
        <w:t>mi Czebyszewa</w:t>
      </w:r>
    </w:p>
    <w:p w14:paraId="6D4D9754" w14:textId="15AB4FFE" w:rsidR="00B848EC" w:rsidRDefault="00B848EC" w:rsidP="00B848EC">
      <w:pPr>
        <w:pStyle w:val="Akapitzlist"/>
        <w:ind w:left="792"/>
      </w:pPr>
      <w:r>
        <w:rPr>
          <w:noProof/>
        </w:rPr>
        <w:drawing>
          <wp:inline distT="0" distB="0" distL="0" distR="0" wp14:anchorId="3D439231" wp14:editId="0B109185">
            <wp:extent cx="5907779" cy="3775198"/>
            <wp:effectExtent l="0" t="0" r="0" b="0"/>
            <wp:docPr id="31" name="Obraz 3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, linia, Wykres, zrzut ekranu&#10;&#10;Opis wygenerowany automatyczni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933" cy="38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9159" w14:textId="14C2DBFA" w:rsidR="00B848EC" w:rsidRDefault="00B848EC" w:rsidP="00B848EC">
      <w:pPr>
        <w:pStyle w:val="Akapitzlist"/>
        <w:ind w:left="792"/>
        <w:jc w:val="center"/>
        <w:rPr>
          <w:b/>
          <w:bCs/>
        </w:rPr>
      </w:pPr>
      <w:r w:rsidRPr="00557837">
        <w:rPr>
          <w:b/>
          <w:bCs/>
        </w:rPr>
        <w:t>Wykres 4.</w:t>
      </w:r>
      <w:r>
        <w:t xml:space="preserve"> </w:t>
      </w:r>
      <w:r w:rsidR="00356BC6" w:rsidRPr="00B22720">
        <w:rPr>
          <w:b/>
          <w:bCs/>
        </w:rPr>
        <w:t xml:space="preserve">Wykres przedstawia porównanie funkcji </w:t>
      </w:r>
      <w:proofErr w:type="spellStart"/>
      <w:r w:rsidR="00356BC6" w:rsidRPr="00B22720">
        <w:rPr>
          <w:b/>
          <w:bCs/>
        </w:rPr>
        <w:t>Rungego</w:t>
      </w:r>
      <w:proofErr w:type="spellEnd"/>
      <w:r w:rsidR="00356BC6" w:rsidRPr="00B22720">
        <w:rPr>
          <w:b/>
          <w:bCs/>
        </w:rPr>
        <w:t xml:space="preserve"> razem z funkcją sklejaną z </w:t>
      </w:r>
      <w:r w:rsidR="00356BC6">
        <w:rPr>
          <w:b/>
          <w:bCs/>
        </w:rPr>
        <w:t>węzłami Czebyszewa</w:t>
      </w:r>
    </w:p>
    <w:p w14:paraId="127DD59F" w14:textId="0078F966" w:rsidR="00444817" w:rsidRDefault="00444817" w:rsidP="00B848EC">
      <w:pPr>
        <w:pStyle w:val="Akapitzlist"/>
        <w:ind w:left="792"/>
        <w:jc w:val="center"/>
        <w:rPr>
          <w:b/>
          <w:bCs/>
        </w:rPr>
      </w:pPr>
    </w:p>
    <w:p w14:paraId="3C048038" w14:textId="2CD9BCF5" w:rsidR="00444817" w:rsidRDefault="001A6CD5" w:rsidP="001A6CD5">
      <w:pPr>
        <w:pStyle w:val="Akapitzlist"/>
        <w:numPr>
          <w:ilvl w:val="1"/>
          <w:numId w:val="1"/>
        </w:numPr>
      </w:pPr>
      <w:r>
        <w:t xml:space="preserve">Funkcja </w:t>
      </w:r>
      <w:proofErr w:type="spellStart"/>
      <w:r>
        <w:t>Rungego</w:t>
      </w:r>
      <w:proofErr w:type="spellEnd"/>
      <w:r>
        <w:t xml:space="preserve"> razem z wielomianem </w:t>
      </w:r>
      <w:proofErr w:type="spellStart"/>
      <w:r>
        <w:t>Lagrange’a</w:t>
      </w:r>
      <w:proofErr w:type="spellEnd"/>
      <w:r>
        <w:t xml:space="preserve"> z węzłami </w:t>
      </w:r>
      <w:r>
        <w:t>Czebyszewa</w:t>
      </w:r>
    </w:p>
    <w:p w14:paraId="22E60022" w14:textId="4FEBC6EA" w:rsidR="00444817" w:rsidRPr="00444817" w:rsidRDefault="00444817" w:rsidP="00444817">
      <w:pPr>
        <w:pStyle w:val="Akapitzlist"/>
        <w:ind w:left="792"/>
      </w:pPr>
      <w:r>
        <w:rPr>
          <w:noProof/>
        </w:rPr>
        <w:drawing>
          <wp:inline distT="0" distB="0" distL="0" distR="0" wp14:anchorId="233AEE21" wp14:editId="00845A38">
            <wp:extent cx="5940830" cy="3688469"/>
            <wp:effectExtent l="0" t="0" r="3175" b="0"/>
            <wp:docPr id="35" name="Obraz 35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 35" descr="Obraz zawierający tekst, linia, Wykres, zrzut ekranu&#10;&#10;Opis wygenerowany automatyczni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511" cy="37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1AA" w14:textId="24F0A421" w:rsidR="00444817" w:rsidRDefault="001A6CD5" w:rsidP="00B848EC">
      <w:pPr>
        <w:pStyle w:val="Akapitzlist"/>
        <w:ind w:left="792"/>
        <w:jc w:val="center"/>
      </w:pPr>
      <w:r w:rsidRPr="001A6CD5">
        <w:rPr>
          <w:b/>
          <w:bCs/>
        </w:rPr>
        <w:t>Wykres 5.</w:t>
      </w:r>
      <w:r>
        <w:t xml:space="preserve"> </w:t>
      </w:r>
      <w:r w:rsidRPr="00356BC6">
        <w:rPr>
          <w:b/>
          <w:bCs/>
        </w:rPr>
        <w:t xml:space="preserve">Wykres przedstawia </w:t>
      </w:r>
      <w:proofErr w:type="spellStart"/>
      <w:r w:rsidRPr="00356BC6">
        <w:rPr>
          <w:b/>
          <w:bCs/>
        </w:rPr>
        <w:t>prównanie</w:t>
      </w:r>
      <w:proofErr w:type="spellEnd"/>
      <w:r w:rsidRPr="00356BC6">
        <w:rPr>
          <w:b/>
          <w:bCs/>
        </w:rPr>
        <w:t xml:space="preserve"> funkcji </w:t>
      </w:r>
      <w:proofErr w:type="spellStart"/>
      <w:r w:rsidRPr="00356BC6">
        <w:rPr>
          <w:b/>
          <w:bCs/>
        </w:rPr>
        <w:t>Rungego</w:t>
      </w:r>
      <w:proofErr w:type="spellEnd"/>
      <w:r w:rsidRPr="00356BC6">
        <w:rPr>
          <w:b/>
          <w:bCs/>
        </w:rPr>
        <w:t xml:space="preserve"> razem z wielomianem </w:t>
      </w:r>
      <w:proofErr w:type="spellStart"/>
      <w:r w:rsidRPr="00356BC6">
        <w:rPr>
          <w:b/>
          <w:bCs/>
        </w:rPr>
        <w:t>Lagrange’a</w:t>
      </w:r>
      <w:proofErr w:type="spellEnd"/>
      <w:r w:rsidRPr="00356BC6">
        <w:rPr>
          <w:b/>
          <w:bCs/>
        </w:rPr>
        <w:t xml:space="preserve"> z węzłami </w:t>
      </w:r>
      <w:r>
        <w:rPr>
          <w:b/>
          <w:bCs/>
        </w:rPr>
        <w:t>Czebyszewa</w:t>
      </w:r>
      <w:r w:rsidR="00444817">
        <w:br w:type="page"/>
      </w:r>
    </w:p>
    <w:p w14:paraId="74DDC91D" w14:textId="77777777" w:rsidR="00B848EC" w:rsidRDefault="00B848EC" w:rsidP="00B848EC">
      <w:pPr>
        <w:pStyle w:val="Akapitzlist"/>
        <w:ind w:left="792"/>
        <w:jc w:val="center"/>
      </w:pPr>
    </w:p>
    <w:p w14:paraId="2682D2B5" w14:textId="6F507063" w:rsidR="00B848EC" w:rsidRDefault="00557837" w:rsidP="00B848EC">
      <w:pPr>
        <w:pStyle w:val="Akapitzlist"/>
        <w:numPr>
          <w:ilvl w:val="1"/>
          <w:numId w:val="1"/>
        </w:numPr>
      </w:pPr>
      <w:r>
        <w:t>Wykres normy wektora błędó</w:t>
      </w:r>
      <w:r w:rsidR="00444817">
        <w:t>w</w:t>
      </w:r>
    </w:p>
    <w:p w14:paraId="3FF5C1C9" w14:textId="6E3AB1A4" w:rsidR="00B848EC" w:rsidRDefault="00B848EC" w:rsidP="00B848EC">
      <w:pPr>
        <w:pStyle w:val="Akapitzlist"/>
        <w:ind w:left="792"/>
      </w:pPr>
      <w:r>
        <w:rPr>
          <w:noProof/>
        </w:rPr>
        <w:drawing>
          <wp:inline distT="0" distB="0" distL="0" distR="0" wp14:anchorId="1809B26E" wp14:editId="2F586C2C">
            <wp:extent cx="5880237" cy="3794680"/>
            <wp:effectExtent l="0" t="0" r="0" b="3175"/>
            <wp:docPr id="32" name="Obraz 32" descr="Obraz zawierający tekst, linia, Wykres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, linia, Wykres, numer&#10;&#10;Opis wygenerowany automatyczni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1" cy="38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E2BA" w14:textId="4E8E85B8" w:rsidR="00B848EC" w:rsidRDefault="00B848EC" w:rsidP="00B848EC">
      <w:pPr>
        <w:pStyle w:val="Akapitzlist"/>
        <w:ind w:left="792"/>
        <w:jc w:val="center"/>
      </w:pPr>
      <w:r>
        <w:t xml:space="preserve">Wykres </w:t>
      </w:r>
      <w:r w:rsidR="001A6CD5">
        <w:t>6</w:t>
      </w:r>
      <w:r>
        <w:t xml:space="preserve">. </w:t>
      </w:r>
      <w:r w:rsidR="00444817">
        <w:t>Wykresy norma wektora błędów</w:t>
      </w:r>
    </w:p>
    <w:p w14:paraId="65B2BB28" w14:textId="788F9EAE" w:rsidR="00444817" w:rsidRDefault="00444817" w:rsidP="00444817"/>
    <w:p w14:paraId="286CF789" w14:textId="5CAC7B0B" w:rsidR="004D2CDE" w:rsidRDefault="00B848EC" w:rsidP="004224F7">
      <w:pPr>
        <w:pStyle w:val="Akapitzlist"/>
        <w:numPr>
          <w:ilvl w:val="0"/>
          <w:numId w:val="1"/>
        </w:numPr>
      </w:pPr>
      <w:r>
        <w:t>Wnioski</w:t>
      </w:r>
    </w:p>
    <w:p w14:paraId="632BE2FF" w14:textId="498839B9" w:rsidR="004D2CDE" w:rsidRDefault="004D2CDE" w:rsidP="004D2CDE">
      <w:pPr>
        <w:pStyle w:val="Akapitzlist"/>
        <w:ind w:left="360"/>
      </w:pPr>
      <w:r>
        <w:t xml:space="preserve">Dla obu funkcji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, </w:t>
      </w:r>
      <w:r>
        <w:t xml:space="preserve">metoda funkcji sklejanych wydaje się dawać lepsze wyniki niż metoda interpolacji Lagrange'a. Wynika to z tego, że funkcje sklejane są w stanie dostosować się do bardziej złożonych kształtów funkcji, podczas gdy interpolacja Lagrange'a może prowadzić do efektu </w:t>
      </w:r>
      <w:proofErr w:type="spellStart"/>
      <w:r>
        <w:t>Rungego</w:t>
      </w:r>
      <w:proofErr w:type="spellEnd"/>
      <w:r>
        <w:t>, szczególnie gdy używamy równoodległych węzłów interpolacji.</w:t>
      </w:r>
    </w:p>
    <w:p w14:paraId="0A1B4DBF" w14:textId="54823C34" w:rsidR="002372C9" w:rsidRDefault="002372C9" w:rsidP="004D2CDE">
      <w:pPr>
        <w:pStyle w:val="Akapitzlist"/>
        <w:ind w:left="360"/>
      </w:pPr>
    </w:p>
    <w:p w14:paraId="054001ED" w14:textId="0D56848B" w:rsidR="002372C9" w:rsidRDefault="002372C9" w:rsidP="002372C9">
      <w:pPr>
        <w:pStyle w:val="Akapitzlist"/>
        <w:ind w:left="360"/>
      </w:pPr>
      <w:r>
        <w:t>W przypadku obu funkcji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, </w:t>
      </w:r>
      <w:r>
        <w:t xml:space="preserve"> równoodległe węzły interpolacji wydają się być równie skuteczne, a nawet lepsze niż węzły Czebyszewa. </w:t>
      </w:r>
      <w:r>
        <w:t>R</w:t>
      </w:r>
      <w:r>
        <w:t>ównoodległe węzły pozwalają na równomierne próbkowanie funkcji, co prowadzi do dobrze zrównoważonych wyników interpolacji. Należy jednak zauważyć, że dla</w:t>
      </w:r>
      <w:r>
        <w:t xml:space="preserve"> tych funkcji, </w:t>
      </w:r>
      <w:r>
        <w:t>wzrost błędu może wystąpić po przekroczeniu pewnej liczby węzłów interpolacji, szczególnie dla węzłów Czebyszewa</w:t>
      </w:r>
      <w:r>
        <w:t xml:space="preserve"> w obu funkcjach.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wzrost ten jest widoczny od około 48 węzła znacznie</w:t>
      </w:r>
      <w:r>
        <w:t>.</w:t>
      </w:r>
      <w: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także jest widoczny wzrost znacznie łagodniejszy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, ale za to zaczynający się do 40 węzła.</w:t>
      </w:r>
      <w:r w:rsidR="00AB08DC">
        <w:rPr>
          <w:rFonts w:eastAsiaTheme="minorEastAsia"/>
        </w:rPr>
        <w:t xml:space="preserve"> Ogólnie rzecz biorąc do 40 węzła obje funkcje radzą sobie świetnie oraz obie metody.</w:t>
      </w:r>
    </w:p>
    <w:p w14:paraId="24C317CF" w14:textId="77777777" w:rsidR="002372C9" w:rsidRDefault="002372C9" w:rsidP="00AB08DC"/>
    <w:p w14:paraId="228C551E" w14:textId="1396EFDF" w:rsidR="00B848EC" w:rsidRDefault="002372C9" w:rsidP="00AB08DC">
      <w:pPr>
        <w:pStyle w:val="Akapitzlist"/>
        <w:ind w:left="360"/>
      </w:pPr>
      <w:r w:rsidRPr="002372C9">
        <w:t>Interpolacja z równoodległymi węzłami interpolacji może być równie skuteczna, a nawet lepsza niż interpolacja z węzłami Czebyszewa. Jest to szczególnie prawdziwe w przypadku funkcji o złożonym kształcie, gdzie równomierne próbkowanie funkcji jest kluczowe dla uzyskania dokładnych wyników interpolacji.</w:t>
      </w:r>
    </w:p>
    <w:p w14:paraId="5A7BA6D5" w14:textId="54BC2BA5" w:rsidR="00B848EC" w:rsidRDefault="00B848EC" w:rsidP="00B848EC">
      <w:pPr>
        <w:pStyle w:val="Akapitzlist"/>
        <w:ind w:left="360"/>
      </w:pPr>
    </w:p>
    <w:p w14:paraId="51E332DB" w14:textId="512AC118" w:rsidR="00B848EC" w:rsidRDefault="00B848EC" w:rsidP="00B848EC">
      <w:pPr>
        <w:pStyle w:val="Akapitzlist"/>
        <w:numPr>
          <w:ilvl w:val="0"/>
          <w:numId w:val="1"/>
        </w:numPr>
      </w:pPr>
      <w:r>
        <w:t>Bibliografia</w:t>
      </w:r>
    </w:p>
    <w:p w14:paraId="7397B951" w14:textId="060B7D59" w:rsidR="00B848EC" w:rsidRDefault="00B848EC" w:rsidP="00B848EC">
      <w:pPr>
        <w:pStyle w:val="Akapitzlist"/>
        <w:ind w:left="360"/>
      </w:pPr>
      <w:r w:rsidRPr="00D318C1">
        <w:t>Wykład MOwNiT - prowadzony przez dr. Inż. K. Rycerz</w:t>
      </w:r>
      <w:r w:rsidRPr="00D318C1">
        <w:br/>
        <w:t>Prezentacje – dr. Inż. M. Kuta</w:t>
      </w:r>
    </w:p>
    <w:p w14:paraId="01D47908" w14:textId="4F33D623" w:rsidR="00B848EC" w:rsidRDefault="00B848EC" w:rsidP="00B848EC">
      <w:pPr>
        <w:pStyle w:val="Akapitzlist"/>
        <w:ind w:left="360"/>
      </w:pPr>
    </w:p>
    <w:p w14:paraId="12AAD955" w14:textId="33435AC3" w:rsidR="00B848EC" w:rsidRDefault="00B848EC" w:rsidP="00B848EC">
      <w:pPr>
        <w:pStyle w:val="Akapitzlist"/>
        <w:numPr>
          <w:ilvl w:val="0"/>
          <w:numId w:val="1"/>
        </w:numPr>
      </w:pPr>
      <w:r>
        <w:t>Dodatkowe informacje</w:t>
      </w:r>
    </w:p>
    <w:p w14:paraId="703E9866" w14:textId="79FE0F35" w:rsidR="00B848EC" w:rsidRDefault="00B848EC" w:rsidP="00AB08DC">
      <w:pPr>
        <w:pStyle w:val="Akapitzlist"/>
        <w:ind w:left="360"/>
      </w:pPr>
      <w:r w:rsidRPr="008238EE">
        <w:t>Rozwiązanie zadania znajduje się w pliku ex1.pynb</w:t>
      </w:r>
    </w:p>
    <w:sectPr w:rsidR="00B848EC" w:rsidSect="00C96004">
      <w:footerReference w:type="even" r:id="rId35"/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D4F3" w14:textId="77777777" w:rsidR="00C7264F" w:rsidRDefault="00C7264F" w:rsidP="00CF7F39">
      <w:r>
        <w:separator/>
      </w:r>
    </w:p>
  </w:endnote>
  <w:endnote w:type="continuationSeparator" w:id="0">
    <w:p w14:paraId="6D51EC8F" w14:textId="77777777" w:rsidR="00C7264F" w:rsidRDefault="00C7264F" w:rsidP="00CF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737704670"/>
      <w:docPartObj>
        <w:docPartGallery w:val="Page Numbers (Bottom of Page)"/>
        <w:docPartUnique/>
      </w:docPartObj>
    </w:sdtPr>
    <w:sdtContent>
      <w:p w14:paraId="17CDEA18" w14:textId="2743AB03" w:rsidR="00CF7F39" w:rsidRDefault="00CF7F39" w:rsidP="00A4633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1259BDAA" w14:textId="77777777" w:rsidR="00CF7F39" w:rsidRDefault="00CF7F3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550102945"/>
      <w:docPartObj>
        <w:docPartGallery w:val="Page Numbers (Bottom of Page)"/>
        <w:docPartUnique/>
      </w:docPartObj>
    </w:sdtPr>
    <w:sdtContent>
      <w:p w14:paraId="402944F3" w14:textId="36CD3935" w:rsidR="00CF7F39" w:rsidRDefault="00CF7F39" w:rsidP="00A4633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42A49D09" w14:textId="77777777" w:rsidR="00CF7F39" w:rsidRDefault="00CF7F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0A56" w14:textId="77777777" w:rsidR="00C7264F" w:rsidRDefault="00C7264F" w:rsidP="00CF7F39">
      <w:r>
        <w:separator/>
      </w:r>
    </w:p>
  </w:footnote>
  <w:footnote w:type="continuationSeparator" w:id="0">
    <w:p w14:paraId="661C17E6" w14:textId="77777777" w:rsidR="00C7264F" w:rsidRDefault="00C7264F" w:rsidP="00CF7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2E8"/>
    <w:multiLevelType w:val="hybridMultilevel"/>
    <w:tmpl w:val="CB7026EC"/>
    <w:lvl w:ilvl="0" w:tplc="3C76F4D2">
      <w:start w:val="1"/>
      <w:numFmt w:val="lowerLetter"/>
      <w:lvlText w:val="(%1)"/>
      <w:lvlJc w:val="left"/>
      <w:pPr>
        <w:ind w:left="106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39F23F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1361464">
    <w:abstractNumId w:val="1"/>
  </w:num>
  <w:num w:numId="2" w16cid:durableId="103758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04"/>
    <w:rsid w:val="001403C0"/>
    <w:rsid w:val="001A6CD5"/>
    <w:rsid w:val="002372C9"/>
    <w:rsid w:val="00266796"/>
    <w:rsid w:val="002A1B5A"/>
    <w:rsid w:val="00356BC6"/>
    <w:rsid w:val="004224F7"/>
    <w:rsid w:val="00444817"/>
    <w:rsid w:val="00485B6C"/>
    <w:rsid w:val="004D2CDE"/>
    <w:rsid w:val="00557837"/>
    <w:rsid w:val="005B6203"/>
    <w:rsid w:val="00663AFA"/>
    <w:rsid w:val="00AB08DC"/>
    <w:rsid w:val="00B03609"/>
    <w:rsid w:val="00B22720"/>
    <w:rsid w:val="00B848EC"/>
    <w:rsid w:val="00C168A8"/>
    <w:rsid w:val="00C258B0"/>
    <w:rsid w:val="00C7264F"/>
    <w:rsid w:val="00C96004"/>
    <w:rsid w:val="00CF4AC3"/>
    <w:rsid w:val="00CF7F39"/>
    <w:rsid w:val="00E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4E9B3"/>
  <w15:chartTrackingRefBased/>
  <w15:docId w15:val="{94D087D9-92AA-8F45-9CF4-36314736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03C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F4AC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CF7F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F7F39"/>
  </w:style>
  <w:style w:type="character" w:styleId="Numerstrony">
    <w:name w:val="page number"/>
    <w:basedOn w:val="Domylnaczcionkaakapitu"/>
    <w:uiPriority w:val="99"/>
    <w:semiHidden/>
    <w:unhideWhenUsed/>
    <w:rsid w:val="00CF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702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16</cp:revision>
  <dcterms:created xsi:type="dcterms:W3CDTF">2024-03-23T11:06:00Z</dcterms:created>
  <dcterms:modified xsi:type="dcterms:W3CDTF">2024-03-23T12:23:00Z</dcterms:modified>
</cp:coreProperties>
</file>