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1319" w14:textId="77777777" w:rsidR="00B70DEC" w:rsidRDefault="00B70DEC" w:rsidP="00B70DEC">
      <w:r>
        <w:t>Jak spektrometria mas identyfikuje białko w próbce?</w:t>
      </w:r>
    </w:p>
    <w:p w14:paraId="64116219" w14:textId="77777777" w:rsidR="00B70DEC" w:rsidRDefault="00B70DEC" w:rsidP="00B70DEC">
      <w:r>
        <w:t>Spektrometria mas identyfikuje białko poprzez analizę peptydów powstałych po strawieniu białka trypsyną. Trypsyna rozcina białka w określonych miejscach (za lizyną i argininą), tworząc zestaw charakterystycznych peptydów. Każdy z tych peptydów ma swoją masę cząsteczkową wyrażoną jako m/z, którą spektrometr mas mierzy bardzo dokładnie.</w:t>
      </w:r>
    </w:p>
    <w:p w14:paraId="09ED45E2" w14:textId="77777777" w:rsidR="00B70DEC" w:rsidRDefault="00B70DEC" w:rsidP="00B70DEC"/>
    <w:p w14:paraId="42BFAF99" w14:textId="6E9E98AF" w:rsidR="00B70DEC" w:rsidRDefault="00B70DEC" w:rsidP="00B70DEC">
      <w:r>
        <w:t xml:space="preserve">Następnie wybrane peptydy są dodatkowo fragmentowane, co daje widmo MS/MS — zestaw jonów fragmentacyjnych, które tworzą unikalny „kod kreskowy” sekwencji peptydu. Otrzymane widma porównuje się z bazą danych sekwencji białkowych, taką jak </w:t>
      </w:r>
      <w:proofErr w:type="spellStart"/>
      <w:r>
        <w:t>UniProt</w:t>
      </w:r>
      <w:proofErr w:type="spellEnd"/>
      <w:r>
        <w:t>. Program dopasowuje zmierzone m/z i wzór fragmentacji do teoretycznych peptydów z bazy, co pozwala jednoznacznie ustalić, jakie białko znajdowało się w próbce.</w:t>
      </w:r>
    </w:p>
    <w:sectPr w:rsidR="00B70D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EC"/>
    <w:rsid w:val="00B70DEC"/>
    <w:rsid w:val="00E3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9DD56"/>
  <w15:chartTrackingRefBased/>
  <w15:docId w15:val="{A68A12BB-F60B-44F6-9B43-0B952493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70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70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70D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70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70D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70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70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70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70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70D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70D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70D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70DEC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70DEC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70DE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70DE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70DE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70DE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70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70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70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70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70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70DE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70DE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70DEC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70D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70DEC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70D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683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Kwiek</dc:creator>
  <cp:keywords/>
  <dc:description/>
  <cp:lastModifiedBy>Artur Kwiek</cp:lastModifiedBy>
  <cp:revision>1</cp:revision>
  <dcterms:created xsi:type="dcterms:W3CDTF">2026-08-03T08:09:00Z</dcterms:created>
  <dcterms:modified xsi:type="dcterms:W3CDTF">2026-08-03T08:10:00Z</dcterms:modified>
</cp:coreProperties>
</file>