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 xml:space="preserve">MAS’ULIYATI CHEKLANGAN JAMIYAT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0FFDA33E">
      <w:pPr>
        <w:spacing w:before="0" w:after="0"/>
        <w:jc w:val="center"/>
        <w:rPr>
          <w:b/>
          <w:i w:val="0"/>
          <w:sz w:val="28"/>
        </w:rPr>
      </w:pPr>
    </w:p>
    <w:p w14:paraId="0E8DE8EE">
      <w:pPr>
        <w:spacing w:before="0" w:after="0"/>
        <w:jc w:val="center"/>
        <w:rPr>
          <w:b/>
          <w:i w:val="0"/>
          <w:sz w:val="28"/>
        </w:rPr>
      </w:pPr>
    </w:p>
    <w:p w14:paraId="200BC87C">
      <w:pPr>
        <w:spacing w:before="0" w:after="0"/>
        <w:jc w:val="center"/>
        <w:rPr>
          <w:sz w:val="32"/>
          <w:szCs w:val="24"/>
        </w:rPr>
      </w:pPr>
      <w:r>
        <w:rPr>
          <w:b/>
          <w:i w:val="0"/>
          <w:sz w:val="32"/>
          <w:szCs w:val="24"/>
        </w:rPr>
        <w:t xml:space="preserve">B U Y R U Q</w:t>
      </w:r>
    </w:p>
    <w:p w14:paraId="5F40C2CB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 xml:space="preserve">mehnat majburiyatlarining bir martalik qo‘pol buzilishlari ro‘yxatini tasdiqlash haqida</w:t>
      </w:r>
    </w:p>
    <w:p w14:paraId="67F53A29">
      <w:pPr>
        <w:spacing w:before="0" w:after="160"/>
        <w:jc w:val="center"/>
        <w:rPr>
          <w:b/>
          <w:i w:val="0"/>
          <w:sz w:val="13"/>
          <w:szCs w:val="11"/>
        </w:rPr>
      </w:pPr>
    </w:p>
    <w:p w14:paraId="5B7EE9B3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O‘zbekiston Respublikasi Mehnat kodeksi 161-moddasi ikkinchi qismining 5-bandi va 162-moddasiga muvofiq, </w:t>
      </w:r>
      <w:r>
        <w:rPr>
          <w:b/>
          <w:i w:val="0"/>
          <w:sz w:val="24"/>
        </w:rPr>
        <w:t xml:space="preserve">BUYURAMAN:</w:t>
      </w:r>
    </w:p>
    <w:p w14:paraId="67AD6749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Ish beruvchining tashabbusi bilan mehnat shartnomasi bekor qilinishi mumkin bo‘lgan mehnat majburiyatlarining bir martalik qo‘pol buzilishlari ro‘yxati (ilova qilinadi) 2026-yil «___» ____________ dan boshlab </w:t>
      </w:r>
      <w:r>
        <w:rPr>
          <w:b/>
          <w:i w:val="0"/>
          <w:sz w:val="24"/>
        </w:rPr>
        <w:t xml:space="preserve">tasdiqlansin</w:t>
      </w:r>
      <w:r>
        <w:rPr>
          <w:b w:val="0"/>
          <w:i w:val="0"/>
          <w:sz w:val="24"/>
        </w:rPr>
        <w:t xml:space="preserve"> va amalga kiritilsin.</w:t>
      </w:r>
    </w:p>
    <w:p w14:paraId="29CD5D81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  <w:t xml:space="preserve">Ro‘yxat «MOSSAD» MChJning ichki mehnat tartibi qoidalariga ilova </w:t>
      </w:r>
      <w:r>
        <w:rPr>
          <w:b/>
          <w:i w:val="0"/>
          <w:sz w:val="24"/>
        </w:rPr>
        <w:t xml:space="preserve">hisoblansin</w:t>
      </w:r>
      <w:r>
        <w:rPr>
          <w:b w:val="0"/>
          <w:i w:val="0"/>
          <w:sz w:val="24"/>
        </w:rPr>
        <w:t xml:space="preserve"> va ichki mehnat tartibi qoidalariga tegishli o‘zgartirishlar </w:t>
      </w:r>
      <w:r>
        <w:rPr>
          <w:b/>
          <w:i w:val="0"/>
          <w:sz w:val="24"/>
        </w:rPr>
        <w:t xml:space="preserve">kiritilsin</w:t>
      </w:r>
      <w:r>
        <w:rPr>
          <w:b w:val="0"/>
          <w:i w:val="0"/>
          <w:sz w:val="24"/>
        </w:rPr>
        <w:t xml:space="preserve">.</w:t>
      </w:r>
    </w:p>
    <w:p w14:paraId="54C57102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3.</w:t>
        <w:tab/>
        <w:t xml:space="preserve">Jamiyat xodimlari Ro‘yxat bilan imzo qo‘ydirib (tanishuv varaqasi orqali)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.</w:t>
      </w:r>
    </w:p>
    <w:p w14:paraId="1D2FD5E3">
      <w:pPr>
        <w:spacing w:before="0" w:after="80"/>
        <w:ind w:left="510" w:hanging="510"/>
        <w:jc w:val="both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4.</w:t>
        <w:tab/>
        <w:t xml:space="preserve">Ushbu buyruqning ijrosi ustidan nazoratni o‘zimda qoldiraman.</w:t>
      </w:r>
    </w:p>
    <w:p w14:paraId="7697C8EB">
      <w:pPr>
        <w:spacing w:before="0" w:after="80"/>
        <w:ind w:left="510" w:hanging="510"/>
        <w:jc w:val="both"/>
        <w:rPr>
          <w:b w:val="0"/>
          <w:i w:val="0"/>
          <w:sz w:val="24"/>
        </w:rPr>
      </w:pPr>
    </w:p>
    <w:p w14:paraId="29F41636">
      <w:pPr>
        <w:spacing w:before="80" w:after="20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 xml:space="preserve">Ilova:</w:t>
      </w:r>
      <w:r>
        <w:rPr>
          <w:b w:val="0"/>
          <w:i w:val="0"/>
          <w:sz w:val="24"/>
        </w:rPr>
        <w:t xml:space="preserve"> Mehnat majburiyatlarining bir martalik qo‘pol buzilishlari ro‘yxati.</w:t>
      </w:r>
    </w:p>
    <w:p w14:paraId="5879F23B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712A0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0D083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34947659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607931E3">
            <w:pPr>
              <w:spacing w:before="0" w:after="20"/>
              <w:jc w:val="left"/>
            </w:pPr>
            <w:bookmarkStart w:id="0" w:name="_GoBack"/>
            <w:r>
              <w:rPr>
                <w:b/>
                <w:bCs/>
                <w:i w:val="0"/>
                <w:sz w:val="24"/>
              </w:rPr>
              <w:t xml:space="preserve">A.R. Karimov</w:t>
            </w:r>
            <w:bookmarkEnd w:id="0"/>
          </w:p>
        </w:tc>
      </w:tr>
      <w:tr w14:paraId="6D30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A7397C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51997FA6">
            <w:pPr>
              <w:spacing w:before="0" w:after="20"/>
              <w:ind w:firstLine="650" w:firstLineChars="50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</w:p>
        </w:tc>
        <w:tc>
          <w:tcPr>
            <w:tcW w:w="3685" w:type="dxa"/>
          </w:tcPr>
          <w:p w14:paraId="64503AA2">
            <w:pPr>
              <w:spacing w:before="0" w:after="20"/>
              <w:jc w:val="left"/>
            </w:pPr>
          </w:p>
        </w:tc>
      </w:tr>
    </w:tbl>
    <w:p w14:paraId="2E2ED685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E0E2E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31FE6"/>
    <w:rsid w:val="4414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963</Characters>
  <Lines>0</Lines>
  <Paragraphs>0</Paragraphs>
  <TotalTime>0</TotalTime>
  <ScaleCrop>false</ScaleCrop>
  <LinksUpToDate>false</LinksUpToDate>
  <CharactersWithSpaces>1093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2026-10-21T14:07:37Z</dcterms:modified>
  <cp:revision>1</cp:revision>
</cp:coreProperties>
</file>