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CE" w:rsidRPr="00021EA4" w:rsidRDefault="00AE2ACE" w:rsidP="00AE2ACE">
      <w:pPr>
        <w:pStyle w:val="3"/>
        <w:rPr>
          <w:rFonts w:cs="Times New Roman"/>
          <w:sz w:val="28"/>
          <w:szCs w:val="28"/>
        </w:rPr>
      </w:pPr>
      <w:bookmarkStart w:id="0" w:name="_Toc484104640"/>
      <w:r w:rsidRPr="00021EA4">
        <w:rPr>
          <w:rFonts w:cs="Times New Roman"/>
          <w:sz w:val="28"/>
          <w:szCs w:val="28"/>
        </w:rPr>
        <w:t>ЗАКЛЮЧЕНИЕ</w:t>
      </w:r>
      <w:bookmarkEnd w:id="0"/>
    </w:p>
    <w:p w:rsidR="00AE2ACE" w:rsidRPr="00021EA4" w:rsidRDefault="00AE2ACE" w:rsidP="00AE2ACE">
      <w:pPr>
        <w:pStyle w:val="a3"/>
        <w:tabs>
          <w:tab w:val="left" w:pos="1964"/>
        </w:tabs>
        <w:spacing w:line="276" w:lineRule="auto"/>
      </w:pPr>
    </w:p>
    <w:p w:rsidR="00812DAE" w:rsidRDefault="00AE2ACE" w:rsidP="002A5E4C">
      <w:pPr>
        <w:pStyle w:val="a3"/>
        <w:tabs>
          <w:tab w:val="left" w:pos="1964"/>
        </w:tabs>
        <w:spacing w:line="252" w:lineRule="auto"/>
      </w:pPr>
      <w:r w:rsidRPr="00021EA4">
        <w:t xml:space="preserve">В </w:t>
      </w:r>
      <w:r w:rsidR="00812DAE">
        <w:t xml:space="preserve">дипломном проекте было разработано устройство бесконтактной идентификации объектов. На основании проведенного обзора существующих систем были разработаны структурные схемы, алгоритмы функционирования и функциональные схемы, которые описывают работу передатчика на транспортном средстве, считывателя информации на пункте регистрации, приемника данных на остановочном и диспетчерском пунктах. </w:t>
      </w:r>
    </w:p>
    <w:p w:rsidR="00AE2ACE" w:rsidRDefault="00AE2ACE" w:rsidP="002A5E4C">
      <w:pPr>
        <w:pStyle w:val="a3"/>
        <w:tabs>
          <w:tab w:val="left" w:pos="1964"/>
        </w:tabs>
        <w:spacing w:line="252" w:lineRule="auto"/>
      </w:pPr>
      <w:r w:rsidRPr="00021EA4">
        <w:t xml:space="preserve"> </w:t>
      </w:r>
      <w:r w:rsidR="00812DAE">
        <w:t>Для повышения надежности передачи команды корректировки маршрута и передачи данных с пункта регистрации на диспетчерский пункт было решен</w:t>
      </w:r>
      <w:r w:rsidR="00D5180B">
        <w:t>о использовать телесигнализацию</w:t>
      </w:r>
      <w:r w:rsidR="00812DAE">
        <w:t xml:space="preserve"> для оповещения об успешной передачи сигнала. Повторная передача повторяется три раза, и в случае</w:t>
      </w:r>
      <w:r w:rsidR="00D5180B">
        <w:t>,</w:t>
      </w:r>
      <w:r w:rsidR="00812DAE">
        <w:t xml:space="preserve"> если по истечению трех попыток сигнал ТС не получен, то </w:t>
      </w:r>
      <w:r w:rsidR="00D5180B">
        <w:t>система информирует о неисправности линии связи или оборудования на другой стороне.</w:t>
      </w:r>
    </w:p>
    <w:p w:rsidR="00B261C8" w:rsidRPr="00B261C8" w:rsidRDefault="00B261C8" w:rsidP="002A5E4C">
      <w:pPr>
        <w:pStyle w:val="a3"/>
        <w:tabs>
          <w:tab w:val="left" w:pos="1964"/>
        </w:tabs>
        <w:spacing w:line="252" w:lineRule="auto"/>
      </w:pPr>
      <w:r>
        <w:t xml:space="preserve">Также в ходе разработки системы было решено использовать манчестерский код для передачи сигналов по технологии </w:t>
      </w:r>
      <w:r>
        <w:rPr>
          <w:lang w:val="en-US"/>
        </w:rPr>
        <w:t>RFID</w:t>
      </w:r>
      <w:r>
        <w:t xml:space="preserve">, так как этот является простым и самосинхронизирующимся. Для передачи сигналов во всех остальных использовался циклический код с кодовым расстоянием </w:t>
      </w:r>
      <w:r>
        <w:rPr>
          <w:lang w:val="en-US"/>
        </w:rPr>
        <w:t>d</w:t>
      </w:r>
      <w:r w:rsidRPr="00B261C8">
        <w:t>=3</w:t>
      </w:r>
      <w:r>
        <w:t>, так как он позволяет обнаруживать и исправлять одиночные ошибки. И вторая особенность этого кода – это простота реализации соответствующих кодеров и декодеров.</w:t>
      </w:r>
    </w:p>
    <w:p w:rsidR="00D5180B" w:rsidRDefault="00D5180B" w:rsidP="002A5E4C">
      <w:pPr>
        <w:pStyle w:val="a3"/>
        <w:tabs>
          <w:tab w:val="left" w:pos="1964"/>
        </w:tabs>
        <w:spacing w:line="252" w:lineRule="auto"/>
      </w:pPr>
      <w:r>
        <w:t xml:space="preserve">Были произведены расчеты надежности, которые показали, что средняя наработка до отказа составила 4127 часов, а </w:t>
      </w:r>
      <w:proofErr w:type="gramStart"/>
      <w:r>
        <w:t>гамма-процентная</w:t>
      </w:r>
      <w:proofErr w:type="gramEnd"/>
      <w:r>
        <w:t xml:space="preserve"> наработка с вероятностью 95% составила 212 часов.</w:t>
      </w:r>
    </w:p>
    <w:p w:rsidR="00D5180B" w:rsidRPr="00021EA4" w:rsidRDefault="00D5180B" w:rsidP="002A5E4C">
      <w:pPr>
        <w:pStyle w:val="a3"/>
        <w:tabs>
          <w:tab w:val="left" w:pos="1964"/>
        </w:tabs>
        <w:spacing w:line="252" w:lineRule="auto"/>
      </w:pPr>
      <w:r>
        <w:t>Были рассчитаны частотные и  временные характеристики сигналов. Так как устройство по быстродействию относится к первой категории, то время передачи одного сооб</w:t>
      </w:r>
      <w:r w:rsidR="0067753D">
        <w:t>щения составляет 1.5</w:t>
      </w:r>
      <w:r>
        <w:t>мс на расстояние до 20км. Исходя из этого, частота генератора тактовых импульсов составила 69,3кГц.</w:t>
      </w:r>
      <w:r w:rsidR="0067753D">
        <w:t xml:space="preserve"> Также был рассчитан спектр сигнала, в результате чего получили, что мощность в полосе частот, равной 208кГц, составила 62,25Вт. Расчет помехоустойчивости показал, что вероятность правильно приема </w:t>
      </w:r>
      <w:proofErr w:type="gramStart"/>
      <w:r w:rsidR="0067753D">
        <w:t>при</w:t>
      </w:r>
      <w:proofErr w:type="gramEnd"/>
      <w:r w:rsidR="0067753D">
        <w:t xml:space="preserve"> передачи такого сигнала будет 0,9987.</w:t>
      </w:r>
    </w:p>
    <w:p w:rsidR="00AE2ACE" w:rsidRPr="00021EA4" w:rsidRDefault="00AE2ACE" w:rsidP="002A5E4C">
      <w:pPr>
        <w:pStyle w:val="a3"/>
        <w:tabs>
          <w:tab w:val="left" w:pos="1964"/>
        </w:tabs>
        <w:spacing w:line="252" w:lineRule="auto"/>
      </w:pPr>
      <w:r w:rsidRPr="00021EA4">
        <w:t>В разделе технико-экономического обоснования произведён расчёт эффективности и рентабельности производства</w:t>
      </w:r>
      <w:r w:rsidR="0067753D">
        <w:t xml:space="preserve"> и внедрения</w:t>
      </w:r>
      <w:r w:rsidRPr="00021EA4">
        <w:t xml:space="preserve"> системы. Полученный экономичес</w:t>
      </w:r>
      <w:bookmarkStart w:id="1" w:name="_GoBack"/>
      <w:bookmarkEnd w:id="1"/>
      <w:r w:rsidRPr="00021EA4">
        <w:t>кий эффект позволяет окупить затраты уже на втором году использования разработанной системы.</w:t>
      </w:r>
    </w:p>
    <w:p w:rsidR="00A021D2" w:rsidRDefault="0067753D" w:rsidP="002A5E4C">
      <w:pPr>
        <w:pStyle w:val="a3"/>
        <w:tabs>
          <w:tab w:val="left" w:pos="1964"/>
        </w:tabs>
        <w:spacing w:line="252" w:lineRule="auto"/>
      </w:pPr>
      <w:r>
        <w:t>Хотелось бы отметить, что система позволит решить проблему с неоплатой проезда, будет контролировать климат в салоне транспортного средства, так что пассажирам будет более комфортно передвигаться на автобусах. Также система позволит корректировать маршруты, уменьшая на них загруженность.</w:t>
      </w:r>
    </w:p>
    <w:sectPr w:rsidR="00A021D2" w:rsidSect="0006047E">
      <w:footerReference w:type="default" r:id="rId7"/>
      <w:pgSz w:w="11906" w:h="16838"/>
      <w:pgMar w:top="1134" w:right="850" w:bottom="1134" w:left="1701" w:header="708" w:footer="708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30" w:rsidRDefault="001C6030" w:rsidP="0006047E">
      <w:pPr>
        <w:spacing w:after="0" w:line="240" w:lineRule="auto"/>
      </w:pPr>
      <w:r>
        <w:separator/>
      </w:r>
    </w:p>
  </w:endnote>
  <w:endnote w:type="continuationSeparator" w:id="0">
    <w:p w:rsidR="001C6030" w:rsidRDefault="001C6030" w:rsidP="0006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259339"/>
      <w:docPartObj>
        <w:docPartGallery w:val="Page Numbers (Bottom of Page)"/>
        <w:docPartUnique/>
      </w:docPartObj>
    </w:sdtPr>
    <w:sdtEndPr/>
    <w:sdtContent>
      <w:p w:rsidR="0006047E" w:rsidRDefault="000604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E4C">
          <w:rPr>
            <w:noProof/>
          </w:rPr>
          <w:t>74</w:t>
        </w:r>
        <w:r>
          <w:fldChar w:fldCharType="end"/>
        </w:r>
      </w:p>
    </w:sdtContent>
  </w:sdt>
  <w:p w:rsidR="0006047E" w:rsidRDefault="000604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30" w:rsidRDefault="001C6030" w:rsidP="0006047E">
      <w:pPr>
        <w:spacing w:after="0" w:line="240" w:lineRule="auto"/>
      </w:pPr>
      <w:r>
        <w:separator/>
      </w:r>
    </w:p>
  </w:footnote>
  <w:footnote w:type="continuationSeparator" w:id="0">
    <w:p w:rsidR="001C6030" w:rsidRDefault="001C6030" w:rsidP="00060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8F"/>
    <w:rsid w:val="0006047E"/>
    <w:rsid w:val="001C6030"/>
    <w:rsid w:val="002A5E4C"/>
    <w:rsid w:val="0067753D"/>
    <w:rsid w:val="00812DAE"/>
    <w:rsid w:val="00893A8F"/>
    <w:rsid w:val="00A021D2"/>
    <w:rsid w:val="00AB6689"/>
    <w:rsid w:val="00AE2ACE"/>
    <w:rsid w:val="00B261C8"/>
    <w:rsid w:val="00B53304"/>
    <w:rsid w:val="00D5180B"/>
    <w:rsid w:val="00F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aliases w:val="Приложение"/>
    <w:basedOn w:val="a"/>
    <w:next w:val="a"/>
    <w:link w:val="30"/>
    <w:uiPriority w:val="9"/>
    <w:unhideWhenUsed/>
    <w:qFormat/>
    <w:rsid w:val="00AE2ACE"/>
    <w:pPr>
      <w:keepNext/>
      <w:keepLines/>
      <w:spacing w:after="0" w:line="259" w:lineRule="auto"/>
      <w:jc w:val="center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риложение Знак"/>
    <w:basedOn w:val="a0"/>
    <w:link w:val="3"/>
    <w:uiPriority w:val="9"/>
    <w:rsid w:val="00AE2AC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3">
    <w:name w:val="МойОбычный"/>
    <w:basedOn w:val="a"/>
    <w:link w:val="a4"/>
    <w:qFormat/>
    <w:rsid w:val="00AE2AC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1"/>
      <w:sz w:val="28"/>
      <w:szCs w:val="28"/>
      <w:lang w:eastAsia="ar-SA"/>
    </w:rPr>
  </w:style>
  <w:style w:type="character" w:customStyle="1" w:styleId="a4">
    <w:name w:val="МойОбычный Знак"/>
    <w:basedOn w:val="a0"/>
    <w:link w:val="a3"/>
    <w:rsid w:val="00AE2ACE"/>
    <w:rPr>
      <w:rFonts w:ascii="Times New Roman" w:eastAsia="Calibri" w:hAnsi="Times New Roman" w:cs="Times New Roman"/>
      <w:kern w:val="1"/>
      <w:sz w:val="28"/>
      <w:szCs w:val="28"/>
      <w:lang w:eastAsia="ar-SA"/>
    </w:rPr>
  </w:style>
  <w:style w:type="paragraph" w:styleId="a5">
    <w:name w:val="header"/>
    <w:basedOn w:val="a"/>
    <w:link w:val="a6"/>
    <w:uiPriority w:val="99"/>
    <w:unhideWhenUsed/>
    <w:rsid w:val="00060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047E"/>
  </w:style>
  <w:style w:type="paragraph" w:styleId="a7">
    <w:name w:val="footer"/>
    <w:basedOn w:val="a"/>
    <w:link w:val="a8"/>
    <w:uiPriority w:val="99"/>
    <w:unhideWhenUsed/>
    <w:rsid w:val="00060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0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aliases w:val="Приложение"/>
    <w:basedOn w:val="a"/>
    <w:next w:val="a"/>
    <w:link w:val="30"/>
    <w:uiPriority w:val="9"/>
    <w:unhideWhenUsed/>
    <w:qFormat/>
    <w:rsid w:val="00AE2ACE"/>
    <w:pPr>
      <w:keepNext/>
      <w:keepLines/>
      <w:spacing w:after="0" w:line="259" w:lineRule="auto"/>
      <w:jc w:val="center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риложение Знак"/>
    <w:basedOn w:val="a0"/>
    <w:link w:val="3"/>
    <w:uiPriority w:val="9"/>
    <w:rsid w:val="00AE2AC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3">
    <w:name w:val="МойОбычный"/>
    <w:basedOn w:val="a"/>
    <w:link w:val="a4"/>
    <w:qFormat/>
    <w:rsid w:val="00AE2AC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1"/>
      <w:sz w:val="28"/>
      <w:szCs w:val="28"/>
      <w:lang w:eastAsia="ar-SA"/>
    </w:rPr>
  </w:style>
  <w:style w:type="character" w:customStyle="1" w:styleId="a4">
    <w:name w:val="МойОбычный Знак"/>
    <w:basedOn w:val="a0"/>
    <w:link w:val="a3"/>
    <w:rsid w:val="00AE2ACE"/>
    <w:rPr>
      <w:rFonts w:ascii="Times New Roman" w:eastAsia="Calibri" w:hAnsi="Times New Roman" w:cs="Times New Roman"/>
      <w:kern w:val="1"/>
      <w:sz w:val="28"/>
      <w:szCs w:val="28"/>
      <w:lang w:eastAsia="ar-SA"/>
    </w:rPr>
  </w:style>
  <w:style w:type="paragraph" w:styleId="a5">
    <w:name w:val="header"/>
    <w:basedOn w:val="a"/>
    <w:link w:val="a6"/>
    <w:uiPriority w:val="99"/>
    <w:unhideWhenUsed/>
    <w:rsid w:val="00060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047E"/>
  </w:style>
  <w:style w:type="paragraph" w:styleId="a7">
    <w:name w:val="footer"/>
    <w:basedOn w:val="a"/>
    <w:link w:val="a8"/>
    <w:uiPriority w:val="99"/>
    <w:unhideWhenUsed/>
    <w:rsid w:val="00060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0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4</cp:revision>
  <dcterms:created xsi:type="dcterms:W3CDTF">2018-06-03T22:39:00Z</dcterms:created>
  <dcterms:modified xsi:type="dcterms:W3CDTF">2018-06-05T12:57:00Z</dcterms:modified>
</cp:coreProperties>
</file>