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Entendido. Voy a crear un ejemplo más completo que incluya un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JHipster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un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productos y la integración con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la seguridad. Este ejemplo será más elaborado y se ajustará a una arquitectura más robusta.</w:t>
      </w:r>
    </w:p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Primero, vamos a configurar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JHipster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B76B8B" w:rsidRPr="00B76B8B" w:rsidRDefault="00B76B8B" w:rsidP="00B76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Quarkus JHipster Gateway Configuration</w:t>
      </w:r>
    </w:p>
    <w:p w:rsidR="00B76B8B" w:rsidRPr="00B76B8B" w:rsidRDefault="00B76B8B" w:rsidP="00B76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Click to open code</w:t>
      </w:r>
    </w:p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Ahora, vamos a configurar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productos:</w:t>
      </w:r>
    </w:p>
    <w:p w:rsidR="00B76B8B" w:rsidRPr="00B76B8B" w:rsidRDefault="00B76B8B" w:rsidP="00B76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Product Microservice Configuration</w:t>
      </w:r>
    </w:p>
    <w:p w:rsidR="00B76B8B" w:rsidRPr="00B76B8B" w:rsidRDefault="00B76B8B" w:rsidP="00B76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Click to open code</w:t>
      </w:r>
    </w:p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Finalmente, vamos a configurar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B76B8B" w:rsidRPr="00B76B8B" w:rsidRDefault="00B76B8B" w:rsidP="00B76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Keycloak Configuration</w:t>
      </w:r>
    </w:p>
    <w:p w:rsidR="00B76B8B" w:rsidRPr="00B76B8B" w:rsidRDefault="00B76B8B" w:rsidP="00B76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Click to open code</w:t>
      </w:r>
    </w:p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Ahora, te explicaré cómo funciona todo esto y cómo se conectan los componentes:</w:t>
      </w:r>
    </w:p>
    <w:p w:rsidR="00B76B8B" w:rsidRPr="00B76B8B" w:rsidRDefault="00B76B8B" w:rsidP="00B76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Gateway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JHipster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B76B8B" w:rsidRPr="00B76B8B" w:rsidRDefault="00B76B8B" w:rsidP="00B76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Actúa como punto de entrada para todas las solicitudes.</w:t>
      </w:r>
    </w:p>
    <w:p w:rsidR="00B76B8B" w:rsidRPr="00B76B8B" w:rsidRDefault="00B76B8B" w:rsidP="00B76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Utiliza OIDC para la autenticación con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76B8B" w:rsidRPr="00B76B8B" w:rsidRDefault="00B76B8B" w:rsidP="00B76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Enruta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las solicitudes al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productos.</w:t>
      </w:r>
    </w:p>
    <w:p w:rsidR="00B76B8B" w:rsidRPr="00B76B8B" w:rsidRDefault="00B76B8B" w:rsidP="00B76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Verifica los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tokens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JWT para la autorización.</w:t>
      </w:r>
    </w:p>
    <w:p w:rsidR="00B76B8B" w:rsidRPr="00B76B8B" w:rsidRDefault="00B76B8B" w:rsidP="00B76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Productos: </w:t>
      </w:r>
    </w:p>
    <w:p w:rsidR="00B76B8B" w:rsidRPr="00B76B8B" w:rsidRDefault="00B76B8B" w:rsidP="00B76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Expone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endpoints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obtener productos.</w:t>
      </w:r>
    </w:p>
    <w:p w:rsidR="00B76B8B" w:rsidRPr="00B76B8B" w:rsidRDefault="00B76B8B" w:rsidP="00B76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También está configurado para usar OIDC con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76B8B" w:rsidRPr="00B76B8B" w:rsidRDefault="00B76B8B" w:rsidP="00B76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Implementa la lógica de negocio y el acceso a datos para los productos.</w:t>
      </w:r>
    </w:p>
    <w:p w:rsidR="00B76B8B" w:rsidRPr="00B76B8B" w:rsidRDefault="00B76B8B" w:rsidP="00B76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B76B8B" w:rsidRPr="00B76B8B" w:rsidRDefault="00B76B8B" w:rsidP="00B76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Proporciona autenticación y autorización centralizadas.</w:t>
      </w:r>
    </w:p>
    <w:p w:rsidR="00B76B8B" w:rsidRPr="00B76B8B" w:rsidRDefault="00B76B8B" w:rsidP="00B76B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Emite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tokens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JWT que son verificados por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Para conectar todo:</w:t>
      </w:r>
    </w:p>
    <w:p w:rsidR="00B76B8B" w:rsidRPr="00B76B8B" w:rsidRDefault="00B76B8B" w:rsidP="00B76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Inicia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configúralo según se especifica en el artefacto de configuración de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76B8B" w:rsidRPr="00B76B8B" w:rsidRDefault="00B76B8B" w:rsidP="00B76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Inicia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productos. Asegúrate de que esté escuchando en el puerto 8081.</w:t>
      </w:r>
    </w:p>
    <w:p w:rsidR="00B76B8B" w:rsidRPr="00B76B8B" w:rsidRDefault="00B76B8B" w:rsidP="00B76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Inicia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Quarkus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JHipster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el puerto 8080.</w:t>
      </w:r>
    </w:p>
    <w:p w:rsidR="00B76B8B" w:rsidRPr="00B76B8B" w:rsidRDefault="00B76B8B" w:rsidP="00B76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Cuando un cliente hace una solicitud al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B76B8B" w:rsidRPr="00B76B8B" w:rsidRDefault="00B76B8B" w:rsidP="00B76B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no está autenticado, será redirigido a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iniciar sesión.</w:t>
      </w:r>
    </w:p>
    <w:p w:rsidR="00B76B8B" w:rsidRPr="00B76B8B" w:rsidRDefault="00B76B8B" w:rsidP="00B76B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Una vez autenticado,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verificará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token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JWT.</w:t>
      </w:r>
    </w:p>
    <w:p w:rsidR="00B76B8B" w:rsidRPr="00B76B8B" w:rsidRDefault="00B76B8B" w:rsidP="00B76B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la solicitud es para </w:t>
      </w:r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/api/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products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reenviará al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productos.</w:t>
      </w:r>
    </w:p>
    <w:p w:rsidR="00B76B8B" w:rsidRPr="00B76B8B" w:rsidRDefault="00B76B8B" w:rsidP="00B76B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productos también verificará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token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antes de procesar la solicitud.</w:t>
      </w:r>
    </w:p>
    <w:p w:rsidR="00B76B8B" w:rsidRPr="00B76B8B" w:rsidRDefault="00B76B8B" w:rsidP="00B76B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respuesta del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devuelve al cliente a través del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Este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setup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proporciona una arquitectura de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microservicios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segura con un único punto de entrada (el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y autenticación/autorización centralizadas con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Keycloak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¿Hay algún aspecto específico sobre el que te gustaría que profundizara o alguna adaptación que necesites para tu caso de uso particular?</w:t>
      </w:r>
    </w:p>
    <w:p w:rsidR="00B76B8B" w:rsidRPr="00B76B8B" w:rsidRDefault="00B76B8B" w:rsidP="00B76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CopyRetry</w:t>
      </w:r>
      <w:proofErr w:type="spellEnd"/>
    </w:p>
    <w:p w:rsidR="00B76B8B" w:rsidRPr="00B76B8B" w:rsidRDefault="00B76B8B" w:rsidP="00B76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LA</w:t>
      </w:r>
    </w:p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Dame un ejemplo de esta clase </w:t>
      </w:r>
      <w:proofErr w:type="spellStart"/>
      <w:r w:rsidRPr="00B76B8B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ProductServiceClient</w:t>
      </w:r>
      <w:proofErr w:type="spellEnd"/>
    </w:p>
    <w:p w:rsidR="00B76B8B" w:rsidRPr="00B76B8B" w:rsidRDefault="00B76B8B" w:rsidP="00B76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Edit</w:t>
      </w:r>
      <w:proofErr w:type="spellEnd"/>
    </w:p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supuesto, te proporcionaré un ejemplo más detallado de la clase 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ProductServiceClient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Esta interfaz es crucial para la comunicación entre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productos, utilizando el cliente REST de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MicroProfile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76B8B" w:rsidRPr="00B76B8B" w:rsidRDefault="00B76B8B" w:rsidP="00B76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Detailed ProductServiceClient Interface</w:t>
      </w:r>
    </w:p>
    <w:p w:rsidR="00B76B8B" w:rsidRPr="00B76B8B" w:rsidRDefault="00B76B8B" w:rsidP="00B76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Click to open code</w:t>
      </w:r>
    </w:p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Explicación de esta implementación de 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ProductServiceClient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:rsidR="00B76B8B" w:rsidRPr="00B76B8B" w:rsidRDefault="00B76B8B" w:rsidP="00B76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Anotaciones de nivel de clase: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B76B8B" w:rsidRPr="00B76B8B" w:rsidRDefault="00B76B8B" w:rsidP="00B76B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@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RegisterRestClient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proofErr w:type="gram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configKey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="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product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-api")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: Registra esta interfaz como un cliente REST y especifica una clave de configuración para su URL base.</w:t>
      </w:r>
    </w:p>
    <w:p w:rsidR="00B76B8B" w:rsidRPr="00B76B8B" w:rsidRDefault="00B76B8B" w:rsidP="00B76B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@Produces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@Consumes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: Especifica que este cliente trabajará con JSON.</w:t>
      </w:r>
    </w:p>
    <w:p w:rsidR="00B76B8B" w:rsidRPr="00B76B8B" w:rsidRDefault="00B76B8B" w:rsidP="00B76B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@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ClientHeaderParam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: Añade automáticamente un encabezado de autorización a todas las solicitudes.</w:t>
      </w:r>
    </w:p>
    <w:p w:rsidR="00B76B8B" w:rsidRPr="00B76B8B" w:rsidRDefault="00B76B8B" w:rsidP="00B76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Métodos: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B76B8B" w:rsidRPr="00B76B8B" w:rsidRDefault="00B76B8B" w:rsidP="00B76B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getAllProducts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: Obtiene todos los productos.</w:t>
      </w:r>
    </w:p>
    <w:p w:rsidR="00B76B8B" w:rsidRPr="00B76B8B" w:rsidRDefault="00B76B8B" w:rsidP="00B76B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getProduct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Long id)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: Obtiene un producto específico por ID.</w:t>
      </w:r>
    </w:p>
    <w:p w:rsidR="00B76B8B" w:rsidRPr="00B76B8B" w:rsidRDefault="00B76B8B" w:rsidP="00B76B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createProduct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proofErr w:type="gram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ProductDTO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productDTO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: Crea un nuevo producto.</w:t>
      </w:r>
    </w:p>
    <w:p w:rsidR="00B76B8B" w:rsidRPr="00B76B8B" w:rsidRDefault="00B76B8B" w:rsidP="00B76B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updateProduct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Long id, 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ProductDTO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productDTO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: Actualiza un producto existente.</w:t>
      </w:r>
    </w:p>
    <w:p w:rsidR="00B76B8B" w:rsidRPr="00B76B8B" w:rsidRDefault="00B76B8B" w:rsidP="00B76B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deleteProduct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Long id)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: Elimina un producto.</w:t>
      </w:r>
    </w:p>
    <w:p w:rsidR="00B76B8B" w:rsidRPr="00B76B8B" w:rsidRDefault="00B76B8B" w:rsidP="00B76B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searchProducts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proofErr w:type="gram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String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query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: Busca productos basándose en un criterio de búsqueda.</w:t>
      </w:r>
    </w:p>
    <w:p w:rsidR="00B76B8B" w:rsidRPr="00B76B8B" w:rsidRDefault="00B76B8B" w:rsidP="00B76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Anotaciones de tolerancia a fallos: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B76B8B" w:rsidRPr="00B76B8B" w:rsidRDefault="00B76B8B" w:rsidP="00B76B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@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Timeout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: Establece un tiempo máximo de espera para cada operación.</w:t>
      </w:r>
    </w:p>
    <w:p w:rsidR="00B76B8B" w:rsidRPr="00B76B8B" w:rsidRDefault="00B76B8B" w:rsidP="00B76B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@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CircuitBreaker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Implementa el patrón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Circuit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Breaker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manejar fallos y evitar cascadas de errores.</w:t>
      </w:r>
    </w:p>
    <w:p w:rsidR="00B76B8B" w:rsidRPr="00B76B8B" w:rsidRDefault="00B76B8B" w:rsidP="00B76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Generación del encabezado de autorización: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B76B8B" w:rsidRPr="00B76B8B" w:rsidRDefault="00B76B8B" w:rsidP="00B76B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método </w:t>
      </w:r>
      <w:proofErr w:type="spellStart"/>
      <w:proofErr w:type="gram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generateAuthorizationHeader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utiliza para generar dinámicamente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token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JWT para cada solicitud.</w:t>
      </w:r>
    </w:p>
    <w:p w:rsidR="00B76B8B" w:rsidRPr="00B76B8B" w:rsidRDefault="00B76B8B" w:rsidP="00B76B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DTO (Data Transfer </w:t>
      </w:r>
      <w:proofErr w:type="spellStart"/>
      <w:r w:rsidRPr="00B76B8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Object</w:t>
      </w:r>
      <w:proofErr w:type="spellEnd"/>
      <w:r w:rsidRPr="00B76B8B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):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:rsidR="00B76B8B" w:rsidRPr="00B76B8B" w:rsidRDefault="00B76B8B" w:rsidP="00B76B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ProductDTO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una clase simple que representa los datos de un producto para la transferencia entre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utilizar este cliente en tu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, necesitarás:</w:t>
      </w:r>
    </w:p>
    <w:p w:rsidR="00B76B8B" w:rsidRPr="00B76B8B" w:rsidRDefault="00B76B8B" w:rsidP="00B76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Configurar la URL base del servicio de productos en tu 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application.properties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application.yml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B76B8B" w:rsidRPr="00B76B8B" w:rsidRDefault="00B76B8B" w:rsidP="00B7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yaml</w:t>
      </w:r>
      <w:proofErr w:type="spellEnd"/>
      <w:proofErr w:type="gramEnd"/>
    </w:p>
    <w:p w:rsidR="00B76B8B" w:rsidRPr="00B76B8B" w:rsidRDefault="00B76B8B" w:rsidP="00B7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Copy</w:t>
      </w:r>
      <w:proofErr w:type="spellEnd"/>
    </w:p>
    <w:p w:rsidR="00B76B8B" w:rsidRPr="00B76B8B" w:rsidRDefault="00B76B8B" w:rsidP="00B76B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proofErr w:type="gramStart"/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quarkus.rest-client</w:t>
      </w:r>
      <w:proofErr w:type="gramEnd"/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."com.mycompany.product.client.ProductServiceClient".url=http://localhost:</w:t>
      </w:r>
      <w:r w:rsidRPr="00B76B8B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s-MX"/>
        </w:rPr>
        <w:t>8081</w:t>
      </w:r>
    </w:p>
    <w:p w:rsidR="00B76B8B" w:rsidRPr="00B76B8B" w:rsidRDefault="00B76B8B" w:rsidP="00B76B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Inyectar y utilizar el cliente en tu recurso del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B76B8B" w:rsidRPr="00B76B8B" w:rsidRDefault="00B76B8B" w:rsidP="00B7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gram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java</w:t>
      </w:r>
      <w:proofErr w:type="gramEnd"/>
    </w:p>
    <w:p w:rsidR="00B76B8B" w:rsidRPr="00B76B8B" w:rsidRDefault="00B76B8B" w:rsidP="00B7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Copy</w:t>
      </w:r>
      <w:proofErr w:type="spellEnd"/>
    </w:p>
    <w:p w:rsidR="00B76B8B" w:rsidRPr="00B76B8B" w:rsidRDefault="00B76B8B" w:rsidP="00B76B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@</w:t>
      </w:r>
      <w:proofErr w:type="spellStart"/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Inject</w:t>
      </w:r>
      <w:proofErr w:type="spellEnd"/>
    </w:p>
    <w:p w:rsidR="00B76B8B" w:rsidRPr="00B76B8B" w:rsidRDefault="00B76B8B" w:rsidP="00B76B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@</w:t>
      </w:r>
      <w:proofErr w:type="spellStart"/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RestClient</w:t>
      </w:r>
      <w:proofErr w:type="spellEnd"/>
    </w:p>
    <w:p w:rsidR="00B76B8B" w:rsidRPr="00B76B8B" w:rsidRDefault="00B76B8B" w:rsidP="00B76B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proofErr w:type="spellStart"/>
      <w:r w:rsidRPr="00B76B8B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eastAsia="es-MX"/>
        </w:rPr>
        <w:t>ProductServiceClient</w:t>
      </w:r>
      <w:proofErr w:type="spellEnd"/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proofErr w:type="spellStart"/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productClient</w:t>
      </w:r>
      <w:proofErr w:type="spellEnd"/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;</w:t>
      </w:r>
    </w:p>
    <w:p w:rsidR="00B76B8B" w:rsidRPr="00B76B8B" w:rsidRDefault="00B76B8B" w:rsidP="00B76B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</w:p>
    <w:p w:rsidR="00B76B8B" w:rsidRPr="00B76B8B" w:rsidRDefault="00B76B8B" w:rsidP="00B76B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@GET</w:t>
      </w:r>
    </w:p>
    <w:p w:rsidR="00B76B8B" w:rsidRPr="00B76B8B" w:rsidRDefault="00B76B8B" w:rsidP="00B76B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@Path(</w:t>
      </w:r>
      <w:r w:rsidRPr="00B76B8B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  <w:lang w:val="en-US" w:eastAsia="es-MX"/>
        </w:rPr>
        <w:t>"/products"</w:t>
      </w:r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)</w:t>
      </w:r>
    </w:p>
    <w:p w:rsidR="00B76B8B" w:rsidRPr="00B76B8B" w:rsidRDefault="00B76B8B" w:rsidP="00B76B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</w:pPr>
      <w:r w:rsidRPr="00B76B8B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val="en-US" w:eastAsia="es-MX"/>
        </w:rPr>
        <w:t>public</w:t>
      </w:r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</w:t>
      </w:r>
      <w:r w:rsidRPr="00B76B8B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List</w:t>
      </w:r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&lt;</w:t>
      </w:r>
      <w:r w:rsidRPr="00B76B8B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  <w:lang w:val="en-US" w:eastAsia="es-MX"/>
        </w:rPr>
        <w:t>ProductDTO</w:t>
      </w:r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&gt; </w:t>
      </w:r>
      <w:r w:rsidRPr="00B76B8B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val="en-US" w:eastAsia="es-MX"/>
        </w:rPr>
        <w:t>getAllProducts</w:t>
      </w:r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>() {</w:t>
      </w:r>
    </w:p>
    <w:p w:rsidR="00B76B8B" w:rsidRPr="00B76B8B" w:rsidRDefault="00B76B8B" w:rsidP="00B76B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</w:pPr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val="en-US" w:eastAsia="es-MX"/>
        </w:rPr>
        <w:t xml:space="preserve">    </w:t>
      </w:r>
      <w:proofErr w:type="spellStart"/>
      <w:proofErr w:type="gramStart"/>
      <w:r w:rsidRPr="00B76B8B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  <w:lang w:eastAsia="es-MX"/>
        </w:rPr>
        <w:t>return</w:t>
      </w:r>
      <w:proofErr w:type="spellEnd"/>
      <w:proofErr w:type="gramEnd"/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 xml:space="preserve"> </w:t>
      </w:r>
      <w:proofErr w:type="spellStart"/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productClient.</w:t>
      </w:r>
      <w:r w:rsidRPr="00B76B8B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  <w:lang w:eastAsia="es-MX"/>
        </w:rPr>
        <w:t>getAllProducts</w:t>
      </w:r>
      <w:proofErr w:type="spellEnd"/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();</w:t>
      </w:r>
    </w:p>
    <w:p w:rsidR="00B76B8B" w:rsidRPr="00B76B8B" w:rsidRDefault="00B76B8B" w:rsidP="00B76B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lang w:eastAsia="es-MX"/>
        </w:rPr>
      </w:pPr>
      <w:r w:rsidRPr="00B76B8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MX"/>
        </w:rPr>
        <w:t>}</w:t>
      </w:r>
    </w:p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Este diseño proporciona una interfaz robusta para la comunicación entre tu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gateway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microservicio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productos, con manejo de errores y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timeouts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incorporados. Recuerda implementar la lógica real para la generación del </w:t>
      </w:r>
      <w:proofErr w:type="spellStart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token</w:t>
      </w:r>
      <w:proofErr w:type="spellEnd"/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JWT en el método </w:t>
      </w:r>
      <w:proofErr w:type="spellStart"/>
      <w:proofErr w:type="gramStart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generateAuthorizationHeader</w:t>
      </w:r>
      <w:proofErr w:type="spell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B76B8B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B76B8B" w:rsidRPr="00B76B8B" w:rsidRDefault="00B76B8B" w:rsidP="00B7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76B8B">
        <w:rPr>
          <w:rFonts w:ascii="Times New Roman" w:eastAsia="Times New Roman" w:hAnsi="Times New Roman" w:cs="Times New Roman"/>
          <w:sz w:val="24"/>
          <w:szCs w:val="24"/>
          <w:lang w:eastAsia="es-MX"/>
        </w:rPr>
        <w:t>¿Hay algún aspecto específico de esta implementación sobre el que te gustaría más detalles o alguna funcionalidad adicional que necesites?</w:t>
      </w:r>
    </w:p>
    <w:p w:rsidR="00D11E81" w:rsidRPr="00B76B8B" w:rsidRDefault="00D11E81" w:rsidP="00B76B8B">
      <w:bookmarkStart w:id="0" w:name="_GoBack"/>
      <w:bookmarkEnd w:id="0"/>
    </w:p>
    <w:sectPr w:rsidR="00D11E81" w:rsidRPr="00B76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5994"/>
    <w:multiLevelType w:val="multilevel"/>
    <w:tmpl w:val="9000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40547"/>
    <w:multiLevelType w:val="multilevel"/>
    <w:tmpl w:val="3E24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61235"/>
    <w:multiLevelType w:val="multilevel"/>
    <w:tmpl w:val="380EE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946D9"/>
    <w:multiLevelType w:val="multilevel"/>
    <w:tmpl w:val="638C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8B"/>
    <w:rsid w:val="00B76B8B"/>
    <w:rsid w:val="00D1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3799F-4C96-4CFA-9BEF-94CB9D5A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B76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76B8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76B8B"/>
    <w:rPr>
      <w:i/>
      <w:iCs/>
    </w:rPr>
  </w:style>
  <w:style w:type="character" w:styleId="Textoennegrita">
    <w:name w:val="Strong"/>
    <w:basedOn w:val="Fuentedeprrafopredeter"/>
    <w:uiPriority w:val="22"/>
    <w:qFormat/>
    <w:rsid w:val="00B76B8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6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6B8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ext-text-200">
    <w:name w:val="text-text-200"/>
    <w:basedOn w:val="Fuentedeprrafopredeter"/>
    <w:rsid w:val="00B76B8B"/>
  </w:style>
  <w:style w:type="character" w:customStyle="1" w:styleId="token">
    <w:name w:val="token"/>
    <w:basedOn w:val="Fuentedeprrafopredeter"/>
    <w:rsid w:val="00B76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6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3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74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9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8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3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23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31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2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0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47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6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1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36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5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8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43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5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0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7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4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8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7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03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9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1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15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7274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90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8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38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7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41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604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2024-07-01T05:46:00Z</dcterms:created>
  <dcterms:modified xsi:type="dcterms:W3CDTF">2024-07-01T05:47:00Z</dcterms:modified>
</cp:coreProperties>
</file>