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5A74A" w14:textId="2597E82E" w:rsidR="00CF178C" w:rsidRPr="00753F1A" w:rsidRDefault="001E7009" w:rsidP="00A04210">
      <w:pPr>
        <w:pStyle w:val="Titolo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BC130A" w:rsidRPr="00BC130A">
        <w:rPr>
          <w:lang w:val="en-US"/>
        </w:rPr>
        <w:t>Network Analysis of Attitudes Toward Inequality: Estimating the Impact of Anger and Simulating Attitude Change</w:t>
      </w:r>
    </w:p>
    <w:p w14:paraId="6A096E40" w14:textId="60EEA6CA" w:rsidR="00CF178C" w:rsidRPr="001E7009" w:rsidRDefault="001E7009" w:rsidP="001E7009">
      <w:pPr>
        <w:pStyle w:val="Titolo1"/>
      </w:pPr>
      <w:r>
        <w:t xml:space="preserve">II. </w:t>
      </w:r>
      <w:r w:rsidR="00CF178C" w:rsidRPr="001E7009">
        <w:t>Abstract</w:t>
      </w:r>
      <w:r w:rsidR="00A04210" w:rsidRPr="001E7009">
        <w:t xml:space="preserve"> and keywords</w:t>
      </w:r>
    </w:p>
    <w:p w14:paraId="5AE6725E" w14:textId="4EBBABC4" w:rsidR="00760EEE" w:rsidRDefault="00760EEE" w:rsidP="0058352C">
      <w:r w:rsidRPr="00292FD4">
        <w:rPr>
          <w:highlight w:val="cyan"/>
        </w:rPr>
        <w:t>This article explores the growing field of subjective inequality, addressing the limitations of prior social justice research, which often employed unsystematic approaches or focused narrowly on population-level attitudes. Using a</w:t>
      </w:r>
      <w:bookmarkStart w:id="0" w:name="_Hlk164420428"/>
      <w:r w:rsidRPr="00292FD4">
        <w:rPr>
          <w:highlight w:val="cyan"/>
        </w:rPr>
        <w:t xml:space="preserve"> tripartite analytical </w:t>
      </w:r>
      <w:r w:rsidR="006805DD" w:rsidRPr="00292FD4">
        <w:rPr>
          <w:highlight w:val="cyan"/>
        </w:rPr>
        <w:t>strategy</w:t>
      </w:r>
      <w:r w:rsidRPr="00292FD4">
        <w:rPr>
          <w:highlight w:val="cyan"/>
        </w:rPr>
        <w:t xml:space="preserve"> </w:t>
      </w:r>
      <w:bookmarkEnd w:id="0"/>
      <w:r w:rsidRPr="00292FD4">
        <w:rPr>
          <w:highlight w:val="cyan"/>
        </w:rPr>
        <w:t xml:space="preserve">on ISSP data from the U.S., we </w:t>
      </w:r>
      <w:r w:rsidRPr="00292FD4">
        <w:rPr>
          <w:i/>
          <w:iCs/>
          <w:highlight w:val="cyan"/>
        </w:rPr>
        <w:t>model</w:t>
      </w:r>
      <w:r w:rsidRPr="00292FD4">
        <w:rPr>
          <w:highlight w:val="cyan"/>
        </w:rPr>
        <w:t xml:space="preserve"> attitudes towards economic inequality as a </w:t>
      </w:r>
      <w:r w:rsidR="00796CA3" w:rsidRPr="00292FD4">
        <w:rPr>
          <w:highlight w:val="cyan"/>
        </w:rPr>
        <w:t>belief system, w</w:t>
      </w:r>
      <w:r w:rsidR="005653F2" w:rsidRPr="00292FD4">
        <w:rPr>
          <w:highlight w:val="cyan"/>
        </w:rPr>
        <w:t>h</w:t>
      </w:r>
      <w:r w:rsidR="00796CA3" w:rsidRPr="00292FD4">
        <w:rPr>
          <w:highlight w:val="cyan"/>
        </w:rPr>
        <w:t xml:space="preserve">ich is a </w:t>
      </w:r>
      <w:r w:rsidRPr="00292FD4">
        <w:rPr>
          <w:highlight w:val="cyan"/>
        </w:rPr>
        <w:t xml:space="preserve">network of interacting cognitive evaluations, </w:t>
      </w:r>
      <w:r w:rsidR="00796CA3" w:rsidRPr="00292FD4">
        <w:rPr>
          <w:highlight w:val="cyan"/>
        </w:rPr>
        <w:t xml:space="preserve">that reveals </w:t>
      </w:r>
      <w:r w:rsidRPr="00292FD4">
        <w:rPr>
          <w:highlight w:val="cyan"/>
        </w:rPr>
        <w:t xml:space="preserve">a small-world structure. Central to this network </w:t>
      </w:r>
      <w:proofErr w:type="gramStart"/>
      <w:r w:rsidRPr="00292FD4">
        <w:rPr>
          <w:highlight w:val="cyan"/>
        </w:rPr>
        <w:t>are</w:t>
      </w:r>
      <w:proofErr w:type="gramEnd"/>
      <w:r w:rsidRPr="00292FD4">
        <w:rPr>
          <w:highlight w:val="cyan"/>
        </w:rPr>
        <w:t xml:space="preserve"> the perception of income inequality and support for public redistribution. Additionally, we </w:t>
      </w:r>
      <w:r w:rsidR="0062590A" w:rsidRPr="00292FD4">
        <w:rPr>
          <w:i/>
          <w:iCs/>
          <w:highlight w:val="cyan"/>
        </w:rPr>
        <w:t>estimate</w:t>
      </w:r>
      <w:r w:rsidRPr="00292FD4">
        <w:rPr>
          <w:highlight w:val="cyan"/>
        </w:rPr>
        <w:t xml:space="preserve"> how anger towards inequality impacts this </w:t>
      </w:r>
      <w:r w:rsidR="00796CA3" w:rsidRPr="00292FD4">
        <w:rPr>
          <w:highlight w:val="cyan"/>
        </w:rPr>
        <w:t>belief system</w:t>
      </w:r>
      <w:r w:rsidRPr="00292FD4">
        <w:rPr>
          <w:highlight w:val="cyan"/>
        </w:rPr>
        <w:t xml:space="preserve">, using a moderated </w:t>
      </w:r>
      <w:r w:rsidR="00796CA3" w:rsidRPr="00292FD4">
        <w:rPr>
          <w:highlight w:val="cyan"/>
        </w:rPr>
        <w:t xml:space="preserve">network </w:t>
      </w:r>
      <w:r w:rsidRPr="00292FD4">
        <w:rPr>
          <w:highlight w:val="cyan"/>
        </w:rPr>
        <w:t>model to demonstrate that anger significantly influences nearly one-third of the network</w:t>
      </w:r>
      <w:r w:rsidR="003B44D6" w:rsidRPr="00292FD4">
        <w:rPr>
          <w:highlight w:val="cyan"/>
        </w:rPr>
        <w:t>’</w:t>
      </w:r>
      <w:r w:rsidRPr="00292FD4">
        <w:rPr>
          <w:highlight w:val="cyan"/>
        </w:rPr>
        <w:t xml:space="preserve">s </w:t>
      </w:r>
      <w:r w:rsidR="00796CA3" w:rsidRPr="00292FD4">
        <w:rPr>
          <w:highlight w:val="cyan"/>
        </w:rPr>
        <w:t>ties</w:t>
      </w:r>
      <w:r w:rsidRPr="00292FD4">
        <w:rPr>
          <w:highlight w:val="cyan"/>
        </w:rPr>
        <w:t xml:space="preserve">. Lastly, by </w:t>
      </w:r>
      <w:r w:rsidRPr="00292FD4">
        <w:rPr>
          <w:i/>
          <w:iCs/>
          <w:highlight w:val="cyan"/>
        </w:rPr>
        <w:t>simulating</w:t>
      </w:r>
      <w:r w:rsidRPr="00292FD4">
        <w:rPr>
          <w:highlight w:val="cyan"/>
        </w:rPr>
        <w:t xml:space="preserve"> changes in attitude, we find that modifications at the network</w:t>
      </w:r>
      <w:r w:rsidR="003B44D6" w:rsidRPr="00292FD4">
        <w:rPr>
          <w:highlight w:val="cyan"/>
        </w:rPr>
        <w:t>’</w:t>
      </w:r>
      <w:r w:rsidRPr="00292FD4">
        <w:rPr>
          <w:highlight w:val="cyan"/>
        </w:rPr>
        <w:t>s central nodes lead to more significant overall shifts than those at its periphery. This comprehensive approach provides nuanced insights into the complex dynamics of public opinion on inequality.</w:t>
      </w:r>
    </w:p>
    <w:p w14:paraId="6DF068DF" w14:textId="77777777" w:rsidR="00A04210" w:rsidRDefault="00A04210" w:rsidP="0058352C"/>
    <w:p w14:paraId="56A2B00B" w14:textId="7275402B" w:rsidR="00A04210" w:rsidRPr="00753F1A" w:rsidRDefault="00A04210" w:rsidP="0058352C">
      <w:r>
        <w:t xml:space="preserve">Keywords: </w:t>
      </w:r>
      <w:r w:rsidR="005653F2">
        <w:t>Attitude network</w:t>
      </w:r>
      <w:r>
        <w:t xml:space="preserve">; </w:t>
      </w:r>
      <w:r w:rsidR="005653F2">
        <w:t xml:space="preserve">Belief systems; </w:t>
      </w:r>
      <w:r>
        <w:t>Attitudes toward inequality; Social Justice research.</w:t>
      </w:r>
    </w:p>
    <w:p w14:paraId="6B9571AF" w14:textId="77777777" w:rsidR="0027000C" w:rsidRDefault="0027000C" w:rsidP="0058352C"/>
    <w:p w14:paraId="624328D9" w14:textId="13903E67" w:rsidR="00A04210" w:rsidRPr="001E7009" w:rsidRDefault="001E7009" w:rsidP="00EA6C09">
      <w:pPr>
        <w:pStyle w:val="Titolo1"/>
      </w:pPr>
      <w:r>
        <w:lastRenderedPageBreak/>
        <w:t>III.</w:t>
      </w:r>
      <w:r w:rsidR="00A04210" w:rsidRPr="001E7009">
        <w:t xml:space="preserve"> Main text</w:t>
      </w:r>
    </w:p>
    <w:p w14:paraId="38A1AD71" w14:textId="7DB4E56E" w:rsidR="00CF178C" w:rsidRPr="00753F1A" w:rsidRDefault="00CF178C" w:rsidP="007E7B00">
      <w:pPr>
        <w:pStyle w:val="Titolo2"/>
      </w:pPr>
      <w:r w:rsidRPr="00753F1A">
        <w:rPr>
          <w:rFonts w:asciiTheme="majorHAnsi" w:hAnsiTheme="majorHAnsi" w:cstheme="majorBidi"/>
        </w:rPr>
        <w:t>1.</w:t>
      </w:r>
      <w:r w:rsidRPr="00753F1A">
        <w:t xml:space="preserve"> Introduction</w:t>
      </w:r>
    </w:p>
    <w:p w14:paraId="346A6F2A" w14:textId="646AD134" w:rsidR="0058352C" w:rsidRPr="00753F1A" w:rsidRDefault="0058352C" w:rsidP="00DB73F8">
      <w:r w:rsidRPr="00753F1A">
        <w:t>Inequality represents one of the greatest challenges in contemporary societies</w:t>
      </w:r>
      <w:r w:rsidR="00DE1D52" w:rsidRPr="00753F1A">
        <w:t>, and it has been extensively studied in the U.S</w:t>
      </w:r>
      <w:r w:rsidRPr="00753F1A">
        <w:t>. The rise of disparities between social groups has reached unprecedented levels over the last decades</w:t>
      </w:r>
      <w:r w:rsidR="00D2322B" w:rsidRPr="00753F1A">
        <w:t xml:space="preserve"> </w:t>
      </w:r>
      <w:r w:rsidR="00D2322B" w:rsidRPr="00753F1A">
        <w:fldChar w:fldCharType="begin"/>
      </w:r>
      <w:r w:rsidR="00FC09A0">
        <w:instrText xml:space="preserve"> ADDIN ZOTERO_ITEM CSL_CITATION {"citationID":"4OVV3XZy","properties":{"formattedCitation":"(Atkinson et al., 2011; Keeley, 2015; Lansing &amp; Markiewicz, 2018)","plainCitation":"(Atkinson et al., 2011; Keeley, 2015; Lansing &amp; Markiewicz, 2018)","noteIndex":0},"citationItems":[{"id":4749,"uris":["http://zotero.org/groups/5379819/items/7NET3T7W"],"itemData":{"id":4749,"type":"article-journal","abstract":"A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citation-key":"atkinsonTopIncomesLong2011"}},{"id":4748,"uris":["http://zotero.org/groups/5379819/items/UFTMRTPJ"],"itemData":{"id":4748,"type":"book","collection-title":"OECD Insights","ISBN":"978-92-64-24600-3","language":"en","note":"DOI: 10.1787/9789264246010-en","publisher":"OECD","source":"DOI.org (Crossref)","title":"Income Inequality: The Gap between Rich and Poor","title-short":"Income Inequality","URL":"https://www.oecd-ilibrary.org/social-issues-migration-health/income-inequality_9789264246010-en","author":[{"family":"Keeley","given":"Brian"}],"accessed":{"date-parts":[["2024",2,14]]},"issued":{"date-parts":[["2015",12,15]]},"citation-key":"keeleyIncomeInequalityGap2015"}},{"id":4747,"uris":["http://zotero.org/groups/5379819/items/LWCWB5AW"],"itemData":{"id":4747,"type":"article-journal","container-title":"The Economic Journal","DOI":"10.1111/ecoj.12411","ISSN":"00130133","issue":"608","journalAbbreviation":"Econ J","language":"en","page":"262-297","source":"DOI.org (Crossref)","title":"Top Incomes, Rising Inequality and Welfare","volume":"128","author":[{"family":"Lansing","given":"Kevin J."},{"family":"Markiewicz","given":"Agnieszka"}],"issued":{"date-parts":[["2018",2]]},"citation-key":"lansingTopIncomesRising2018"}}],"schema":"https://github.com/citation-style-language/schema/raw/master/csl-citation.json"} </w:instrText>
      </w:r>
      <w:r w:rsidR="00D2322B" w:rsidRPr="00753F1A">
        <w:fldChar w:fldCharType="separate"/>
      </w:r>
      <w:r w:rsidR="00D2322B" w:rsidRPr="00753F1A">
        <w:rPr>
          <w:noProof/>
        </w:rPr>
        <w:t>(Atkinson et al., 2011; Keeley, 2015; Lansing &amp; Markiewicz, 2018)</w:t>
      </w:r>
      <w:r w:rsidR="00D2322B" w:rsidRPr="00753F1A">
        <w:fldChar w:fldCharType="end"/>
      </w:r>
      <w:r w:rsidRPr="00753F1A">
        <w:t xml:space="preserve">, establishing wide differences in the conditions under which people develop their lives </w:t>
      </w:r>
      <w:r w:rsidR="00D2322B" w:rsidRPr="00753F1A">
        <w:fldChar w:fldCharType="begin"/>
      </w:r>
      <w:r w:rsidR="00FC09A0">
        <w:instrText xml:space="preserve"> ADDIN ZOTERO_ITEM CSL_CITATION {"citationID":"GFiglJb1","properties":{"formattedCitation":"(Wilkinson &amp; Pickett, 2009)","plainCitation":"(Wilkinson &amp; Pickett, 2009)","noteIndex":0},"citationItems":[{"id":4746,"uris":["http://zotero.org/groups/5379819/items/X42D6JA5"],"itemData":{"id":4746,"type":"article-journal","abstract":"Population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E."}],"issued":{"date-parts":[["2009",8,1]]},"citation-key":"wilkinsonIncomeInequalitySocial2009a"}}],"schema":"https://github.com/citation-style-language/schema/raw/master/csl-citation.json"} </w:instrText>
      </w:r>
      <w:r w:rsidR="00D2322B" w:rsidRPr="00753F1A">
        <w:fldChar w:fldCharType="separate"/>
      </w:r>
      <w:r w:rsidR="00D2322B" w:rsidRPr="00753F1A">
        <w:rPr>
          <w:noProof/>
        </w:rPr>
        <w:t>(Wilkinson &amp; Pickett, 2009)</w:t>
      </w:r>
      <w:r w:rsidR="00D2322B" w:rsidRPr="00753F1A">
        <w:fldChar w:fldCharType="end"/>
      </w:r>
      <w:r w:rsidR="00D2322B" w:rsidRPr="00753F1A">
        <w:t xml:space="preserve">. </w:t>
      </w:r>
      <w:r w:rsidRPr="00753F1A">
        <w:t>However, the widening of social gaps has not led to a corresponding increase in people</w:t>
      </w:r>
      <w:r w:rsidR="003B44D6">
        <w:t>’</w:t>
      </w:r>
      <w:r w:rsidRPr="00753F1A">
        <w:t>s concern about inequality</w:t>
      </w:r>
      <w:r w:rsidR="00D2322B" w:rsidRPr="00753F1A">
        <w:t xml:space="preserve"> </w:t>
      </w:r>
      <w:r w:rsidR="00D2322B" w:rsidRPr="00753F1A">
        <w:fldChar w:fldCharType="begin"/>
      </w:r>
      <w:r w:rsidR="00FC09A0">
        <w:instrText xml:space="preserve"> ADDIN ZOTERO_ITEM CSL_CITATION {"citationID":"Bgd7sBFq","properties":{"formattedCitation":"(Kenworthy &amp; McCall, 2007; Lierse et al., 2022; L\\uc0\\u252{}bker, 2004)","plainCitation":"(Kenworthy &amp; McCall, 2007; Lierse et al., 2022; Lübker, 2004)","noteIndex":0},"citationItems":[{"id":4744,"uris":["http://zotero.org/groups/5379819/items/K5C3ZJ2P"],"itemData":{"id":4744,"type":"article-journal","container-title":"Socio-Economic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citation-key":"kenworthyInequalityPublicOpinion2007"}},{"id":4743,"uris":["http://zotero.org/groups/5379819/items/MUGJ3T6H"],"itemData":{"id":4743,"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citation-key":"lierseIntroductionWealthInequality2022"}},{"id":4809,"uris":["http://zotero.org/groups/5379819/items/K52ST99L"],"itemData":{"id":4809,"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inequality","volume":"143","author":[{"family":"Lübker","given":"Malte"}],"issued":{"date-parts":[["2004",3]]},"citation-key":"lubkerGlobalizationPerceptionsSocial2004"}}],"schema":"https://github.com/citation-style-language/schema/raw/master/csl-citation.json"} </w:instrText>
      </w:r>
      <w:r w:rsidR="00D2322B" w:rsidRPr="00753F1A">
        <w:fldChar w:fldCharType="separate"/>
      </w:r>
      <w:r w:rsidR="00536A96" w:rsidRPr="00536A96">
        <w:rPr>
          <w:kern w:val="0"/>
          <w:lang w:val="en-GB"/>
        </w:rPr>
        <w:t>(Kenworthy &amp; McCall, 2007; Lierse et al., 2022; Lübker, 2004)</w:t>
      </w:r>
      <w:r w:rsidR="00D2322B" w:rsidRPr="00753F1A">
        <w:fldChar w:fldCharType="end"/>
      </w:r>
      <w:r w:rsidRPr="00753F1A">
        <w:t xml:space="preserve">, highlighting that individuals tend to misunderstand the size of inequality, usually underestimating but sometimes overestimating it </w:t>
      </w:r>
      <w:r w:rsidR="0074629F" w:rsidRPr="00753F1A">
        <w:fldChar w:fldCharType="begin"/>
      </w:r>
      <w:r w:rsidR="00FC09A0">
        <w:instrText xml:space="preserve"> ADDIN ZOTERO_ITEM CSL_CITATION {"citationID":"vFvau8Py","properties":{"formattedCitation":"(Chambers et al., 2014)","plainCitation":"(Chambers et al., 2014)","noteIndex":0},"citationItems":[{"id":4773,"uris":["http://zotero.org/groups/5379819/items/RX849JW9"],"itemData":{"id":4773,"type":"article-journal","abstract":"Three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K."},{"family":"Heesacker","given":"Martin"}],"issued":{"date-parts":[["2014"]]},"citation-key":"chambersBetterWeKnow2014a"}}],"schema":"https://github.com/citation-style-language/schema/raw/master/csl-citation.json"} </w:instrText>
      </w:r>
      <w:r w:rsidR="0074629F" w:rsidRPr="00753F1A">
        <w:fldChar w:fldCharType="separate"/>
      </w:r>
      <w:r w:rsidR="0074629F" w:rsidRPr="00753F1A">
        <w:rPr>
          <w:noProof/>
        </w:rPr>
        <w:t>(Chambers et al., 2014)</w:t>
      </w:r>
      <w:r w:rsidR="0074629F" w:rsidRPr="00753F1A">
        <w:fldChar w:fldCharType="end"/>
      </w:r>
      <w:r w:rsidR="00D2322B" w:rsidRPr="00753F1A">
        <w:t>.</w:t>
      </w:r>
      <w:r w:rsidRPr="00753F1A">
        <w:t xml:space="preserve"> Therefore, the distribution of resources across societies does not have a direct link to how people understand inequality</w:t>
      </w:r>
      <w:r w:rsidR="0074629F" w:rsidRPr="00753F1A">
        <w:t xml:space="preserve"> </w:t>
      </w:r>
      <w:r w:rsidR="0074629F" w:rsidRPr="00753F1A">
        <w:fldChar w:fldCharType="begin"/>
      </w:r>
      <w:r w:rsidR="00FC09A0">
        <w:instrText xml:space="preserve"> ADDIN ZOTERO_ITEM CSL_CITATION {"citationID":"cYoAvteX","properties":{"formattedCitation":"(K. Trump, 2023)","plainCitation":"(K. Trump, 2023)","dontUpdate":true,"noteIndex":0},"citationItems":[{"id":4807,"uris":["http://zotero.org/groups/5379819/items/VR2WTPXV"],"itemData":{"id":4807,"type":"article-journal","abstract":"Abstract\n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629F" w:rsidRPr="00753F1A">
        <w:fldChar w:fldCharType="separate"/>
      </w:r>
      <w:r w:rsidR="0074629F" w:rsidRPr="00753F1A">
        <w:rPr>
          <w:noProof/>
        </w:rPr>
        <w:t>(Trump, 2023)</w:t>
      </w:r>
      <w:r w:rsidR="0074629F" w:rsidRPr="00753F1A">
        <w:fldChar w:fldCharType="end"/>
      </w:r>
      <w:r w:rsidRPr="00753F1A">
        <w:t>. The rise of disparities, coupled with the complex relationship between objective and subjective inequality, has made the study of people</w:t>
      </w:r>
      <w:r w:rsidR="003B44D6">
        <w:t>’</w:t>
      </w:r>
      <w:r w:rsidRPr="00753F1A">
        <w:t xml:space="preserve">s attitudes towards inequality a field of great scientific development in recent years across sociology </w:t>
      </w:r>
      <w:r w:rsidR="0074629F" w:rsidRPr="00753F1A">
        <w:fldChar w:fldCharType="begin"/>
      </w:r>
      <w:r w:rsidR="00FC09A0">
        <w:instrText xml:space="preserve"> ADDIN ZOTERO_ITEM CSL_CITATION {"citationID":"GayBfEfh","properties":{"formattedCitation":"(Mijs, 2019)","plainCitation":"(Mijs, 2019)","noteIndex":0},"citationItems":[{"id":4658,"uris":["http://zotero.org/groups/5379819/items/GFFNB3FS"],"itemData":{"id":4658,"type":"article-journal","abstract":"Abstract Inequality is on the rise: gains have been concentrated with a small elite, while most have seen their fortunes stagnate or fall. Despite what scholars and journalists consider a worrying trend, there is no evidence of growing popular concern about inequality. In fact, research suggests that citizens in unequal societies are less concerned than those in more egalitarian societies. How to make sense of this paradox? I argue that citizens’ consent to inequality is explained by their growing conviction that societal success is reflective of a meritocratic process. Drawing on 25 years of International Social Survey Program data, I show that rising inequality is legitimated by the popular belief that the income gap is meritocratically deserved: the more unequal a society, the more likely its citizens are to explain success in meritocratic terms, and the less important they deem nonmeritocratic factors such as a person’s family wealth and connections.","container-title":"Socio-Economic Review","DOI":"10.1093/ser/mwy051","ISSN":"1475-1461","issue":"1","page":"7–35","title":"The paradox of inequality: income inequality and belief in meritocracy go hand in hand","volume":"19","author":[{"family":"Mijs","given":"Jonathan J B"}],"issued":{"date-parts":[["2019"]]},"citation-key":"mijsParadoxInequalityIncome2019"}}],"schema":"https://github.com/citation-style-language/schema/raw/master/csl-citation.json"} </w:instrText>
      </w:r>
      <w:r w:rsidR="0074629F" w:rsidRPr="00753F1A">
        <w:fldChar w:fldCharType="separate"/>
      </w:r>
      <w:r w:rsidR="0074629F" w:rsidRPr="00753F1A">
        <w:rPr>
          <w:noProof/>
        </w:rPr>
        <w:t>(Mijs, 2019)</w:t>
      </w:r>
      <w:r w:rsidR="0074629F" w:rsidRPr="00753F1A">
        <w:fldChar w:fldCharType="end"/>
      </w:r>
      <w:r w:rsidR="0074629F" w:rsidRPr="00753F1A">
        <w:t>,</w:t>
      </w:r>
      <w:r w:rsidRPr="00753F1A">
        <w:t xml:space="preserve"> political science</w:t>
      </w:r>
      <w:r w:rsidR="0074629F" w:rsidRPr="00753F1A">
        <w:t xml:space="preserve"> </w:t>
      </w:r>
      <w:r w:rsidR="0074629F" w:rsidRPr="00753F1A">
        <w:fldChar w:fldCharType="begin"/>
      </w:r>
      <w:r w:rsidR="00FC09A0">
        <w:instrText xml:space="preserve"> ADDIN ZOTERO_ITEM CSL_CITATION {"citationID":"9vmP6pA4","properties":{"formattedCitation":"(Larsen, 2016)","plainCitation":"(Larsen, 2016)","noteIndex":0},"citationItems":[{"id":4739,"uris":["http://zotero.org/groups/5379819/items/THXCWIXM"],"itemData":{"id":4739,"type":"article-journal","abstract":"The acceptance of income differences varies across countries. This article suggests belief in three narratives of modernity to account for this: the “tunnel effect,” related to perceptions of generational mobility; the “procedural justice effect,” related to the perceived fairness in the process of getting ahead; and the “middle-class effect,” related to perceptions of the social structure of society. The importance of the suggested narratives is tested by means of the International Social Survey Program (ISSP) 2009 module, which includes 38 countries. The finding is that belief in the three narratives can account for a considerable part of the cross-national variation. Beliefs in procedural justice and the existence of a middle-class society clearly go together with high acceptance of current income differences, while the “tunnel effect” is more complex. In general, belief in generational mobility goes together with acceptance of current income differences. But personal experience of such upward social mobility actually lowers acceptance of current income differences, especially if overall generational mobility in society is believed to be backward. The framework explains most country-cases, which points to the existence of general patterns. But the models also indicate that the Philippines, and to a lesser extent the US and France, are special cases.","container-title":"Acta Sociologica","DOI":"10.1177/0001699315622801","ISSN":"0001-6993, 1502-3869","issue":"2","journalAbbreviation":"Acta Sociologica","language":"en","page":"93-111","source":"DOI.org (Crossref)","title":"How three narratives of modernity justify economic inequality","volume":"59","author":[{"family":"Larsen","given":"Christian Albrekt"}],"issued":{"date-parts":[["2016",5]]},"citation-key":"larsenHowThreeNarratives2016"}}],"schema":"https://github.com/citation-style-language/schema/raw/master/csl-citation.json"} </w:instrText>
      </w:r>
      <w:r w:rsidR="0074629F" w:rsidRPr="00753F1A">
        <w:fldChar w:fldCharType="separate"/>
      </w:r>
      <w:r w:rsidR="0074629F" w:rsidRPr="00753F1A">
        <w:rPr>
          <w:noProof/>
        </w:rPr>
        <w:t>(Larsen, 2016)</w:t>
      </w:r>
      <w:r w:rsidR="0074629F" w:rsidRPr="00753F1A">
        <w:fldChar w:fldCharType="end"/>
      </w:r>
      <w:r w:rsidRPr="00753F1A">
        <w:t>, economics</w:t>
      </w:r>
      <w:r w:rsidR="0074629F" w:rsidRPr="00753F1A">
        <w:t xml:space="preserve"> </w:t>
      </w:r>
      <w:r w:rsidR="0074629F" w:rsidRPr="00753F1A">
        <w:fldChar w:fldCharType="begin"/>
      </w:r>
      <w:r w:rsidR="00FC09A0">
        <w:instrText xml:space="preserve"> ADDIN ZOTERO_ITEM CSL_CITATION {"citationID":"oqU3sOZl","properties":{"formattedCitation":"(Luttig, 2013)","plainCitation":"(Luttig, 2013)","noteIndex":0},"citationItems":[{"id":4738,"uris":["http://zotero.org/groups/5379819/items/4PKKTIKC"],"itemData":{"id":4738,"type":"article-journal","container-title":"Public Opinion Quarterly","DOI":"10.1093/poq/nft025","ISSN":"0033-362X, 1537-5331","issue":"3","journalAbbreviation":"Public Opinion Quarterly","language":"en","page":"811-821","source":"DOI.org (Crossref)","title":"The Structure of Inequality and Americans' Attitudes toward Redistribution","volume":"77","author":[{"family":"Luttig","given":"M."}],"issued":{"date-parts":[["2013",9,1]]},"citation-key":"luttigStructureInequalityAmericans2013"}}],"schema":"https://github.com/citation-style-language/schema/raw/master/csl-citation.json"} </w:instrText>
      </w:r>
      <w:r w:rsidR="0074629F" w:rsidRPr="00753F1A">
        <w:fldChar w:fldCharType="separate"/>
      </w:r>
      <w:r w:rsidR="0074629F" w:rsidRPr="00753F1A">
        <w:rPr>
          <w:noProof/>
        </w:rPr>
        <w:t>(Luttig, 2013)</w:t>
      </w:r>
      <w:r w:rsidR="0074629F" w:rsidRPr="00753F1A">
        <w:fldChar w:fldCharType="end"/>
      </w:r>
      <w:r w:rsidR="002E6E04">
        <w:t xml:space="preserve">, </w:t>
      </w:r>
      <w:r w:rsidRPr="00753F1A">
        <w:t>and social psychology</w:t>
      </w:r>
      <w:r w:rsidR="0074629F" w:rsidRPr="00753F1A">
        <w:t xml:space="preserve"> </w:t>
      </w:r>
      <w:r w:rsidR="0074629F" w:rsidRPr="00753F1A">
        <w:fldChar w:fldCharType="begin"/>
      </w:r>
      <w:r w:rsidR="00FC09A0">
        <w:instrText xml:space="preserve"> ADDIN ZOTERO_ITEM CSL_CITATION {"citationID":"CAQdRwwk","properties":{"formattedCitation":"(Hegtvedt &amp; Isom, 2014)","plainCitation":"(Hegtvedt &amp; Isom, 2014)","noteIndex":0},"citationItems":[{"id":4737,"uris":["http://zotero.org/groups/5379819/items/CIH7YWE8"],"itemData":{"id":4737,"type":"chapter","container-title":"Handbook of the Social Psychology of Inequality","event-place":"Dordrecht","ISBN":"978-94-017-9001-7","language":"en","note":"collection-title: Handbooks of Sociology and Social Research\nDOI: 10.1007/978-94-017-9002-4_4","page":"65-94","publisher":"Springer Netherlands","publisher-place":"Dordrecht","source":"DOI.org (Crossref)","title":"Inequality: A Matter of Justice?","title-short":"Inequality","URL":"https://link.springer.com/10.1007/978-94-017-9002-4_4","editor":[{"family":"McLeod","given":"Jane D."},{"family":"Lawler","given":"Edward J."},{"family":"Schwalbe","given":"Michael"}],"author":[{"family":"Hegtvedt","given":"Karen A."},{"family":"Isom","given":"Deena"}],"accessed":{"date-parts":[["2024",2,14]]},"issued":{"date-parts":[["2014"]]},"citation-key":"hegtvedtInequalityMatterJustice2014"}}],"schema":"https://github.com/citation-style-language/schema/raw/master/csl-citation.json"} </w:instrText>
      </w:r>
      <w:r w:rsidR="0074629F" w:rsidRPr="00753F1A">
        <w:fldChar w:fldCharType="separate"/>
      </w:r>
      <w:r w:rsidR="0074629F" w:rsidRPr="00753F1A">
        <w:rPr>
          <w:noProof/>
        </w:rPr>
        <w:t>(Hegtvedt &amp; Isom, 2014)</w:t>
      </w:r>
      <w:r w:rsidR="0074629F" w:rsidRPr="00753F1A">
        <w:fldChar w:fldCharType="end"/>
      </w:r>
      <w:r w:rsidRPr="00753F1A">
        <w:t xml:space="preserve">. </w:t>
      </w:r>
    </w:p>
    <w:p w14:paraId="54EEC5A6" w14:textId="47347A86" w:rsidR="003A6277" w:rsidRDefault="003A6277" w:rsidP="00DB73F8">
      <w:r w:rsidRPr="003A6277">
        <w:rPr>
          <w:highlight w:val="green"/>
        </w:rPr>
        <w:t>Research on distributive justice has traditionally relied on the latent variable approach, which consolidates multiple attitudes, perceptions, beliefs, and judgments into mean indices. This approach often leads to an unsystematic examination of these attitudes, with most studies focusing on only one aspect</w:t>
      </w:r>
      <w:r w:rsidRPr="003A6277">
        <w:rPr>
          <w:highlight w:val="green"/>
        </w:rPr>
        <w:t xml:space="preserve"> </w:t>
      </w:r>
      <w:r w:rsidR="00DE1D52" w:rsidRPr="003A6277">
        <w:rPr>
          <w:highlight w:val="green"/>
        </w:rPr>
        <w:fldChar w:fldCharType="begin"/>
      </w:r>
      <w:r w:rsidR="00FC09A0" w:rsidRPr="003A6277">
        <w:rPr>
          <w:highlight w:val="green"/>
        </w:rPr>
        <w:instrText xml:space="preserve"> ADDIN ZOTERO_ITEM CSL_CITATION {"citationID":"t8un5CUi","properties":{"formattedCitation":"(Janmaat,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DE1D52" w:rsidRPr="003A6277">
        <w:rPr>
          <w:highlight w:val="green"/>
        </w:rPr>
        <w:fldChar w:fldCharType="separate"/>
      </w:r>
      <w:r w:rsidR="00DE1D52" w:rsidRPr="003A6277">
        <w:rPr>
          <w:noProof/>
          <w:highlight w:val="green"/>
        </w:rPr>
        <w:t>(Janmaat, 2013)</w:t>
      </w:r>
      <w:r w:rsidR="00DE1D52" w:rsidRPr="003A6277">
        <w:rPr>
          <w:highlight w:val="green"/>
        </w:rPr>
        <w:fldChar w:fldCharType="end"/>
      </w:r>
      <w:r w:rsidR="00DE1D52" w:rsidRPr="003A6277">
        <w:rPr>
          <w:highlight w:val="green"/>
        </w:rPr>
        <w:t xml:space="preserve">. </w:t>
      </w:r>
      <w:r w:rsidRPr="003A6277">
        <w:rPr>
          <w:highlight w:val="green"/>
        </w:rPr>
        <w:t xml:space="preserve"> Moreover, research has primarily investigated the </w:t>
      </w:r>
      <w:r w:rsidRPr="003A6277">
        <w:rPr>
          <w:i/>
          <w:iCs/>
          <w:highlight w:val="green"/>
        </w:rPr>
        <w:t>levels</w:t>
      </w:r>
      <w:r w:rsidRPr="003A6277">
        <w:rPr>
          <w:highlight w:val="green"/>
        </w:rPr>
        <w:t xml:space="preserve"> of these attitudes (i.e., the extent of individual endorsement) while overlooking the cognitive </w:t>
      </w:r>
      <w:r w:rsidRPr="003A6277">
        <w:rPr>
          <w:i/>
          <w:iCs/>
          <w:highlight w:val="green"/>
        </w:rPr>
        <w:t>structure</w:t>
      </w:r>
      <w:r w:rsidRPr="003A6277">
        <w:rPr>
          <w:highlight w:val="green"/>
        </w:rPr>
        <w:t xml:space="preserve"> in which they are embedded. However, attitudes do not exist in isolation; they are part of a broader belief system</w:t>
      </w:r>
      <w:r w:rsidR="00DE1D52" w:rsidRPr="003A6277">
        <w:rPr>
          <w:highlight w:val="green"/>
        </w:rPr>
        <w:t xml:space="preserve"> </w:t>
      </w:r>
      <w:r w:rsidR="00DE1D52" w:rsidRPr="003A6277">
        <w:rPr>
          <w:highlight w:val="green"/>
        </w:rPr>
        <w:fldChar w:fldCharType="begin"/>
      </w:r>
      <w:r w:rsidRPr="003A6277">
        <w:rPr>
          <w:highlight w:val="green"/>
        </w:rPr>
        <w:instrText xml:space="preserve"> ADDIN ZOTERO_ITEM CSL_CITATION {"citationID":"VkRBwdTQ","properties":{"formattedCitation":"(Converse, 2006)","plainCitation":"(Converse, 2006)","noteIndex":0},"citationItems":[{"id":"BL0WBx0G/1YwQcUiS","uris":["http://zotero.org/users/10425122/items/NM5QT6T7"],"itemData":{"id":76,"type":"article-journal","container-title":"Critical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DE1D52" w:rsidRPr="003A6277">
        <w:rPr>
          <w:highlight w:val="green"/>
        </w:rPr>
        <w:fldChar w:fldCharType="separate"/>
      </w:r>
      <w:r w:rsidR="00DE1D52" w:rsidRPr="003A6277">
        <w:rPr>
          <w:noProof/>
          <w:highlight w:val="green"/>
        </w:rPr>
        <w:t>(Converse, 2006)</w:t>
      </w:r>
      <w:r w:rsidR="00DE1D52" w:rsidRPr="003A6277">
        <w:rPr>
          <w:highlight w:val="green"/>
        </w:rPr>
        <w:fldChar w:fldCharType="end"/>
      </w:r>
      <w:r w:rsidR="00DE1D52" w:rsidRPr="003A6277">
        <w:rPr>
          <w:highlight w:val="green"/>
        </w:rPr>
        <w:t xml:space="preserve">. </w:t>
      </w:r>
      <w:r w:rsidRPr="003A6277">
        <w:rPr>
          <w:highlight w:val="green"/>
        </w:rPr>
        <w:t>Recent interdisciplinary research at the intersection of network science, sociology, political science, and psychology has provided innovative methodologies for analyzing the multifaceted components of attitudes toward inequality and understanding their structural organization. Studies indicate that these attitudes form inequality belief systems, consisting of interconnected evaluations of social issues like income distribution, taxation, and wages</w:t>
      </w:r>
      <w:r w:rsidRPr="003A6277">
        <w:rPr>
          <w:highlight w:val="green"/>
        </w:rPr>
        <w:t xml:space="preserve"> </w:t>
      </w:r>
      <w:r w:rsidRPr="003A6277">
        <w:rPr>
          <w:highlight w:val="green"/>
        </w:rPr>
        <w:fldChar w:fldCharType="begin"/>
      </w:r>
      <w:r w:rsidRPr="003A6277">
        <w:rPr>
          <w:highlight w:val="green"/>
        </w:rPr>
        <w:instrText xml:space="preserve"> ADDIN ZOTERO_ITEM CSL_CITATION {"citationID":"PVurj4DY","properties":{"formattedCitation":"(Bertero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Pr="003A6277">
        <w:rPr>
          <w:highlight w:val="green"/>
        </w:rPr>
        <w:fldChar w:fldCharType="separate"/>
      </w:r>
      <w:r w:rsidRPr="003A6277">
        <w:rPr>
          <w:highlight w:val="green"/>
        </w:rPr>
        <w:t>(Bertero et al., 2024)</w:t>
      </w:r>
      <w:r w:rsidRPr="003A6277">
        <w:rPr>
          <w:highlight w:val="green"/>
        </w:rPr>
        <w:fldChar w:fldCharType="end"/>
      </w:r>
      <w:r w:rsidRPr="003A6277">
        <w:rPr>
          <w:highlight w:val="green"/>
        </w:rPr>
        <w:t xml:space="preserve"> </w:t>
      </w:r>
      <w:r w:rsidRPr="003A6277">
        <w:rPr>
          <w:highlight w:val="green"/>
        </w:rPr>
        <w:t xml:space="preserve">Further, research has </w:t>
      </w:r>
      <w:r w:rsidRPr="003A6277">
        <w:rPr>
          <w:highlight w:val="green"/>
        </w:rPr>
        <w:lastRenderedPageBreak/>
        <w:t>revealed that the structure of attitudes toward inequality varies across different social strata</w:t>
      </w:r>
      <w:r w:rsidRPr="003A6277">
        <w:rPr>
          <w:highlight w:val="green"/>
        </w:rPr>
        <w:t xml:space="preserve"> </w:t>
      </w:r>
      <w:r w:rsidRPr="003A6277">
        <w:rPr>
          <w:highlight w:val="green"/>
        </w:rPr>
        <w:fldChar w:fldCharType="begin"/>
      </w:r>
      <w:r w:rsidRPr="003A6277">
        <w:rPr>
          <w:highlight w:val="green"/>
        </w:rPr>
        <w:instrText xml:space="preserve"> ADDIN ZOTERO_ITEM CSL_CITATION {"citationID":"B0y4mK2i","properties":{"formattedCitation":"(DiMaggio &amp; Goldberg, 2018; Franetovic &amp; Bertero, 2023; Hunzaker &amp; Valentino, 2019)","plainCitation":"(DiMaggio &amp; Goldberg, 2018; Franetovic &amp; Bertero, 2023; Hunzaker &amp; Valentino, 2019)","noteIndex":0},"citationItems":[{"id":5320,"uris":["http://zotero.org/users/10425122/items/A4GGQ7Z4"],"itemData":{"id":5320,"type":"article-journal","abstract":"Economic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Fallin"},{"family":"Valentino","given":"Lauren"}],"issued":{"date-parts":[["2019",10]]},"citation-key":"hunzaker2019"}}],"schema":"https://github.com/citation-style-language/schema/raw/master/csl-citation.json"} </w:instrText>
      </w:r>
      <w:r w:rsidRPr="003A6277">
        <w:rPr>
          <w:highlight w:val="green"/>
        </w:rPr>
        <w:fldChar w:fldCharType="separate"/>
      </w:r>
      <w:r w:rsidRPr="003A6277">
        <w:rPr>
          <w:highlight w:val="green"/>
        </w:rPr>
        <w:t xml:space="preserve">(DiMaggio &amp; Goldberg, 2018; </w:t>
      </w:r>
      <w:proofErr w:type="spellStart"/>
      <w:r w:rsidRPr="003A6277">
        <w:rPr>
          <w:highlight w:val="green"/>
        </w:rPr>
        <w:t>Franetovic</w:t>
      </w:r>
      <w:proofErr w:type="spellEnd"/>
      <w:r w:rsidRPr="003A6277">
        <w:rPr>
          <w:highlight w:val="green"/>
        </w:rPr>
        <w:t xml:space="preserve"> &amp; Bertero, 2023; </w:t>
      </w:r>
      <w:proofErr w:type="spellStart"/>
      <w:r w:rsidRPr="003A6277">
        <w:rPr>
          <w:highlight w:val="green"/>
        </w:rPr>
        <w:t>Hunzaker</w:t>
      </w:r>
      <w:proofErr w:type="spellEnd"/>
      <w:r w:rsidRPr="003A6277">
        <w:rPr>
          <w:highlight w:val="green"/>
        </w:rPr>
        <w:t xml:space="preserve"> &amp; Valentino, 2019)</w:t>
      </w:r>
      <w:r w:rsidRPr="003A6277">
        <w:rPr>
          <w:highlight w:val="green"/>
        </w:rPr>
        <w:fldChar w:fldCharType="end"/>
      </w:r>
      <w:r w:rsidRPr="003A6277">
        <w:rPr>
          <w:highlight w:val="green"/>
        </w:rPr>
        <w:t>.</w:t>
      </w:r>
      <w:r>
        <w:t xml:space="preserve"> </w:t>
      </w:r>
    </w:p>
    <w:p w14:paraId="5250946A" w14:textId="77777777" w:rsidR="00116586" w:rsidRPr="00116586" w:rsidRDefault="00116586" w:rsidP="00DB73F8">
      <w:pPr>
        <w:rPr>
          <w:highlight w:val="green"/>
        </w:rPr>
      </w:pPr>
      <w:r w:rsidRPr="00116586">
        <w:rPr>
          <w:highlight w:val="green"/>
        </w:rPr>
        <w:t>These inquiries complement latent variable approaches by shifting the focus from individuals' normative stances on inequality to understanding how these stances are organized within a broader belief system</w:t>
      </w:r>
      <w:r w:rsidRPr="00116586">
        <w:rPr>
          <w:highlight w:val="green"/>
        </w:rPr>
        <w:t xml:space="preserve"> </w:t>
      </w:r>
      <w:r w:rsidR="00DE1D52" w:rsidRPr="00116586">
        <w:rPr>
          <w:highlight w:val="green"/>
        </w:rPr>
        <w:fldChar w:fldCharType="begin"/>
      </w:r>
      <w:r w:rsidR="00FC09A0" w:rsidRPr="00116586">
        <w:rPr>
          <w:highlight w:val="green"/>
        </w:rPr>
        <w:instrText xml:space="preserve"> ADDIN ZOTERO_ITEM CSL_CITATION {"citationID":"hYmBSL5k","properties":{"formattedCitation":"(Brandt &amp; Sleegers, 2021; Dalege et al., 2016)","plainCitation":"(Brandt &amp; Sleegers, 2021; Dalege et al., 2016)","noteIndex":0},"citationItems":[{"id":4660,"uris":["http://zotero.org/groups/5379819/items/37L4QWPR"],"itemData":{"id":4660,"type":"article-journal","abstract":"A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DE1D52" w:rsidRPr="00116586">
        <w:rPr>
          <w:highlight w:val="green"/>
        </w:rPr>
        <w:fldChar w:fldCharType="separate"/>
      </w:r>
      <w:r w:rsidR="00DE1D52" w:rsidRPr="00116586">
        <w:rPr>
          <w:noProof/>
          <w:highlight w:val="green"/>
        </w:rPr>
        <w:t>(Brandt &amp; Sleegers, 2021; Dalege et al., 2016)</w:t>
      </w:r>
      <w:r w:rsidR="00DE1D52" w:rsidRPr="00116586">
        <w:rPr>
          <w:highlight w:val="green"/>
        </w:rPr>
        <w:fldChar w:fldCharType="end"/>
      </w:r>
      <w:r w:rsidR="00DE1D52" w:rsidRPr="00116586">
        <w:rPr>
          <w:highlight w:val="green"/>
        </w:rPr>
        <w:t>.</w:t>
      </w:r>
      <w:r w:rsidR="003A6277" w:rsidRPr="00116586">
        <w:rPr>
          <w:highlight w:val="green"/>
        </w:rPr>
        <w:t xml:space="preserve"> </w:t>
      </w:r>
      <w:r w:rsidRPr="00116586">
        <w:rPr>
          <w:highlight w:val="green"/>
        </w:rPr>
        <w:t>However, the network approach to studying the structure of attitudes toward inequality faces two primary limitations. Methodologically, researchers frequently use Correlational Class Analysis </w:t>
      </w:r>
      <w:r w:rsidR="003A6277" w:rsidRPr="00116586">
        <w:rPr>
          <w:highlight w:val="green"/>
        </w:rPr>
        <w:fldChar w:fldCharType="begin"/>
      </w:r>
      <w:r w:rsidR="003A6277" w:rsidRPr="00116586">
        <w:rPr>
          <w:highlight w:val="green"/>
        </w:rPr>
        <w:instrText xml:space="preserve"> ADDIN ZOTERO_ITEM CSL_CITATION {"citationID":"aZAvv6eZ","properties":{"formattedCitation":"(Boutyline, 2017)","plainCitation":"(Boutyline, 2017)","noteIndex":0},"citationItems":[{"id":"BL0WBx0G/JQeaZe3J","uris":["http://zotero.org/users/10425122/items/FJSTXH2N"],"itemData":{"id":"BL0WBx0G/JQeaZe3J","type":"article-journal","container-title":"Sociological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A6277" w:rsidRPr="00116586">
        <w:rPr>
          <w:highlight w:val="green"/>
        </w:rPr>
        <w:fldChar w:fldCharType="separate"/>
      </w:r>
      <w:r w:rsidR="003A6277" w:rsidRPr="00116586">
        <w:rPr>
          <w:highlight w:val="green"/>
        </w:rPr>
        <w:t xml:space="preserve">([CCA] </w:t>
      </w:r>
      <w:proofErr w:type="spellStart"/>
      <w:r w:rsidR="003A6277" w:rsidRPr="00116586">
        <w:rPr>
          <w:highlight w:val="green"/>
        </w:rPr>
        <w:t>Boutyline</w:t>
      </w:r>
      <w:proofErr w:type="spellEnd"/>
      <w:r w:rsidR="003A6277" w:rsidRPr="00116586">
        <w:rPr>
          <w:highlight w:val="green"/>
        </w:rPr>
        <w:t>, 2017)</w:t>
      </w:r>
      <w:r w:rsidR="003A6277" w:rsidRPr="00116586">
        <w:rPr>
          <w:highlight w:val="green"/>
        </w:rPr>
        <w:fldChar w:fldCharType="end"/>
      </w:r>
      <w:r w:rsidR="003A6277" w:rsidRPr="00116586">
        <w:rPr>
          <w:highlight w:val="green"/>
        </w:rPr>
        <w:t xml:space="preserve"> </w:t>
      </w:r>
      <w:r w:rsidRPr="00116586">
        <w:rPr>
          <w:highlight w:val="green"/>
        </w:rPr>
        <w:t> or partial correlation networks from network psychometrics</w:t>
      </w:r>
      <w:r w:rsidRPr="00116586">
        <w:rPr>
          <w:highlight w:val="green"/>
        </w:rPr>
        <w:t xml:space="preserve"> </w:t>
      </w:r>
      <w:r w:rsidR="003A6277" w:rsidRPr="00116586">
        <w:rPr>
          <w:highlight w:val="green"/>
        </w:rPr>
        <w:fldChar w:fldCharType="begin"/>
      </w:r>
      <w:r w:rsidR="003A6277" w:rsidRPr="00116586">
        <w:rPr>
          <w:highlight w:val="green"/>
        </w:rPr>
        <w:instrText xml:space="preserve"> ADDIN ZOTERO_ITEM CSL_CITATION {"citationID":"5jPdV1HX","properties":{"formattedCitation":"(Borsboom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3A6277" w:rsidRPr="00116586">
        <w:rPr>
          <w:highlight w:val="green"/>
        </w:rPr>
        <w:fldChar w:fldCharType="separate"/>
      </w:r>
      <w:r w:rsidR="003A6277" w:rsidRPr="00116586">
        <w:rPr>
          <w:highlight w:val="green"/>
        </w:rPr>
        <w:t>(Borsboom et al., 2021; see Methods Section)</w:t>
      </w:r>
      <w:r w:rsidR="003A6277" w:rsidRPr="00116586">
        <w:rPr>
          <w:highlight w:val="green"/>
        </w:rPr>
        <w:fldChar w:fldCharType="end"/>
      </w:r>
      <w:r w:rsidR="003A6277" w:rsidRPr="00116586">
        <w:rPr>
          <w:highlight w:val="green"/>
        </w:rPr>
        <w:t xml:space="preserve">. </w:t>
      </w:r>
      <w:r w:rsidRPr="00116586">
        <w:rPr>
          <w:highlight w:val="green"/>
        </w:rPr>
        <w:t>When examining variations in belief systems across social groups, these methods are often applied with a split-sample approach. For example, CCA partitions the sample into groups of individuals with shared socio-economic attitudes, presenting these associations as separate correlational networks</w:t>
      </w:r>
      <w:r w:rsidR="003A6277" w:rsidRPr="00116586">
        <w:rPr>
          <w:highlight w:val="green"/>
        </w:rPr>
        <w:t xml:space="preserve"> </w:t>
      </w:r>
      <w:r w:rsidR="003A6277" w:rsidRPr="00116586">
        <w:rPr>
          <w:highlight w:val="green"/>
        </w:rPr>
        <w:fldChar w:fldCharType="begin"/>
      </w:r>
      <w:r w:rsidRPr="00116586">
        <w:rPr>
          <w:highlight w:val="green"/>
        </w:rPr>
        <w:instrText xml:space="preserve"> ADDIN ZOTERO_ITEM CSL_CITATION {"citationID":"GgrlflBa","properties":{"formattedCitation":"(DiMaggio &amp; Goldberg, 2018; Hunzaker &amp; Valentino, 2019; Kesberg et al., 2024)","plainCitation":"(DiMaggio &amp; Goldberg, 2018; Hunzaker &amp; Valentino, 2019; Kesberg et al., 2024)","noteIndex":0},"citationItems":[{"id":5320,"uris":["http://zotero.org/users/10425122/items/A4GGQ7Z4"],"itemData":{"id":5320,"type":"article-journal","abstract":"Economic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003A6277" w:rsidRPr="00116586">
        <w:rPr>
          <w:highlight w:val="green"/>
        </w:rPr>
        <w:fldChar w:fldCharType="separate"/>
      </w:r>
      <w:r w:rsidRPr="00116586">
        <w:rPr>
          <w:highlight w:val="green"/>
        </w:rPr>
        <w:t xml:space="preserve">(DiMaggio &amp; Goldberg, 2018; </w:t>
      </w:r>
      <w:proofErr w:type="spellStart"/>
      <w:r w:rsidRPr="00116586">
        <w:rPr>
          <w:highlight w:val="green"/>
        </w:rPr>
        <w:t>Hunzaker</w:t>
      </w:r>
      <w:proofErr w:type="spellEnd"/>
      <w:r w:rsidRPr="00116586">
        <w:rPr>
          <w:highlight w:val="green"/>
        </w:rPr>
        <w:t xml:space="preserve"> &amp; Valentino, 2019; </w:t>
      </w:r>
      <w:proofErr w:type="spellStart"/>
      <w:r w:rsidRPr="00116586">
        <w:rPr>
          <w:highlight w:val="green"/>
        </w:rPr>
        <w:t>Kesberg</w:t>
      </w:r>
      <w:proofErr w:type="spellEnd"/>
      <w:r w:rsidRPr="00116586">
        <w:rPr>
          <w:highlight w:val="green"/>
        </w:rPr>
        <w:t xml:space="preserve"> et al., 2024)</w:t>
      </w:r>
      <w:r w:rsidR="003A6277" w:rsidRPr="00116586">
        <w:rPr>
          <w:highlight w:val="green"/>
        </w:rPr>
        <w:fldChar w:fldCharType="end"/>
      </w:r>
      <w:r w:rsidRPr="00116586">
        <w:rPr>
          <w:highlight w:val="green"/>
        </w:rPr>
        <w:t xml:space="preserve">. </w:t>
      </w:r>
      <w:r w:rsidRPr="00116586">
        <w:rPr>
          <w:highlight w:val="green"/>
        </w:rPr>
        <w:t>Another common strategy is to stratify samples by socio-demographic variables and fit partial correlation networks for each subgroup</w:t>
      </w:r>
      <w:r w:rsidRPr="00116586">
        <w:rPr>
          <w:highlight w:val="green"/>
        </w:rPr>
        <w:t xml:space="preserve"> </w:t>
      </w:r>
      <w:r w:rsidRPr="00116586">
        <w:rPr>
          <w:highlight w:val="green"/>
        </w:rPr>
        <w:fldChar w:fldCharType="begin"/>
      </w:r>
      <w:r w:rsidRPr="00116586">
        <w:rPr>
          <w:highlight w:val="green"/>
        </w:rPr>
        <w:instrText xml:space="preserve"> ADDIN ZOTERO_ITEM CSL_CITATION {"citationID":"QlRRa7WC","properties":{"formattedCitation":"(Franetovic &amp; Bertero, 2023; Schlicht-Schm\\uc0\\u228{}lzle et al., 2018)","plainCitation":"(Franetovic &amp; Bertero, 2023; Schlicht-Schmälzle et al., 2018)","noteIndex":0},"citationItems":[{"id":4634,"uris":["http://zotero.org/groups/5379819/items/FGW2FQRH"],"itemData":{"id":4634,"type":"article-journal","abstract":"This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116586">
        <w:rPr>
          <w:highlight w:val="green"/>
        </w:rPr>
        <w:fldChar w:fldCharType="separate"/>
      </w:r>
      <w:r w:rsidRPr="00116586">
        <w:rPr>
          <w:kern w:val="0"/>
          <w:highlight w:val="green"/>
        </w:rPr>
        <w:t>(</w:t>
      </w:r>
      <w:proofErr w:type="spellStart"/>
      <w:r w:rsidRPr="00116586">
        <w:rPr>
          <w:kern w:val="0"/>
          <w:highlight w:val="green"/>
        </w:rPr>
        <w:t>Franetovic</w:t>
      </w:r>
      <w:proofErr w:type="spellEnd"/>
      <w:r w:rsidRPr="00116586">
        <w:rPr>
          <w:kern w:val="0"/>
          <w:highlight w:val="green"/>
        </w:rPr>
        <w:t xml:space="preserve"> &amp; Bertero, 2023; Schlicht-</w:t>
      </w:r>
      <w:proofErr w:type="spellStart"/>
      <w:r w:rsidRPr="00116586">
        <w:rPr>
          <w:kern w:val="0"/>
          <w:highlight w:val="green"/>
        </w:rPr>
        <w:t>Schmälzle</w:t>
      </w:r>
      <w:proofErr w:type="spellEnd"/>
      <w:r w:rsidRPr="00116586">
        <w:rPr>
          <w:kern w:val="0"/>
          <w:highlight w:val="green"/>
        </w:rPr>
        <w:t xml:space="preserve"> et al., 2018)</w:t>
      </w:r>
      <w:r w:rsidRPr="00116586">
        <w:rPr>
          <w:highlight w:val="green"/>
        </w:rPr>
        <w:fldChar w:fldCharType="end"/>
      </w:r>
      <w:r w:rsidRPr="00116586">
        <w:rPr>
          <w:highlight w:val="green"/>
        </w:rPr>
        <w:t xml:space="preserve">. </w:t>
      </w:r>
      <w:r w:rsidRPr="00116586">
        <w:rPr>
          <w:highlight w:val="green"/>
        </w:rPr>
        <w:t>While these approaches offer valuable insights, they reduce statistical power and impose a step-moderation function, which assumes that belief system structures differ only between groups and not within them</w:t>
      </w:r>
      <w:r w:rsidRPr="00116586">
        <w:rPr>
          <w:highlight w:val="green"/>
        </w:rPr>
        <w:t xml:space="preserve">. </w:t>
      </w:r>
    </w:p>
    <w:p w14:paraId="1198E7A2" w14:textId="10F5B700" w:rsidR="0058352C" w:rsidRPr="00753F1A" w:rsidRDefault="00116586" w:rsidP="00DB73F8">
      <w:r w:rsidRPr="00116586">
        <w:rPr>
          <w:highlight w:val="green"/>
        </w:rPr>
        <w:t xml:space="preserve">Additionally, </w:t>
      </w:r>
      <w:r w:rsidR="003B5EDF">
        <w:rPr>
          <w:highlight w:val="green"/>
        </w:rPr>
        <w:t>the empirical contributions adopting a network approach to study attitudes toward inequality are characterized by a substantive limitation. Indeed, the field of study related to</w:t>
      </w:r>
      <w:r w:rsidRPr="00116586">
        <w:rPr>
          <w:highlight w:val="green"/>
        </w:rPr>
        <w:t xml:space="preserve"> inequality belief systems has yet to test a critical proposition from Converse's work regarding opinion change. According to this view, when individuals revise a component of their belief system, related beliefs are expected to realign accordingly</w:t>
      </w:r>
      <w:r w:rsidRPr="00116586">
        <w:rPr>
          <w:highlight w:val="green"/>
        </w:rPr>
        <w:t xml:space="preserve"> </w:t>
      </w:r>
      <w:r w:rsidRPr="00116586">
        <w:rPr>
          <w:highlight w:val="green"/>
        </w:rPr>
        <w:fldChar w:fldCharType="begin"/>
      </w:r>
      <w:r w:rsidRPr="00116586">
        <w:rPr>
          <w:highlight w:val="green"/>
        </w:rPr>
        <w:instrText xml:space="preserve"> ADDIN ZOTERO_ITEM CSL_CITATION {"citationID":"jslArVW1","properties":{"formattedCitation":"(Brandt &amp; Sleegers, 2021; Converse, 2006)","plainCitation":"(Brandt &amp; Sleegers, 2021; Converse, 2006)","noteIndex":0},"citationItems":[{"id":4660,"uris":["http://zotero.org/groups/5379819/items/37L4QWPR"],"itemData":{"id":4660,"type":"article-journal","abstract":"A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A"}],"issued":{"date-parts":[["2021"]]},"citation-key":"brandtEvaluatingBeliefSystem2021"}},{"id":"BL0WBx0G/1YwQcUiS","uris":["http://zotero.org/users/10425122/items/NM5QT6T7"],"itemData":{"id":"BL0WBx0G/1YwQcUiS","type":"article-journal","container-title":"Critical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Pr="00116586">
        <w:rPr>
          <w:highlight w:val="green"/>
        </w:rPr>
        <w:fldChar w:fldCharType="separate"/>
      </w:r>
      <w:r w:rsidRPr="00116586">
        <w:rPr>
          <w:highlight w:val="green"/>
        </w:rPr>
        <w:t>(Brandt &amp; Sleegers, 2021; Converse, 2006)</w:t>
      </w:r>
      <w:r w:rsidRPr="00116586">
        <w:rPr>
          <w:highlight w:val="green"/>
        </w:rPr>
        <w:fldChar w:fldCharType="end"/>
      </w:r>
      <w:r w:rsidRPr="00116586">
        <w:rPr>
          <w:highlight w:val="green"/>
        </w:rPr>
        <w:t xml:space="preserve">. </w:t>
      </w:r>
      <w:r w:rsidRPr="00116586">
        <w:rPr>
          <w:highlight w:val="green"/>
        </w:rPr>
        <w:t>For instance, heightened perceptions of income inequality might lead citizens to advocate for stronger redistributive policies from politicians.</w:t>
      </w:r>
    </w:p>
    <w:p w14:paraId="7CF40A48" w14:textId="17471534" w:rsidR="00DB73F8" w:rsidRPr="00116586" w:rsidRDefault="006805DD" w:rsidP="00DB73F8">
      <w:r w:rsidRPr="003B5EDF">
        <w:rPr>
          <w:highlight w:val="green"/>
        </w:rPr>
        <w:t xml:space="preserve">To </w:t>
      </w:r>
      <w:r w:rsidR="003B5EDF" w:rsidRPr="003B5EDF">
        <w:rPr>
          <w:highlight w:val="green"/>
        </w:rPr>
        <w:t>address the methodological and substantive limitations</w:t>
      </w:r>
      <w:r w:rsidRPr="003B5EDF">
        <w:rPr>
          <w:highlight w:val="green"/>
        </w:rPr>
        <w:t>,</w:t>
      </w:r>
      <w:r w:rsidRPr="00116586">
        <w:t xml:space="preserve"> we </w:t>
      </w:r>
      <w:r w:rsidR="00CC1CAE" w:rsidRPr="00116586">
        <w:t xml:space="preserve">craft </w:t>
      </w:r>
      <w:r w:rsidRPr="00116586">
        <w:t xml:space="preserve">a tripartite analytical strategy. </w:t>
      </w:r>
      <w:r w:rsidR="0058352C" w:rsidRPr="007E5EE9">
        <w:rPr>
          <w:highlight w:val="green"/>
        </w:rPr>
        <w:t xml:space="preserve">First, </w:t>
      </w:r>
      <w:r w:rsidRPr="007E5EE9">
        <w:rPr>
          <w:highlight w:val="green"/>
        </w:rPr>
        <w:t xml:space="preserve">we </w:t>
      </w:r>
      <w:r w:rsidRPr="007E5EE9">
        <w:rPr>
          <w:i/>
          <w:iCs/>
          <w:highlight w:val="green"/>
        </w:rPr>
        <w:t>model</w:t>
      </w:r>
      <w:r w:rsidRPr="007E5EE9">
        <w:rPr>
          <w:highlight w:val="green"/>
        </w:rPr>
        <w:t xml:space="preserve"> </w:t>
      </w:r>
      <w:r w:rsidR="0058352C" w:rsidRPr="007E5EE9">
        <w:rPr>
          <w:highlight w:val="green"/>
        </w:rPr>
        <w:t>attitudes toward inequality as a</w:t>
      </w:r>
      <w:r w:rsidR="003B5EDF" w:rsidRPr="007E5EE9">
        <w:rPr>
          <w:highlight w:val="green"/>
        </w:rPr>
        <w:t>n inequality belief system</w:t>
      </w:r>
      <w:r w:rsidR="0058352C" w:rsidRPr="007E5EE9">
        <w:rPr>
          <w:highlight w:val="green"/>
        </w:rPr>
        <w:t xml:space="preserve">. </w:t>
      </w:r>
      <w:r w:rsidR="003C3CBD" w:rsidRPr="007E5EE9">
        <w:rPr>
          <w:highlight w:val="green"/>
        </w:rPr>
        <w:t xml:space="preserve">The network approach </w:t>
      </w:r>
      <w:r w:rsidR="003B5EDF" w:rsidRPr="007E5EE9">
        <w:rPr>
          <w:highlight w:val="green"/>
        </w:rPr>
        <w:t>allows us to retrieve the backbone of the connections occurring between</w:t>
      </w:r>
      <w:r w:rsidR="003C3CBD" w:rsidRPr="007E5EE9">
        <w:rPr>
          <w:highlight w:val="green"/>
        </w:rPr>
        <w:t xml:space="preserve"> </w:t>
      </w:r>
      <w:r w:rsidR="003B5EDF" w:rsidRPr="007E5EE9">
        <w:rPr>
          <w:highlight w:val="green"/>
        </w:rPr>
        <w:t>the components of attitudes toward inequality</w:t>
      </w:r>
      <w:r w:rsidR="003C3CBD" w:rsidRPr="007E5EE9">
        <w:rPr>
          <w:highlight w:val="green"/>
        </w:rPr>
        <w:t xml:space="preserve"> that are usually hidden by the adoption of a latent variable framework.</w:t>
      </w:r>
      <w:r w:rsidR="003B5EDF" w:rsidRPr="007E5EE9">
        <w:rPr>
          <w:highlight w:val="green"/>
        </w:rPr>
        <w:t xml:space="preserve"> We do so by </w:t>
      </w:r>
      <w:r w:rsidR="003B5EDF" w:rsidRPr="007E5EE9">
        <w:rPr>
          <w:i/>
          <w:iCs/>
          <w:highlight w:val="green"/>
        </w:rPr>
        <w:t>estimating</w:t>
      </w:r>
      <w:r w:rsidR="003B5EDF" w:rsidRPr="007E5EE9">
        <w:rPr>
          <w:highlight w:val="green"/>
        </w:rPr>
        <w:t xml:space="preserve"> </w:t>
      </w:r>
      <w:r w:rsidR="003B5EDF" w:rsidRPr="007E5EE9">
        <w:rPr>
          <w:highlight w:val="green"/>
        </w:rPr>
        <w:lastRenderedPageBreak/>
        <w:t xml:space="preserve">a partial correlation network on ISSP data tapping attitudes toward inequality in the U.S. </w:t>
      </w:r>
      <w:r w:rsidR="003C3CBD" w:rsidRPr="007E5EE9">
        <w:rPr>
          <w:highlight w:val="green"/>
        </w:rPr>
        <w:t xml:space="preserve"> </w:t>
      </w:r>
      <w:r w:rsidR="003B5EDF" w:rsidRPr="007E5EE9">
        <w:rPr>
          <w:highlight w:val="green"/>
        </w:rPr>
        <w:t xml:space="preserve">This results in a weighted and signed network that gives insights into the unique variance shared between beliefs, judgments, and perceptions of income inequality and related topics. </w:t>
      </w:r>
      <w:r w:rsidR="0058352C" w:rsidRPr="007E5EE9">
        <w:rPr>
          <w:highlight w:val="green"/>
        </w:rPr>
        <w:t xml:space="preserve">Second, </w:t>
      </w:r>
      <w:r w:rsidRPr="007E5EE9">
        <w:rPr>
          <w:highlight w:val="green"/>
        </w:rPr>
        <w:t>we</w:t>
      </w:r>
      <w:r w:rsidR="003C3CBD" w:rsidRPr="007E5EE9">
        <w:rPr>
          <w:highlight w:val="green"/>
        </w:rPr>
        <w:t xml:space="preserve"> </w:t>
      </w:r>
      <w:r w:rsidR="003C3CBD" w:rsidRPr="007E5EE9">
        <w:rPr>
          <w:i/>
          <w:iCs/>
          <w:highlight w:val="green"/>
        </w:rPr>
        <w:t>estimate</w:t>
      </w:r>
      <w:r w:rsidR="003C3CBD" w:rsidRPr="007E5EE9">
        <w:rPr>
          <w:highlight w:val="green"/>
        </w:rPr>
        <w:t xml:space="preserve"> </w:t>
      </w:r>
      <w:r w:rsidR="003B5EDF" w:rsidRPr="007E5EE9">
        <w:rPr>
          <w:highlight w:val="green"/>
        </w:rPr>
        <w:t>how the structure of the inequality belief systems varies</w:t>
      </w:r>
      <w:r w:rsidR="003C3CBD" w:rsidRPr="007E5EE9">
        <w:rPr>
          <w:highlight w:val="green"/>
        </w:rPr>
        <w:t xml:space="preserve"> within the </w:t>
      </w:r>
      <w:r w:rsidR="003B5EDF" w:rsidRPr="007E5EE9">
        <w:rPr>
          <w:highlight w:val="green"/>
        </w:rPr>
        <w:t xml:space="preserve">U.S. </w:t>
      </w:r>
      <w:r w:rsidR="003C3CBD" w:rsidRPr="007E5EE9">
        <w:rPr>
          <w:highlight w:val="green"/>
        </w:rPr>
        <w:t xml:space="preserve">population. </w:t>
      </w:r>
      <w:r w:rsidR="003B5EDF" w:rsidRPr="007E5EE9">
        <w:rPr>
          <w:highlight w:val="green"/>
        </w:rPr>
        <w:t xml:space="preserve">Complementing previous research investigating how social forces such as income and social status impact </w:t>
      </w:r>
      <w:proofErr w:type="gramStart"/>
      <w:r w:rsidR="003B5EDF" w:rsidRPr="007E5EE9">
        <w:rPr>
          <w:highlight w:val="green"/>
        </w:rPr>
        <w:t>its</w:t>
      </w:r>
      <w:proofErr w:type="gramEnd"/>
      <w:r w:rsidR="003B5EDF" w:rsidRPr="007E5EE9">
        <w:rPr>
          <w:highlight w:val="green"/>
        </w:rPr>
        <w:t xml:space="preserve"> structure, we examine</w:t>
      </w:r>
      <w:r w:rsidR="003C3CBD" w:rsidRPr="007E5EE9">
        <w:rPr>
          <w:highlight w:val="green"/>
        </w:rPr>
        <w:t xml:space="preserve"> the role of </w:t>
      </w:r>
      <w:r w:rsidR="003B5EDF" w:rsidRPr="007E5EE9">
        <w:rPr>
          <w:highlight w:val="green"/>
        </w:rPr>
        <w:t xml:space="preserve">a cognitive factor, namely, </w:t>
      </w:r>
      <w:r w:rsidR="003C3CBD" w:rsidRPr="007E5EE9">
        <w:rPr>
          <w:highlight w:val="green"/>
        </w:rPr>
        <w:t>anger toward inequality</w:t>
      </w:r>
      <w:r w:rsidR="003B5EDF" w:rsidRPr="007E5EE9">
        <w:rPr>
          <w:highlight w:val="green"/>
        </w:rPr>
        <w:t>.</w:t>
      </w:r>
      <w:r w:rsidR="003C3CBD" w:rsidRPr="007E5EE9">
        <w:rPr>
          <w:highlight w:val="green"/>
        </w:rPr>
        <w:t xml:space="preserve"> </w:t>
      </w:r>
      <w:r w:rsidR="003B5EDF" w:rsidRPr="007E5EE9">
        <w:rPr>
          <w:highlight w:val="green"/>
        </w:rPr>
        <w:t xml:space="preserve">We do so by fitting a Moderated Network Model to ISSP data, hence refining the state of the art </w:t>
      </w:r>
      <w:r w:rsidR="007E5EE9" w:rsidRPr="007E5EE9">
        <w:rPr>
          <w:highlight w:val="green"/>
        </w:rPr>
        <w:t>of</w:t>
      </w:r>
      <w:r w:rsidR="003B5EDF" w:rsidRPr="007E5EE9">
        <w:rPr>
          <w:highlight w:val="green"/>
        </w:rPr>
        <w:t xml:space="preserve"> belief system comparison</w:t>
      </w:r>
      <w:r w:rsidR="003C3CBD" w:rsidRPr="007E5EE9">
        <w:rPr>
          <w:highlight w:val="green"/>
        </w:rPr>
        <w:t xml:space="preserve">. </w:t>
      </w:r>
      <w:r w:rsidRPr="007E5EE9">
        <w:rPr>
          <w:highlight w:val="green"/>
        </w:rPr>
        <w:t xml:space="preserve">Finally, </w:t>
      </w:r>
      <w:r w:rsidR="007E5EE9" w:rsidRPr="007E5EE9">
        <w:rPr>
          <w:highlight w:val="green"/>
        </w:rPr>
        <w:t>we fill the substantive gap of this literature by</w:t>
      </w:r>
      <w:r w:rsidR="003C3CBD" w:rsidRPr="007E5EE9">
        <w:rPr>
          <w:highlight w:val="green"/>
        </w:rPr>
        <w:t xml:space="preserve"> </w:t>
      </w:r>
      <w:r w:rsidR="003C3CBD" w:rsidRPr="007E5EE9">
        <w:rPr>
          <w:i/>
          <w:iCs/>
          <w:highlight w:val="green"/>
        </w:rPr>
        <w:t>simulat</w:t>
      </w:r>
      <w:r w:rsidR="007E5EE9" w:rsidRPr="007E5EE9">
        <w:rPr>
          <w:i/>
          <w:iCs/>
          <w:highlight w:val="green"/>
        </w:rPr>
        <w:t>ing</w:t>
      </w:r>
      <w:r w:rsidR="003C3CBD" w:rsidRPr="007E5EE9">
        <w:rPr>
          <w:highlight w:val="green"/>
        </w:rPr>
        <w:t xml:space="preserve"> attitude change.</w:t>
      </w:r>
      <w:r w:rsidR="003C3CBD" w:rsidRPr="00116586">
        <w:t xml:space="preserve"> </w:t>
      </w:r>
      <w:r w:rsidR="00DB73F8" w:rsidRPr="00116586">
        <w:t>On the ground</w:t>
      </w:r>
      <w:r w:rsidR="002E6E04" w:rsidRPr="00116586">
        <w:t>s</w:t>
      </w:r>
      <w:r w:rsidR="00DB73F8" w:rsidRPr="00116586">
        <w:t xml:space="preserve"> of the belief system literature, </w:t>
      </w:r>
      <w:r w:rsidRPr="00116586">
        <w:t>we investigate</w:t>
      </w:r>
      <w:r w:rsidR="00DB73F8" w:rsidRPr="00116586">
        <w:t xml:space="preserve"> w</w:t>
      </w:r>
      <w:r w:rsidR="0027000C" w:rsidRPr="00116586">
        <w:t>he</w:t>
      </w:r>
      <w:r w:rsidR="00DB73F8" w:rsidRPr="00116586">
        <w:t xml:space="preserve">ther opinion change affecting central -versus peripheral- network components </w:t>
      </w:r>
      <w:proofErr w:type="gramStart"/>
      <w:r w:rsidRPr="00116586">
        <w:t>produces</w:t>
      </w:r>
      <w:proofErr w:type="gramEnd"/>
      <w:r w:rsidR="00DB73F8" w:rsidRPr="00116586">
        <w:t xml:space="preserve"> wider variation in the belief system. </w:t>
      </w:r>
    </w:p>
    <w:p w14:paraId="569614F8" w14:textId="77816B4B" w:rsidR="00DB73F8" w:rsidRPr="00753F1A" w:rsidRDefault="007E5EE9" w:rsidP="007E5EE9">
      <w:r w:rsidRPr="007E5EE9">
        <w:rPr>
          <w:highlight w:val="green"/>
        </w:rPr>
        <w:t>Our contribution is structured as follows. The theory section introduces the multifaceted concept of attitudes toward inequality and summarizes key findings from two types of network approaches in social justice research. We differentiate between empirical studies that use network methods to examine how social networks influence attitudinal levels, and those that apply network methods to explore the structural organization of attitudes</w:t>
      </w:r>
      <w:r w:rsidRPr="0093209C">
        <w:rPr>
          <w:highlight w:val="green"/>
        </w:rPr>
        <w:t>.</w:t>
      </w:r>
      <w:r w:rsidRPr="0093209C">
        <w:rPr>
          <w:highlight w:val="green"/>
        </w:rPr>
        <w:t xml:space="preserve"> </w:t>
      </w:r>
      <w:r w:rsidR="0093209C" w:rsidRPr="0093209C">
        <w:rPr>
          <w:highlight w:val="green"/>
        </w:rPr>
        <w:t>The methodology section details the ISSP data, network estimation processes, and simulation procedures.</w:t>
      </w:r>
      <w:r w:rsidR="0093209C">
        <w:t xml:space="preserve"> </w:t>
      </w:r>
      <w:r w:rsidR="0093209C" w:rsidRPr="0093209C">
        <w:rPr>
          <w:highlight w:val="green"/>
        </w:rPr>
        <w:t xml:space="preserve">In the Results section, we confirm that U.S. attitudes toward inequality form an interconnected inequality belief system. This network exhibits a small-world structure, organized around beliefs in public redistribution and perceptions of income inequality. We also find significant structural variation based on individuals’ levels of anger toward inequality. Finally, we demonstrate that opinion changes in central nodes trigger substantial adaptations within the inequality belief system. We conclude by discussing the implications of our methodological and substantive contributions </w:t>
      </w:r>
      <w:r w:rsidR="0093209C">
        <w:rPr>
          <w:highlight w:val="green"/>
        </w:rPr>
        <w:t>to</w:t>
      </w:r>
      <w:r w:rsidR="0093209C" w:rsidRPr="0093209C">
        <w:rPr>
          <w:highlight w:val="green"/>
        </w:rPr>
        <w:t xml:space="preserve"> the social justice and belief system literatures and propose directions for future research.</w:t>
      </w:r>
    </w:p>
    <w:p w14:paraId="7FFBC757" w14:textId="744001E8" w:rsidR="00CF178C" w:rsidRPr="00753F1A" w:rsidRDefault="00CF178C" w:rsidP="0058352C">
      <w:pPr>
        <w:pStyle w:val="Titolo2"/>
      </w:pPr>
      <w:r w:rsidRPr="00753F1A">
        <w:t>2. Theory</w:t>
      </w:r>
    </w:p>
    <w:p w14:paraId="45692FE0" w14:textId="157729C9" w:rsidR="00CF178C" w:rsidRPr="00753F1A" w:rsidRDefault="00CF178C" w:rsidP="001E7009">
      <w:pPr>
        <w:pStyle w:val="Titolo3"/>
      </w:pPr>
      <w:r w:rsidRPr="00753F1A">
        <w:t xml:space="preserve">2.1 </w:t>
      </w:r>
      <w:r w:rsidR="00CC1CAE">
        <w:t>A</w:t>
      </w:r>
      <w:r w:rsidR="00207D43" w:rsidRPr="00207D43">
        <w:t xml:space="preserve">ttitudes towards inequality </w:t>
      </w:r>
    </w:p>
    <w:p w14:paraId="5CEAA56B" w14:textId="2B4726BB" w:rsidR="000E10F2" w:rsidRPr="00732737" w:rsidRDefault="00DD4F27" w:rsidP="00DD4F27">
      <w:r w:rsidRPr="00207D43">
        <w:lastRenderedPageBreak/>
        <w:t xml:space="preserve">Attitudes are “general evaluations that people hold regarding a particular entity, such as an object, an issue, or a person” </w:t>
      </w:r>
      <w:r w:rsidRPr="00207D43">
        <w:fldChar w:fldCharType="begin"/>
      </w:r>
      <w:r w:rsidR="00FC09A0">
        <w:instrText xml:space="preserve"> ADDIN ZOTERO_ITEM CSL_CITATION {"citationID":"aOk9akAi","properties":{"formattedCitation":"(Lavrakas &amp; J., 2008)","plainCitation":"(Lavrakas &amp; J., 2008)","dontUpdate":true,"noteIndex":0},"citationItems":[{"id":4667,"uris":["http://zotero.org/groups/5379819/items/3A29J29K"],"itemData":{"id":4667,"type":"article-journal","container-title":"Sage Publications","DOI":"10.4135/9781412963947.n26","title":"Encyclopedia of Survey Research Methods","author":[{"literal":"Lavrakas"},{"family":"J.","given":"P."}],"issued":{"date-parts":[["2008"]]},"citation-key":"lavrakasEncyclopediaSurveyResearch2008"}}],"schema":"https://github.com/citation-style-language/schema/raw/master/csl-citation.json"} </w:instrText>
      </w:r>
      <w:r w:rsidRPr="00207D43">
        <w:fldChar w:fldCharType="separate"/>
      </w:r>
      <w:r w:rsidRPr="00207D43">
        <w:rPr>
          <w:noProof/>
        </w:rPr>
        <w:t>(Lavrakas &amp; J., 2008; p.39)</w:t>
      </w:r>
      <w:r w:rsidRPr="00207D43">
        <w:fldChar w:fldCharType="end"/>
      </w:r>
      <w:r w:rsidRPr="00207D43">
        <w:t>. Attitudes are thus evaluative since they represent a positive or negative judgment; they are general, meaning that even a complex attitude object can usually be associated with an overall attitude construct; they are also targeted and -at least partially- enduring, being more restricted than moods and general dispositions, and less volatile than rapid impressions (</w:t>
      </w:r>
      <w:proofErr w:type="gramStart"/>
      <w:r w:rsidRPr="00207D43">
        <w:t>ibid</w:t>
      </w:r>
      <w:proofErr w:type="gramEnd"/>
      <w:r w:rsidRPr="00207D43">
        <w:t xml:space="preserve">.). In social sciences, attitudes are studied because they strongly predict relevant social and political behaviors </w:t>
      </w:r>
      <w:r w:rsidRPr="00207D43">
        <w:fldChar w:fldCharType="begin"/>
      </w:r>
      <w:r w:rsidR="003A6277">
        <w:instrText xml:space="preserve"> ADDIN ZOTERO_ITEM CSL_CITATION {"citationID":"kbjUghE8","properties":{"formattedCitation":"(Hatemi &amp; McDermott, 2016)","plainCitation":"(Hatemi &amp; McDermott, 2016)","noteIndex":0},"citationItems":[{"id":"BL0WBx0G/XH2dfBtu","uris":["http://zotero.org/users/10425122/items/JLXRYKTT"],"itemData":{"id":79,"type":"article-journal","abstract":"Explorations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Pr="00207D43">
        <w:fldChar w:fldCharType="separate"/>
      </w:r>
      <w:r w:rsidRPr="00207D43">
        <w:rPr>
          <w:noProof/>
        </w:rPr>
        <w:t>(Hatemi &amp; McDermott, 2016)</w:t>
      </w:r>
      <w:r w:rsidRPr="00207D43">
        <w:fldChar w:fldCharType="end"/>
      </w:r>
      <w:r w:rsidRPr="00207D43">
        <w:t>. Mostly, they are measured through survey questions, in which an attitude object is presented as a stimulus, and the respondent must position him or herself on a bipolar scale. Typically, Multi-Item Likert scales are employed, so that an individual</w:t>
      </w:r>
      <w:r w:rsidR="003B44D6">
        <w:t>’</w:t>
      </w:r>
      <w:r w:rsidRPr="00207D43">
        <w:t xml:space="preserve">s attitude </w:t>
      </w:r>
      <w:r w:rsidR="00E62E95" w:rsidRPr="00207D43">
        <w:t>toward</w:t>
      </w:r>
      <w:r w:rsidRPr="00207D43">
        <w:t xml:space="preserve"> the object is represented by the sum of the responses to each statement, or by some weighted combination of these scores.</w:t>
      </w:r>
    </w:p>
    <w:p w14:paraId="4CD09426" w14:textId="50A644CB" w:rsidR="00DD4F27" w:rsidRPr="00207D43" w:rsidRDefault="00DD4F27" w:rsidP="00DD4F27">
      <w:r w:rsidRPr="00207D43">
        <w:t xml:space="preserve">Particularly, attitudes </w:t>
      </w:r>
      <w:r w:rsidR="00E62E95" w:rsidRPr="00207D43">
        <w:t>toward</w:t>
      </w:r>
      <w:r w:rsidRPr="00207D43">
        <w:t xml:space="preserve"> inequality represent a </w:t>
      </w:r>
      <w:r w:rsidR="00621FC2" w:rsidRPr="00621FC2">
        <w:rPr>
          <w:highlight w:val="green"/>
        </w:rPr>
        <w:t>multifaceted</w:t>
      </w:r>
      <w:r w:rsidRPr="00207D43">
        <w:t xml:space="preserve"> concept, including perceptions, beliefs, and judgments about the </w:t>
      </w:r>
      <w:r w:rsidR="002426AC" w:rsidRPr="00207D43">
        <w:t xml:space="preserve">magnitude of the </w:t>
      </w:r>
      <w:r w:rsidRPr="00207D43">
        <w:t>distribution of resources</w:t>
      </w:r>
      <w:r w:rsidR="002426AC" w:rsidRPr="00207D43">
        <w:t xml:space="preserve"> within a society</w:t>
      </w:r>
      <w:r w:rsidRPr="00207D43">
        <w:t xml:space="preserve"> </w:t>
      </w:r>
      <w:r w:rsidR="002426AC" w:rsidRPr="00207D43">
        <w:t xml:space="preserve">and the justice principles that shape it </w:t>
      </w:r>
      <w:r w:rsidRPr="00207D43">
        <w:fldChar w:fldCharType="begin"/>
      </w:r>
      <w:r w:rsidR="00FC09A0">
        <w:instrText xml:space="preserve"> ADDIN ZOTERO_ITEM CSL_CITATION {"citationID":"Y2OLVOzK","properties":{"formattedCitation":"(Janmaat,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Pr="00207D43">
        <w:t xml:space="preserve">inequality </w:t>
      </w:r>
      <w:r w:rsidR="002426AC" w:rsidRPr="00207D43">
        <w:t xml:space="preserve">that </w:t>
      </w:r>
      <w:r w:rsidRPr="00207D43">
        <w:t>exists</w:t>
      </w:r>
      <w:r w:rsidR="000D507B" w:rsidRPr="00207D43">
        <w:t xml:space="preserve"> </w:t>
      </w:r>
      <w:r w:rsidRPr="00207D43">
        <w:fldChar w:fldCharType="begin"/>
      </w:r>
      <w:r w:rsidR="00FC09A0">
        <w:instrText xml:space="preserve"> ADDIN ZOTERO_ITEM CSL_CITATION {"citationID":"Ai0s3Hp4","properties":{"formattedCitation":"(Castillo et al., 2022; Heiserman &amp; Simpson, 2021)","plainCitation":"(Castillo et al., 2022; Heiserman &amp; Simpson, 2021)","noteIndex":0},"citationItems":[{"id":4805,"uris":["http://zotero.org/groups/5379819/items/TVLXWWVR"],"itemData":{"id":4805,"type":"article-journal","container-title":"International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citation-key":"castilloPerceptionEconomicInequality2022"}},{"id":4804,"uris":["http://zotero.org/groups/5379819/items/KRDD3NUB"],"itemData":{"id":4804,"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to normative ideas about how people believe inequality should be. </w:t>
      </w:r>
      <w:r w:rsidRPr="00207D43">
        <w:t xml:space="preserve">This dimension is frequently measured with indicators similar to the ones of perceptions, but situating individuals in an ideal scenario </w:t>
      </w:r>
      <w:r w:rsidRPr="00207D43">
        <w:fldChar w:fldCharType="begin"/>
      </w:r>
      <w:r w:rsidR="00FC09A0">
        <w:instrText xml:space="preserve"> ADDIN ZOTERO_ITEM CSL_CITATION {"citationID":"zctVslWO","properties":{"formattedCitation":"(Osberg &amp; Smeeding, 2006)","plainCitation":"(Osberg &amp; Smeeding, 2006)","noteIndex":0},"citationItems":[{"id":4803,"uris":["http://zotero.org/groups/5379819/items/P2TQ6WKI"],"itemData":{"id":4803,"type":"article-journal","abstract":"Are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citation-key":"osbergFairInequalityAttitudes2006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00FC09A0">
        <w:instrText xml:space="preserve"> ADDIN ZOTERO_ITEM CSL_CITATION {"citationID":"hMOFLWfp","properties":{"formattedCitation":"(Kelley &amp; Evans, 1993)","plainCitation":"(Kelley &amp; Evans, 1993)","noteIndex":0},"citationItems":[{"id":4802,"uris":["http://zotero.org/groups/5379819/items/IRWW6YIW"],"itemData":{"id":4802,"type":"article-journal","abstract":"Comprehensive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R."}],"issued":{"date-parts":[["1993"]]},"citation-key":"kelleyLegitimationInequalityOccupational1993"}}],"schema":"https://github.com/citation-style-language/schema/raw/master/csl-citation.json"}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6B80939E" w14:textId="7F3896F7" w:rsidR="00DD4F27" w:rsidRPr="00292FD4" w:rsidRDefault="00DD4F27" w:rsidP="00DD4F27">
      <w:pPr>
        <w:rPr>
          <w:highlight w:val="cyan"/>
        </w:rPr>
      </w:pPr>
      <w:r w:rsidRPr="00292FD4">
        <w:rPr>
          <w:highlight w:val="cyan"/>
        </w:rPr>
        <w:t xml:space="preserve">Since inequalities result from many social, economic, and political arrangements </w:t>
      </w:r>
      <w:r w:rsidRPr="00292FD4">
        <w:rPr>
          <w:highlight w:val="cyan"/>
        </w:rPr>
        <w:fldChar w:fldCharType="begin"/>
      </w:r>
      <w:r w:rsidR="00FC09A0">
        <w:rPr>
          <w:highlight w:val="cyan"/>
        </w:rPr>
        <w:instrText xml:space="preserve"> ADDIN ZOTERO_ITEM CSL_CITATION {"citationID":"gQjfesOh","properties":{"formattedCitation":"(McCall &amp; Percheski, 2010)","plainCitation":"(McCall &amp; Percheski, 2010)","noteIndex":0},"citationItems":[{"id":4801,"uris":["http://zotero.org/groups/5379819/items/EAUUNQ7A"],"itemData":{"id":4801,"type":"article-journal","abstract":"Rising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citation-key":"mccallIncomeInequalityNew2010"}}],"schema":"https://github.com/citation-style-language/schema/raw/master/csl-citation.json"} </w:instrText>
      </w:r>
      <w:r w:rsidRPr="00292FD4">
        <w:rPr>
          <w:highlight w:val="cyan"/>
        </w:rPr>
        <w:fldChar w:fldCharType="separate"/>
      </w:r>
      <w:r w:rsidRPr="00292FD4">
        <w:rPr>
          <w:noProof/>
          <w:highlight w:val="cyan"/>
        </w:rPr>
        <w:t>(McCall &amp; Percheski, 2010)</w:t>
      </w:r>
      <w:r w:rsidRPr="00292FD4">
        <w:rPr>
          <w:highlight w:val="cyan"/>
        </w:rPr>
        <w:fldChar w:fldCharType="end"/>
      </w:r>
      <w:r w:rsidRPr="00292FD4">
        <w:rPr>
          <w:highlight w:val="cyan"/>
        </w:rPr>
        <w:t>, social research establishes several other fields that are highly interconnected and important for comprehending peoples</w:t>
      </w:r>
      <w:r w:rsidR="003B44D6" w:rsidRPr="00292FD4">
        <w:rPr>
          <w:highlight w:val="cyan"/>
        </w:rPr>
        <w:t>’</w:t>
      </w:r>
      <w:r w:rsidRPr="00292FD4">
        <w:rPr>
          <w:highlight w:val="cyan"/>
        </w:rPr>
        <w:t xml:space="preserve"> attitudes toward inequality</w:t>
      </w:r>
      <w:r w:rsidR="00124170" w:rsidRPr="00292FD4">
        <w:rPr>
          <w:highlight w:val="cyan"/>
        </w:rPr>
        <w:t xml:space="preserve"> </w:t>
      </w:r>
      <w:r w:rsidR="00124170" w:rsidRPr="00292FD4">
        <w:rPr>
          <w:highlight w:val="cyan"/>
        </w:rPr>
        <w:fldChar w:fldCharType="begin"/>
      </w:r>
      <w:r w:rsidR="00FC09A0">
        <w:rPr>
          <w:highlight w:val="cyan"/>
        </w:rPr>
        <w:instrText xml:space="preserve"> ADDIN ZOTERO_ITEM CSL_CITATION {"citationID":"REl2VvDN","properties":{"formattedCitation":"(McCarty &amp; Pontusson, 2011)","plainCitation":"(McCarty &amp; Pontusson, 2011)","noteIndex":0},"citationItems":[{"id":4800,"uris":["http://zotero.org/groups/5379819/items/5L6LQR8Z"],"itemData":{"id":4800,"type":"book","note":"DOI: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citation-key":"mccartyPoliticalEconomyInequality2011"}}],"schema":"https://github.com/citation-style-language/schema/raw/master/csl-citation.json"} </w:instrText>
      </w:r>
      <w:r w:rsidR="00124170" w:rsidRPr="00292FD4">
        <w:rPr>
          <w:highlight w:val="cyan"/>
        </w:rPr>
        <w:fldChar w:fldCharType="separate"/>
      </w:r>
      <w:r w:rsidR="00124170" w:rsidRPr="00292FD4">
        <w:rPr>
          <w:noProof/>
          <w:highlight w:val="cyan"/>
        </w:rPr>
        <w:t>(McCarty &amp; Pontusson, 2011)</w:t>
      </w:r>
      <w:r w:rsidR="00124170" w:rsidRPr="00292FD4">
        <w:rPr>
          <w:highlight w:val="cyan"/>
        </w:rPr>
        <w:fldChar w:fldCharType="end"/>
      </w:r>
      <w:r w:rsidRPr="00292FD4">
        <w:rPr>
          <w:highlight w:val="cyan"/>
        </w:rPr>
        <w:t>. The way welfare states collect and distribute resources among citizens through social programs and transfers are among the main factors that determine the shape of inequality in society</w:t>
      </w:r>
      <w:r w:rsidR="00124170" w:rsidRPr="00292FD4">
        <w:rPr>
          <w:highlight w:val="cyan"/>
        </w:rPr>
        <w:t xml:space="preserve"> </w:t>
      </w:r>
      <w:r w:rsidR="00124170" w:rsidRPr="00292FD4">
        <w:rPr>
          <w:highlight w:val="cyan"/>
        </w:rPr>
        <w:fldChar w:fldCharType="begin"/>
      </w:r>
      <w:r w:rsidR="00FC09A0">
        <w:rPr>
          <w:highlight w:val="cyan"/>
        </w:rPr>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2012)","noteIndex":0},"citationItems":[{"id":4799,"uris":["http://zotero.org/groups/5379819/items/Z99WD2HY"],"itemData":{"id":4799,"type":"book","note":"DOI: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citation-key":"esping-andersenEconomicInequalityWelfare2011"}},{"id":4798,"uris":["http://zotero.org/groups/5379819/items/3U9FBU34"],"itemData":{"id":4798,"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citation-key":"korpiParadoxRedistributionStrategies1998"}},{"id":4797,"uris":["http://zotero.org/groups/5379819/items/PFL8IG8D"],"itemData":{"id":4797,"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J."}],"issued":{"date-parts":[["2012",10]]},"citation-key":"volschoRiseSuperRichPower2012"}}],"schema":"https://github.com/citation-style-language/schema/raw/master/csl-citation.json"} </w:instrText>
      </w:r>
      <w:r w:rsidR="00124170" w:rsidRPr="00292FD4">
        <w:rPr>
          <w:highlight w:val="cyan"/>
        </w:rPr>
        <w:fldChar w:fldCharType="separate"/>
      </w:r>
      <w:r w:rsidR="00124170" w:rsidRPr="00292FD4">
        <w:rPr>
          <w:noProof/>
          <w:highlight w:val="cyan"/>
        </w:rPr>
        <w:t>(Esping-Andersen &amp; Myles, 2011; Korpi &amp; Palme, 1998; Volscho &amp; Kelly, 2012)</w:t>
      </w:r>
      <w:r w:rsidR="00124170" w:rsidRPr="00292FD4">
        <w:rPr>
          <w:highlight w:val="cyan"/>
        </w:rPr>
        <w:fldChar w:fldCharType="end"/>
      </w:r>
      <w:r w:rsidRPr="00292FD4">
        <w:rPr>
          <w:highlight w:val="cyan"/>
        </w:rPr>
        <w:t xml:space="preserve">. Moreover, how people </w:t>
      </w:r>
      <w:r w:rsidR="00CC1CAE" w:rsidRPr="00292FD4">
        <w:rPr>
          <w:highlight w:val="cyan"/>
        </w:rPr>
        <w:t>evaluate</w:t>
      </w:r>
      <w:r w:rsidR="00E10379" w:rsidRPr="00292FD4">
        <w:rPr>
          <w:highlight w:val="cyan"/>
        </w:rPr>
        <w:t xml:space="preserve"> </w:t>
      </w:r>
      <w:r w:rsidRPr="00292FD4">
        <w:rPr>
          <w:highlight w:val="cyan"/>
        </w:rPr>
        <w:t>taxes</w:t>
      </w:r>
      <w:r w:rsidR="002370FF" w:rsidRPr="00292FD4">
        <w:rPr>
          <w:highlight w:val="cyan"/>
        </w:rPr>
        <w:t xml:space="preserve">, </w:t>
      </w:r>
      <w:r w:rsidRPr="00292FD4">
        <w:rPr>
          <w:highlight w:val="cyan"/>
        </w:rPr>
        <w:t>redistribution</w:t>
      </w:r>
      <w:r w:rsidR="002370FF" w:rsidRPr="00292FD4">
        <w:rPr>
          <w:highlight w:val="cyan"/>
        </w:rPr>
        <w:t xml:space="preserve">, and </w:t>
      </w:r>
      <w:r w:rsidR="004B6A10" w:rsidRPr="00292FD4">
        <w:rPr>
          <w:highlight w:val="cyan"/>
        </w:rPr>
        <w:t>wages</w:t>
      </w:r>
      <w:r w:rsidRPr="00292FD4">
        <w:rPr>
          <w:highlight w:val="cyan"/>
        </w:rPr>
        <w:t xml:space="preserve"> are topics that the literature </w:t>
      </w:r>
      <w:r w:rsidR="000D507B" w:rsidRPr="00292FD4">
        <w:rPr>
          <w:highlight w:val="cyan"/>
        </w:rPr>
        <w:t>–</w:t>
      </w:r>
      <w:r w:rsidR="00CC1CAE" w:rsidRPr="00292FD4">
        <w:rPr>
          <w:highlight w:val="cyan"/>
        </w:rPr>
        <w:t xml:space="preserve"> although </w:t>
      </w:r>
      <w:r w:rsidR="000D507B" w:rsidRPr="00292FD4">
        <w:rPr>
          <w:highlight w:val="cyan"/>
        </w:rPr>
        <w:t xml:space="preserve">unsystematically- </w:t>
      </w:r>
      <w:r w:rsidRPr="00292FD4">
        <w:rPr>
          <w:highlight w:val="cyan"/>
        </w:rPr>
        <w:t>relates to perceptions, beliefs, and judgments about inequality</w:t>
      </w:r>
      <w:r w:rsidR="000D507B" w:rsidRPr="00292FD4">
        <w:rPr>
          <w:highlight w:val="cyan"/>
        </w:rPr>
        <w:t xml:space="preserve"> </w:t>
      </w:r>
      <w:r w:rsidR="00124170" w:rsidRPr="00292FD4">
        <w:rPr>
          <w:highlight w:val="cyan"/>
        </w:rPr>
        <w:fldChar w:fldCharType="begin"/>
      </w:r>
      <w:r w:rsidR="00FC09A0">
        <w:rPr>
          <w:highlight w:val="cyan"/>
        </w:rPr>
        <w:instrText xml:space="preserve"> ADDIN ZOTERO_ITEM CSL_CITATION {"citationID":"znlnAkLg","properties":{"formattedCitation":"(Bartels, 2005; Berens &amp; Gelepithis, 2019; Bussolo et al., 2021; Choi, 2021; Fatke, 2018; Garc\\uc0\\u237{}a\\uc0\\u8208{}S\\uc0\\u225{}nchez et al., 2020; Iacono &amp; Ranaldi, 2021; K. Trump, 2023)","plainCitation":"(Bartels, 2005; Berens &amp; Gelepithis, 2019; Bussolo et al., 2021; Choi, 2021; Fatke, 2018; García‐Sánchez et al., 2020; Iacono &amp; Ranaldi, 2021; K. Trump, 2023)","noteIndex":0},"citationItems":[{"id":4796,"uris":["http://zotero.org/groups/5379819/items/AV5MVP58"],"itemData":{"id":4796,"type":"article-journal","container-title":"Perspectives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M."}],"accessed":{"date-parts":[["2024",2,7]]},"issued":{"date-parts":[["2005",3]]},"citation-key":"bartelsHomerGetsTax2005"}},{"id":4795,"uris":["http://zotero.org/groups/5379819/items/INILZ7JV"],"itemData":{"id":4795,"type":"article-journal","abstract":"Abstract\n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citation-key":"berensWelfareStateStructure2019"}},{"id":4806,"uris":["http://zotero.org/groups/5379819/items/C6XSKFP6"],"itemData":{"id":4806,"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id":4794,"uris":["http://zotero.org/groups/5379819/items/GBI3FCV8"],"itemData":{"id":4794,"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citation-key":"fatkeInequalityPerceptionsPreferences2018"}},{"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4711,"uris":["http://zotero.org/groups/5379819/items/2DYAGKUA"],"itemData":{"id":4711,"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citation-key":"iaconoNexusPerceptionsInequality2021"}},{"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124170" w:rsidRPr="00292FD4">
        <w:rPr>
          <w:highlight w:val="cyan"/>
        </w:rPr>
        <w:fldChar w:fldCharType="separate"/>
      </w:r>
      <w:r w:rsidR="005411B8" w:rsidRPr="00292FD4">
        <w:rPr>
          <w:kern w:val="0"/>
          <w:highlight w:val="cyan"/>
        </w:rPr>
        <w:t xml:space="preserve">(Bartels, 2005; Berens &amp; Gelepithis, 2019; Bussolo et al., 2021; Choi, 2021; </w:t>
      </w:r>
      <w:r w:rsidR="005411B8" w:rsidRPr="00292FD4">
        <w:rPr>
          <w:kern w:val="0"/>
          <w:highlight w:val="cyan"/>
        </w:rPr>
        <w:lastRenderedPageBreak/>
        <w:t>Fatke, 2018; García‐Sánchez et al., 2020; Iacono &amp; Ranaldi, 2021; K. Trump, 2023)</w:t>
      </w:r>
      <w:r w:rsidR="00124170" w:rsidRPr="00292FD4">
        <w:rPr>
          <w:highlight w:val="cyan"/>
        </w:rPr>
        <w:fldChar w:fldCharType="end"/>
      </w:r>
      <w:r w:rsidR="00124170" w:rsidRPr="00292FD4">
        <w:rPr>
          <w:highlight w:val="cyan"/>
        </w:rPr>
        <w:t>.</w:t>
      </w:r>
      <w:r w:rsidRPr="00292FD4">
        <w:rPr>
          <w:highlight w:val="cyan"/>
        </w:rPr>
        <w:t xml:space="preserve"> Therefore, to explore how people understand inequality it is essential to dig also in the subjective comprehension of the above-mentioned topics.</w:t>
      </w:r>
    </w:p>
    <w:p w14:paraId="69D03300" w14:textId="4C8E3AB7" w:rsidR="00DD4F27" w:rsidRPr="002426AC" w:rsidRDefault="00DD4F27" w:rsidP="00DD4F27">
      <w:proofErr w:type="gramStart"/>
      <w:r w:rsidRPr="00292FD4">
        <w:rPr>
          <w:highlight w:val="cyan"/>
        </w:rPr>
        <w:t>The literature</w:t>
      </w:r>
      <w:proofErr w:type="gramEnd"/>
      <w:r w:rsidRPr="00292FD4">
        <w:rPr>
          <w:highlight w:val="cyan"/>
        </w:rPr>
        <w:t xml:space="preserve"> has found various relationships between how people perceive, believe, and judge inequality, taxes,</w:t>
      </w:r>
      <w:r w:rsidR="002370FF" w:rsidRPr="00292FD4">
        <w:rPr>
          <w:highlight w:val="cyan"/>
        </w:rPr>
        <w:t xml:space="preserve"> </w:t>
      </w:r>
      <w:r w:rsidRPr="00292FD4">
        <w:rPr>
          <w:highlight w:val="cyan"/>
        </w:rPr>
        <w:t>redistribution</w:t>
      </w:r>
      <w:r w:rsidR="002370FF" w:rsidRPr="00292FD4">
        <w:rPr>
          <w:highlight w:val="cyan"/>
        </w:rPr>
        <w:t xml:space="preserve">, and </w:t>
      </w:r>
      <w:r w:rsidR="004B6A10" w:rsidRPr="00292FD4">
        <w:rPr>
          <w:highlight w:val="cyan"/>
        </w:rPr>
        <w:t>wages</w:t>
      </w:r>
      <w:r w:rsidRPr="00292FD4">
        <w:rPr>
          <w:highlight w:val="cyan"/>
        </w:rPr>
        <w:t xml:space="preserve">. One of the most researched </w:t>
      </w:r>
      <w:r w:rsidR="000D507B" w:rsidRPr="00292FD4">
        <w:rPr>
          <w:highlight w:val="cyan"/>
        </w:rPr>
        <w:t>is the one</w:t>
      </w:r>
      <w:r w:rsidRPr="00292FD4">
        <w:rPr>
          <w:highlight w:val="cyan"/>
        </w:rPr>
        <w:t xml:space="preserve"> between perceptions and beliefs about inequality. Scholars showed that the individual perception of existing inequality influences normative ideas regarding how a society should be structured. This phenomenon</w:t>
      </w:r>
      <w:r w:rsidR="000D507B" w:rsidRPr="00292FD4">
        <w:rPr>
          <w:highlight w:val="cyan"/>
        </w:rPr>
        <w:t xml:space="preserve">, </w:t>
      </w:r>
      <w:r w:rsidRPr="00292FD4">
        <w:rPr>
          <w:highlight w:val="cyan"/>
        </w:rPr>
        <w:t>known as the anchoring effect</w:t>
      </w:r>
      <w:r w:rsidR="000D507B" w:rsidRPr="00292FD4">
        <w:rPr>
          <w:highlight w:val="cyan"/>
        </w:rPr>
        <w:t>,</w:t>
      </w:r>
      <w:r w:rsidRPr="00292FD4">
        <w:rPr>
          <w:highlight w:val="cyan"/>
        </w:rPr>
        <w:t xml:space="preserve"> describes how people adjust their expectations according to their perceptions </w:t>
      </w:r>
      <w:r w:rsidR="00124170" w:rsidRPr="00292FD4">
        <w:rPr>
          <w:highlight w:val="cyan"/>
        </w:rPr>
        <w:fldChar w:fldCharType="begin"/>
      </w:r>
      <w:r w:rsidR="00FC09A0">
        <w:rPr>
          <w:highlight w:val="cyan"/>
        </w:rPr>
        <w:instrText xml:space="preserve"> ADDIN ZOTERO_ITEM CSL_CITATION {"citationID":"JuS8fAbC","properties":{"formattedCitation":"(Pedersen &amp; Mutz, 2019)","plainCitation":"(Pedersen &amp; Mutz, 2019)","noteIndex":0},"citationItems":[{"id":4694,"uris":["http://zotero.org/groups/5379819/items/RZZSJP24"],"itemData":{"id":4694,"type":"article-journal","abstract":"Recent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124170" w:rsidRPr="00292FD4">
        <w:rPr>
          <w:highlight w:val="cyan"/>
        </w:rPr>
        <w:fldChar w:fldCharType="separate"/>
      </w:r>
      <w:r w:rsidR="00124170" w:rsidRPr="00292FD4">
        <w:rPr>
          <w:noProof/>
          <w:highlight w:val="cyan"/>
        </w:rPr>
        <w:t>(Pedersen &amp; Mutz, 2019)</w:t>
      </w:r>
      <w:r w:rsidR="00124170" w:rsidRPr="00292FD4">
        <w:rPr>
          <w:highlight w:val="cyan"/>
        </w:rPr>
        <w:fldChar w:fldCharType="end"/>
      </w:r>
      <w:r w:rsidRPr="00292FD4">
        <w:rPr>
          <w:highlight w:val="cyan"/>
        </w:rPr>
        <w:t xml:space="preserve">. Another commonly found association is between the perception of inequality and the belief in public redistribution </w:t>
      </w:r>
      <w:r w:rsidR="00E87E02" w:rsidRPr="00292FD4">
        <w:rPr>
          <w:highlight w:val="cyan"/>
        </w:rPr>
        <w:fldChar w:fldCharType="begin"/>
      </w:r>
      <w:r w:rsidR="00FC09A0">
        <w:rPr>
          <w:highlight w:val="cyan"/>
        </w:rPr>
        <w:instrText xml:space="preserve"> ADDIN ZOTERO_ITEM CSL_CITATION {"citationID":"jHmw85xW","properties":{"formattedCitation":"(Gimpelson &amp; Treisman, 2018; Kuhn, 2011; Kuziemko et al., 2015; K. Trump, 2023)","plainCitation":"(Gimpelson &amp; Treisman, 2018; Kuhn, 2011; Kuziemko et al., 2015; K.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87E02" w:rsidRPr="00292FD4">
        <w:rPr>
          <w:highlight w:val="cyan"/>
        </w:rPr>
        <w:fldChar w:fldCharType="separate"/>
      </w:r>
      <w:r w:rsidR="005411B8" w:rsidRPr="00292FD4">
        <w:rPr>
          <w:noProof/>
          <w:highlight w:val="cyan"/>
        </w:rPr>
        <w:t>(Gimpelson &amp; Treisman, 2018; Kuhn, 2011; Kuziemko et al., 2015; K. Trump, 2023)</w:t>
      </w:r>
      <w:r w:rsidR="00E87E02" w:rsidRPr="00292FD4">
        <w:rPr>
          <w:highlight w:val="cyan"/>
        </w:rPr>
        <w:fldChar w:fldCharType="end"/>
      </w:r>
      <w:r w:rsidR="00E87E02" w:rsidRPr="00292FD4">
        <w:rPr>
          <w:highlight w:val="cyan"/>
        </w:rPr>
        <w:t>,</w:t>
      </w:r>
      <w:r w:rsidRPr="00292FD4">
        <w:rPr>
          <w:highlight w:val="cyan"/>
        </w:rPr>
        <w:t xml:space="preserve"> a </w:t>
      </w:r>
      <w:r w:rsidR="00E10379" w:rsidRPr="00292FD4">
        <w:rPr>
          <w:highlight w:val="cyan"/>
        </w:rPr>
        <w:t xml:space="preserve">positive </w:t>
      </w:r>
      <w:r w:rsidRPr="00292FD4">
        <w:rPr>
          <w:highlight w:val="cyan"/>
        </w:rPr>
        <w:t xml:space="preserve">relation particularly significant among people </w:t>
      </w:r>
      <w:r w:rsidR="002E6E04" w:rsidRPr="00292FD4">
        <w:rPr>
          <w:highlight w:val="cyan"/>
        </w:rPr>
        <w:t>who</w:t>
      </w:r>
      <w:r w:rsidRPr="00292FD4">
        <w:rPr>
          <w:highlight w:val="cyan"/>
        </w:rPr>
        <w:t xml:space="preserve"> perceive </w:t>
      </w:r>
      <w:r w:rsidR="00E10379" w:rsidRPr="00292FD4">
        <w:rPr>
          <w:highlight w:val="cyan"/>
        </w:rPr>
        <w:t xml:space="preserve">themselves </w:t>
      </w:r>
      <w:r w:rsidRPr="00292FD4">
        <w:rPr>
          <w:highlight w:val="cyan"/>
        </w:rPr>
        <w:t xml:space="preserve">to be at the top of the social ladder </w:t>
      </w:r>
      <w:r w:rsidR="00E87E02" w:rsidRPr="00292FD4">
        <w:rPr>
          <w:highlight w:val="cyan"/>
        </w:rPr>
        <w:fldChar w:fldCharType="begin"/>
      </w:r>
      <w:r w:rsidR="00FC09A0">
        <w:rPr>
          <w:highlight w:val="cyan"/>
        </w:rPr>
        <w:instrText xml:space="preserve"> ADDIN ZOTERO_ITEM CSL_CITATION {"citationID":"4btfhz9u","properties":{"formattedCitation":"(Fatke, 2018)","plainCitation":"(Fatke, 2018)","noteIndex":0},"citationItems":[{"id":4794,"uris":["http://zotero.org/groups/5379819/items/GBI3FCV8"],"itemData":{"id":4794,"type":"article-journal","abstract":"Inequality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Position","volume":"8","author":[{"family":"Fatke","given":"Matthias"}],"issued":{"date-parts":[["2018",10,16]]},"citation-key":"fatkeInequalityPerceptionsPreferences2018"}}],"schema":"https://github.com/citation-style-language/schema/raw/master/csl-citation.json"} </w:instrText>
      </w:r>
      <w:r w:rsidR="00E87E02" w:rsidRPr="00292FD4">
        <w:rPr>
          <w:highlight w:val="cyan"/>
        </w:rPr>
        <w:fldChar w:fldCharType="separate"/>
      </w:r>
      <w:r w:rsidR="00E87E02" w:rsidRPr="00292FD4">
        <w:rPr>
          <w:noProof/>
          <w:highlight w:val="cyan"/>
        </w:rPr>
        <w:t>(Fatke, 2018)</w:t>
      </w:r>
      <w:r w:rsidR="00E87E02" w:rsidRPr="00292FD4">
        <w:rPr>
          <w:highlight w:val="cyan"/>
        </w:rPr>
        <w:fldChar w:fldCharType="end"/>
      </w:r>
      <w:r w:rsidRPr="00292FD4">
        <w:rPr>
          <w:highlight w:val="cyan"/>
        </w:rPr>
        <w:t xml:space="preserve"> and who reject beliefs that justify inequality</w:t>
      </w:r>
      <w:r w:rsidR="00E87E02" w:rsidRPr="00292FD4">
        <w:rPr>
          <w:highlight w:val="cyan"/>
        </w:rPr>
        <w:t xml:space="preserve"> </w:t>
      </w:r>
      <w:r w:rsidR="00E87E02" w:rsidRPr="00292FD4">
        <w:rPr>
          <w:highlight w:val="cyan"/>
        </w:rPr>
        <w:fldChar w:fldCharType="begin"/>
      </w:r>
      <w:r w:rsidR="00FC09A0">
        <w:rPr>
          <w:highlight w:val="cyan"/>
        </w:rPr>
        <w:instrText xml:space="preserve"> ADDIN ZOTERO_ITEM CSL_CITATION {"citationID":"89toORTQ","properties":{"formattedCitation":"(Garc\\uc0\\u237{}a\\uc0\\u8208{}S\\uc0\\u225{}nchez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E87E02" w:rsidRPr="00292FD4">
        <w:rPr>
          <w:highlight w:val="cyan"/>
        </w:rPr>
        <w:fldChar w:fldCharType="separate"/>
      </w:r>
      <w:r w:rsidR="00E87E02" w:rsidRPr="00292FD4">
        <w:rPr>
          <w:kern w:val="0"/>
          <w:highlight w:val="cyan"/>
        </w:rPr>
        <w:t>(García‐Sánchez et al., 2020)</w:t>
      </w:r>
      <w:r w:rsidR="00E87E02" w:rsidRPr="00292FD4">
        <w:rPr>
          <w:highlight w:val="cyan"/>
        </w:rPr>
        <w:fldChar w:fldCharType="end"/>
      </w:r>
      <w:r w:rsidRPr="00292FD4">
        <w:rPr>
          <w:highlight w:val="cyan"/>
        </w:rPr>
        <w:t>. Indeed, people</w:t>
      </w:r>
      <w:r w:rsidR="003B44D6" w:rsidRPr="00292FD4">
        <w:rPr>
          <w:highlight w:val="cyan"/>
        </w:rPr>
        <w:t>’</w:t>
      </w:r>
      <w:r w:rsidRPr="00292FD4">
        <w:rPr>
          <w:highlight w:val="cyan"/>
        </w:rPr>
        <w:t xml:space="preserve">s subjective social positions </w:t>
      </w:r>
      <w:r w:rsidR="00E87E02" w:rsidRPr="00292FD4">
        <w:rPr>
          <w:highlight w:val="cyan"/>
        </w:rPr>
        <w:fldChar w:fldCharType="begin"/>
      </w:r>
      <w:r w:rsidR="00FC09A0">
        <w:rPr>
          <w:highlight w:val="cyan"/>
        </w:rPr>
        <w:instrText xml:space="preserve"> ADDIN ZOTERO_ITEM CSL_CITATION {"citationID":"6xSCg1u4","properties":{"formattedCitation":"(Brown-Iannuzzi et al., 2015)","plainCitation":"(Brown-Iannuzzi et al., 2015)","noteIndex":0},"citationItems":[{"id":4790,"uris":["http://zotero.org/groups/5379819/items/GGJGALLZ"],"itemData":{"id":4790,"type":"article-journal","abstract":"Economic inequality in America is at historically high levels. Although most Americans indicate that they would prefer greater equality, redistributive policies aimed at reducing inequality are frequently unpopular. Traditional accounts posit that attitudes toward redistribution are driven by economic self-interest or ideological principles. From a social psychological perspective, however, we expected that subjective comparisons with other people may be a more relevant basis for self-interest than is material wealth. We hypothesized that participants would support redistribution more when they felt low than when they felt high in subjective status, even when actual resources and self-interest were held constant. Moreover, we predicted that people would legitimize these shifts in policy attitudes by appealing selectively to ideological principles concerning fairness. In four studies, we found correlational (Study 1) and experimental (Studies 2–4) evidence that subjective status motivates shifts in support for redistributive policies along with the ideological principles that justify them.","container-title":"Psychological Science","DOI":"10.1177/0956797614553947","ISSN":"0956-7976, 1467-9280","issue":"1","journalAbbreviation":"Psychol Sci","language":"en","page":"15-26","source":"DOI.org (Crossref)","title":"Subjective Status Shapes Political Preferences","volume":"26","author":[{"family":"Brown-Iannuzzi","given":"Jazmin L."},{"family":"Lundberg","given":"Kristjen B."},{"family":"Kay","given":"Aaron C."},{"family":"Payne","given":"B. Keith"}],"issued":{"date-parts":[["2015",1]]},"citation-key":"brown-iannuzziSubjectiveStatusShapes2015"}}],"schema":"https://github.com/citation-style-language/schema/raw/master/csl-citation.json"} </w:instrText>
      </w:r>
      <w:r w:rsidR="00E87E02" w:rsidRPr="00292FD4">
        <w:rPr>
          <w:highlight w:val="cyan"/>
        </w:rPr>
        <w:fldChar w:fldCharType="separate"/>
      </w:r>
      <w:r w:rsidR="00E87E02" w:rsidRPr="00292FD4">
        <w:rPr>
          <w:noProof/>
          <w:highlight w:val="cyan"/>
        </w:rPr>
        <w:t>(Brown-Iannuzzi et al., 2015)</w:t>
      </w:r>
      <w:r w:rsidR="00E87E02" w:rsidRPr="00292FD4">
        <w:rPr>
          <w:highlight w:val="cyan"/>
        </w:rPr>
        <w:fldChar w:fldCharType="end"/>
      </w:r>
      <w:r w:rsidR="00E87E02" w:rsidRPr="00292FD4">
        <w:rPr>
          <w:highlight w:val="cyan"/>
        </w:rPr>
        <w:t xml:space="preserve">, </w:t>
      </w:r>
      <w:r w:rsidRPr="00292FD4">
        <w:rPr>
          <w:highlight w:val="cyan"/>
        </w:rPr>
        <w:t xml:space="preserve">and their explanations of inequality </w:t>
      </w:r>
      <w:r w:rsidR="00B36082" w:rsidRPr="00292FD4">
        <w:rPr>
          <w:highlight w:val="cyan"/>
        </w:rPr>
        <w:fldChar w:fldCharType="begin"/>
      </w:r>
      <w:r w:rsidR="00FC09A0">
        <w:rPr>
          <w:highlight w:val="cyan"/>
        </w:rPr>
        <w:instrText xml:space="preserve"> ADDIN ZOTERO_ITEM CSL_CITATION {"citationID":"T8t1hhUz","properties":{"formattedCitation":"(Fong, 2001)","plainCitation":"(Fong, 2001)","noteIndex":0},"citationItems":[{"id":4789,"uris":["http://zotero.org/groups/5379819/items/WRRHDSUZ"],"itemData":{"id":4789,"type":"article-journal","abstract":"No abstract is available for this item.","container-title":"Journal of Public Economics","issue":"2","page":"225-246","title":"Social preferences, self-interest, and the demand for redistribution","volume":"82","author":[{"family":"Fong","given":"Christina"}],"issued":{"date-parts":[["2001",11]]},"citation-key":"fongSocialPreferencesSelfinterest2001"}}],"schema":"https://github.com/citation-style-language/schema/raw/master/csl-citation.json"} </w:instrText>
      </w:r>
      <w:r w:rsidR="00B36082" w:rsidRPr="00292FD4">
        <w:rPr>
          <w:highlight w:val="cyan"/>
        </w:rPr>
        <w:fldChar w:fldCharType="separate"/>
      </w:r>
      <w:r w:rsidR="00B36082" w:rsidRPr="00292FD4">
        <w:rPr>
          <w:noProof/>
          <w:highlight w:val="cyan"/>
        </w:rPr>
        <w:t>(Fong, 2001)</w:t>
      </w:r>
      <w:r w:rsidR="00B36082" w:rsidRPr="00292FD4">
        <w:rPr>
          <w:highlight w:val="cyan"/>
        </w:rPr>
        <w:fldChar w:fldCharType="end"/>
      </w:r>
      <w:r w:rsidR="00983B1E" w:rsidRPr="00292FD4">
        <w:rPr>
          <w:highlight w:val="cyan"/>
        </w:rPr>
        <w:t xml:space="preserve"> </w:t>
      </w:r>
      <w:r w:rsidRPr="00292FD4">
        <w:rPr>
          <w:highlight w:val="cyan"/>
        </w:rPr>
        <w:t>have been established as even more important than people</w:t>
      </w:r>
      <w:r w:rsidR="003B44D6" w:rsidRPr="00292FD4">
        <w:rPr>
          <w:highlight w:val="cyan"/>
        </w:rPr>
        <w:t>’</w:t>
      </w:r>
      <w:r w:rsidRPr="00292FD4">
        <w:rPr>
          <w:highlight w:val="cyan"/>
        </w:rPr>
        <w:t xml:space="preserve">s objective position in shaping their support for redistribution. Finally, the belief in progressive taxation has been also related to </w:t>
      </w:r>
      <w:r w:rsidR="00B36082" w:rsidRPr="00292FD4">
        <w:rPr>
          <w:highlight w:val="cyan"/>
        </w:rPr>
        <w:t>how</w:t>
      </w:r>
      <w:r w:rsidRPr="00292FD4">
        <w:rPr>
          <w:highlight w:val="cyan"/>
        </w:rPr>
        <w:t xml:space="preserve"> people perceive inequality</w:t>
      </w:r>
      <w:r w:rsidR="00B36082" w:rsidRPr="00292FD4">
        <w:rPr>
          <w:highlight w:val="cyan"/>
        </w:rPr>
        <w:t xml:space="preserve"> </w:t>
      </w:r>
      <w:r w:rsidR="00B36082" w:rsidRPr="00292FD4">
        <w:rPr>
          <w:highlight w:val="cyan"/>
        </w:rPr>
        <w:fldChar w:fldCharType="begin"/>
      </w:r>
      <w:r w:rsidR="00FC09A0">
        <w:rPr>
          <w:highlight w:val="cyan"/>
        </w:rPr>
        <w:instrText xml:space="preserve"> ADDIN ZOTERO_ITEM CSL_CITATION {"citationID":"rXzLxZdk","properties":{"formattedCitation":"(Garc\\uc0\\u237{}a\\uc0\\u8208{}S\\uc0\\u225{}nchez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B36082" w:rsidRPr="00292FD4">
        <w:rPr>
          <w:highlight w:val="cyan"/>
        </w:rPr>
        <w:fldChar w:fldCharType="separate"/>
      </w:r>
      <w:r w:rsidR="00B36082" w:rsidRPr="00292FD4">
        <w:rPr>
          <w:kern w:val="0"/>
          <w:highlight w:val="cyan"/>
        </w:rPr>
        <w:t>(García‐Sánchez et al., 2020)</w:t>
      </w:r>
      <w:r w:rsidR="00B36082" w:rsidRPr="00292FD4">
        <w:rPr>
          <w:highlight w:val="cyan"/>
        </w:rPr>
        <w:fldChar w:fldCharType="end"/>
      </w:r>
      <w:r w:rsidRPr="00292FD4">
        <w:rPr>
          <w:highlight w:val="cyan"/>
        </w:rPr>
        <w:t>.</w:t>
      </w:r>
    </w:p>
    <w:p w14:paraId="73418387" w14:textId="189E971C" w:rsidR="00DD4F27" w:rsidRPr="002426AC" w:rsidRDefault="00DD4F27" w:rsidP="00DD4F27">
      <w:r w:rsidRPr="002426AC">
        <w:t>Besides cross-sectional investigations, scholars also engaged in the study of how individuals</w:t>
      </w:r>
      <w:r w:rsidR="003B44D6">
        <w:t>’</w:t>
      </w:r>
      <w:r w:rsidRPr="002426AC">
        <w:t xml:space="preserve"> attitudes </w:t>
      </w:r>
      <w:r w:rsidR="00E62E95" w:rsidRPr="002426AC">
        <w:t>toward</w:t>
      </w:r>
      <w:r w:rsidRPr="002426AC">
        <w:t xml:space="preserve"> inequality change, without consistent results. </w:t>
      </w:r>
      <w:r w:rsidR="00B36082" w:rsidRPr="002426AC">
        <w:rPr>
          <w:noProof/>
        </w:rPr>
        <w:t>Cruces and colleagues</w:t>
      </w:r>
      <w:r w:rsidR="00B36082" w:rsidRPr="002426AC">
        <w:t xml:space="preserve"> </w:t>
      </w:r>
      <w:r w:rsidR="00B36082" w:rsidRPr="002426AC">
        <w:fldChar w:fldCharType="begin"/>
      </w:r>
      <w:r w:rsidR="00FC09A0">
        <w:instrText xml:space="preserve"> ADDIN ZOTERO_ITEM CSL_CITATION {"citationID":"lvOKt2TV","properties":{"formattedCitation":"(Cruces et al., 2013)","plainCitation":"(Cruces et al., 2013)","dontUpdate":true,"noteIndex":0},"citationItems":[{"id":4788,"uris":["http://zotero.org/groups/5379819/items/HK5EIVLJ"],"itemData":{"id":4788,"type":"article-journal","container-title":"Journal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citation-key":"crucesBiasedPerceptionsIncome2013"}}],"schema":"https://github.com/citation-style-language/schema/raw/master/csl-citation.json"} </w:instrText>
      </w:r>
      <w:r w:rsidR="00B36082" w:rsidRPr="002426AC">
        <w:fldChar w:fldCharType="separate"/>
      </w:r>
      <w:r w:rsidR="00B36082" w:rsidRPr="002426AC">
        <w:rPr>
          <w:noProof/>
        </w:rPr>
        <w:t>(2013)</w:t>
      </w:r>
      <w:r w:rsidR="00B36082" w:rsidRPr="002426AC">
        <w:fldChar w:fldCharType="end"/>
      </w:r>
      <w:r w:rsidR="00B36082" w:rsidRPr="002426AC">
        <w:t xml:space="preserve"> </w:t>
      </w:r>
      <w:r w:rsidRPr="002426AC">
        <w:t xml:space="preserve">highlighted the importance of </w:t>
      </w:r>
      <w:r w:rsidR="004666CE" w:rsidRPr="002426AC">
        <w:t>individuals</w:t>
      </w:r>
      <w:r w:rsidR="003B44D6">
        <w:t>’</w:t>
      </w:r>
      <w:r w:rsidR="004666CE" w:rsidRPr="002426AC">
        <w:t xml:space="preserve"> </w:t>
      </w:r>
      <w:r w:rsidRPr="002426AC">
        <w:t xml:space="preserve">perceptions </w:t>
      </w:r>
      <w:r w:rsidR="00E10379">
        <w:t>of</w:t>
      </w:r>
      <w:r w:rsidR="00E10379" w:rsidRPr="002426AC">
        <w:t xml:space="preserve"> </w:t>
      </w:r>
      <w:r w:rsidR="004666CE" w:rsidRPr="002426AC">
        <w:t xml:space="preserve">their </w:t>
      </w:r>
      <w:r w:rsidRPr="002426AC">
        <w:t>distributional beliefs</w:t>
      </w:r>
      <w:r w:rsidR="00E10379">
        <w:t>,</w:t>
      </w:r>
      <w:r w:rsidRPr="002426AC">
        <w:t xml:space="preserve"> </w:t>
      </w:r>
      <w:r w:rsidR="00E10379">
        <w:t>u</w:t>
      </w:r>
      <w:r w:rsidRPr="002426AC">
        <w:t>sing an experimental survey design in Argentina</w:t>
      </w:r>
      <w:r w:rsidR="00E10379">
        <w:t>.</w:t>
      </w:r>
      <w:r w:rsidRPr="002426AC">
        <w:t xml:space="preserve"> </w:t>
      </w:r>
      <w:r w:rsidR="00E10379">
        <w:t>T</w:t>
      </w:r>
      <w:r w:rsidRPr="002426AC">
        <w:t>he</w:t>
      </w:r>
      <w:r w:rsidR="00E10379">
        <w:t>ir findings show that i</w:t>
      </w:r>
      <w:r w:rsidRPr="002426AC">
        <w:t xml:space="preserve">ndividuals who overestimated their relative position tended to be more supportive of redistribution when informed of their true placement in the social hierarchy. </w:t>
      </w:r>
      <w:r w:rsidR="00B36082" w:rsidRPr="002426AC">
        <w:t xml:space="preserve">Another contribution </w:t>
      </w:r>
      <w:r w:rsidR="00B36082" w:rsidRPr="002426AC">
        <w:fldChar w:fldCharType="begin"/>
      </w:r>
      <w:r w:rsidR="00FC09A0">
        <w:instrText xml:space="preserve"> ADDIN ZOTERO_ITEM CSL_CITATION {"citationID":"jt3KM0bl","properties":{"formattedCitation":"(Campos-Vazquez et al., 2022)","plainCitation":"(Campos-Vazquez et al., 2022)","noteIndex":0},"citationItems":[{"id":4787,"uris":["http://zotero.org/groups/5379819/items/3FHMAUNX"],"itemData":{"id":4787,"type":"article-journal","container-title":"World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Torre","given":"Rodolfo"},{"family":"Velez-Grajales","given":"Roberto"}],"issued":{"date-parts":[["2022",3]]},"citation-key":"campos-vazquezPerceptionsInequalitySocial2022"}}],"schema":"https://github.com/citation-style-language/schema/raw/master/csl-citation.json"} </w:instrText>
      </w:r>
      <w:r w:rsidR="00B36082" w:rsidRPr="002426AC">
        <w:fldChar w:fldCharType="separate"/>
      </w:r>
      <w:r w:rsidR="00B36082" w:rsidRPr="002426AC">
        <w:rPr>
          <w:noProof/>
        </w:rPr>
        <w:t>(Campos-Vazquez et al., 2022)</w:t>
      </w:r>
      <w:r w:rsidR="00B36082" w:rsidRPr="002426AC">
        <w:fldChar w:fldCharType="end"/>
      </w:r>
      <w:r w:rsidRPr="002426AC">
        <w:t>, applied a similar experimental treatment, by providing participants with objective information about the level of income inequality and social mobility in Mexico. However, altering individuals</w:t>
      </w:r>
      <w:r w:rsidR="003B44D6">
        <w:t>’</w:t>
      </w:r>
      <w:r w:rsidRPr="002426AC">
        <w:t xml:space="preserve"> perception</w:t>
      </w:r>
      <w:r w:rsidR="00983B1E" w:rsidRPr="002426AC">
        <w:t>s</w:t>
      </w:r>
      <w:r w:rsidRPr="002426AC">
        <w:t xml:space="preserve"> of inequality did not provoke changes in their normative beliefs about income distribution, social mobility, and tax rates</w:t>
      </w:r>
      <w:r w:rsidR="00B36082" w:rsidRPr="002426AC">
        <w:t>.</w:t>
      </w:r>
      <w:r w:rsidRPr="002426AC">
        <w:t xml:space="preserve"> </w:t>
      </w:r>
    </w:p>
    <w:p w14:paraId="1F7D2F50" w14:textId="16DCB656" w:rsidR="007E7B00" w:rsidRPr="00621FC2" w:rsidRDefault="00E10379" w:rsidP="007E7B00">
      <w:pPr>
        <w:rPr>
          <w:strike/>
        </w:rPr>
      </w:pPr>
      <w:r>
        <w:lastRenderedPageBreak/>
        <w:t xml:space="preserve">In </w:t>
      </w:r>
      <w:proofErr w:type="gramStart"/>
      <w:r>
        <w:t>sum</w:t>
      </w:r>
      <w:proofErr w:type="gramEnd"/>
      <w:r>
        <w:t>, a</w:t>
      </w:r>
      <w:r w:rsidR="00477962" w:rsidRPr="002426AC">
        <w:t xml:space="preserve">ttitudes toward inequality </w:t>
      </w:r>
      <w:r w:rsidR="00621FC2" w:rsidRPr="00621FC2">
        <w:rPr>
          <w:highlight w:val="green"/>
        </w:rPr>
        <w:t>represent</w:t>
      </w:r>
      <w:r w:rsidR="00477962" w:rsidRPr="00621FC2">
        <w:rPr>
          <w:highlight w:val="green"/>
        </w:rPr>
        <w:t xml:space="preserve"> a complex </w:t>
      </w:r>
      <w:r w:rsidR="00621FC2" w:rsidRPr="00621FC2">
        <w:rPr>
          <w:highlight w:val="green"/>
        </w:rPr>
        <w:t>set of evaluations regarding income differentials, redistribution, taxation, and wages</w:t>
      </w:r>
      <w:r w:rsidR="00621FC2" w:rsidRPr="00621FC2">
        <w:rPr>
          <w:i/>
          <w:iCs/>
          <w:highlight w:val="green"/>
        </w:rPr>
        <w:t>.</w:t>
      </w:r>
      <w:r w:rsidR="00621FC2">
        <w:t xml:space="preserve"> </w:t>
      </w:r>
      <w:r w:rsidR="00621FC2" w:rsidRPr="00621FC2">
        <w:rPr>
          <w:highlight w:val="green"/>
        </w:rPr>
        <w:t>These topics are usually studied</w:t>
      </w:r>
      <w:r w:rsidR="00477962" w:rsidRPr="00621FC2">
        <w:rPr>
          <w:highlight w:val="green"/>
        </w:rPr>
        <w:t xml:space="preserve"> </w:t>
      </w:r>
      <w:r w:rsidRPr="00621FC2">
        <w:rPr>
          <w:highlight w:val="green"/>
        </w:rPr>
        <w:t>with a reductionist approach</w:t>
      </w:r>
      <w:r w:rsidR="00207D43" w:rsidRPr="00621FC2">
        <w:rPr>
          <w:highlight w:val="green"/>
        </w:rPr>
        <w:t xml:space="preserve">, with few attempts to link perceptions, beliefs, and judgments </w:t>
      </w:r>
      <w:r w:rsidR="00B6612C" w:rsidRPr="00621FC2">
        <w:rPr>
          <w:highlight w:val="green"/>
        </w:rPr>
        <w:t xml:space="preserve">concurrently </w:t>
      </w:r>
      <w:r w:rsidR="00477962" w:rsidRPr="00621FC2">
        <w:rPr>
          <w:highlight w:val="green"/>
        </w:rPr>
        <w:t>as detailed by Janmaat (2013).</w:t>
      </w:r>
      <w:r w:rsidR="00477962" w:rsidRPr="002426AC">
        <w:t xml:space="preserve"> </w:t>
      </w:r>
      <w:r w:rsidR="00B6612C">
        <w:t>One</w:t>
      </w:r>
      <w:r w:rsidR="00477962" w:rsidRPr="002426AC">
        <w:t xml:space="preserve"> exception is Redmond et al. </w:t>
      </w:r>
      <w:r w:rsidR="009F2F44">
        <w:fldChar w:fldCharType="begin"/>
      </w:r>
      <w:r w:rsidR="00FC09A0">
        <w:instrText xml:space="preserve"> ADDIN ZOTERO_ITEM CSL_CITATION {"citationID":"Jnn7VlMH","properties":{"formattedCitation":"(Redmond et al., 2002)","plainCitation":"(Redmond et al., 2002)","dontUpdate":true,"noteIndex":0},"citationItems":[{"id":4784,"uris":["http://zotero.org/groups/5379819/items/VAGMX89K"],"itemData":{"id":4784,"type":"report","number":"Working Paper No. 88.","publisher":"Florence: UNICEF Innocenti Research Centre.","title":"Attitudes to Inequality after Ten Years of Transition","author":[{"family":"Redmond","given":"Gerry"},{"family":"Schnepf","given":"Viola Schnepf"},{"family":"Suhrcke","given":"Marc"}],"issued":{"date-parts":[["2002"]]},"citation-key":"redmondAttitudesInequalityTen2002a"}}],"schema":"https://github.com/citation-style-language/schema/raw/master/csl-citation.json"} </w:instrText>
      </w:r>
      <w:r w:rsidR="009F2F44">
        <w:fldChar w:fldCharType="separate"/>
      </w:r>
      <w:r w:rsidR="009F2F44">
        <w:rPr>
          <w:noProof/>
        </w:rPr>
        <w:t>(2002)</w:t>
      </w:r>
      <w:r w:rsidR="009F2F44">
        <w:fldChar w:fldCharType="end"/>
      </w:r>
      <w:r w:rsidR="00477962" w:rsidRPr="002426AC">
        <w:t xml:space="preserve">, who compared </w:t>
      </w:r>
      <w:r w:rsidR="00CF623D">
        <w:t xml:space="preserve">the </w:t>
      </w:r>
      <w:r w:rsidR="00867FF4" w:rsidRPr="002426AC">
        <w:t>attitudes of the inhabitants of Eastern and Western countries</w:t>
      </w:r>
      <w:r w:rsidR="00477962" w:rsidRPr="002426AC">
        <w:t xml:space="preserve">, finding more critical views on income redistribution in the East, attributed to a larger gap </w:t>
      </w:r>
      <w:r>
        <w:t xml:space="preserve">in </w:t>
      </w:r>
      <w:r w:rsidR="00477962" w:rsidRPr="002426AC">
        <w:t>perceptions and beliefs about inequality</w:t>
      </w:r>
      <w:r w:rsidR="00867FF4" w:rsidRPr="002426AC">
        <w:t>.</w:t>
      </w:r>
      <w:r w:rsidR="00DD4F27" w:rsidRPr="002426AC">
        <w:t xml:space="preserve"> However, this hypothesis was not statistically tested, calling into question the effectiveness of this assertion.</w:t>
      </w:r>
      <w:r w:rsidR="00867FF4" w:rsidRPr="002426AC">
        <w:t xml:space="preserve"> </w:t>
      </w:r>
      <w:r w:rsidR="009F6299" w:rsidRPr="002426AC">
        <w:t>Additionally,</w:t>
      </w:r>
      <w:r w:rsidR="00867FF4" w:rsidRPr="002426AC">
        <w:t xml:space="preserve"> García‐Sánchez et al. </w:t>
      </w:r>
      <w:r w:rsidR="004B7006">
        <w:fldChar w:fldCharType="begin"/>
      </w:r>
      <w:r w:rsidR="00FC09A0">
        <w:instrText xml:space="preserve"> ADDIN ZOTERO_ITEM CSL_CITATION {"citationID":"x5mmVBbE","properties":{"formattedCitation":"(Garc\\uc0\\u237{}a\\uc0\\u8208{}S\\uc0\\u225{}nchez et al., 2020)","plainCitation":"(García‐Sánchez et al., 2020)","dontUpdate":true,"noteIndex":0},"citationItems":[{"id":4713,"uris":["http://zotero.org/groups/5379819/items/UZLEMI6H"],"itemData":{"id":4713,"type":"article-journal","abstract":"Although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4B7006">
        <w:fldChar w:fldCharType="separate"/>
      </w:r>
      <w:r w:rsidR="004B7006" w:rsidRPr="004B7006">
        <w:rPr>
          <w:kern w:val="0"/>
          <w:lang w:val="en-GB"/>
        </w:rPr>
        <w:t>(2020)</w:t>
      </w:r>
      <w:r w:rsidR="004B7006">
        <w:fldChar w:fldCharType="end"/>
      </w:r>
      <w:r w:rsidR="00867FF4" w:rsidRPr="002426AC">
        <w:t xml:space="preserve"> </w:t>
      </w:r>
      <w:r>
        <w:t>showed</w:t>
      </w:r>
      <w:r w:rsidRPr="002426AC">
        <w:t xml:space="preserve"> </w:t>
      </w:r>
      <w:r w:rsidR="00867FF4" w:rsidRPr="002426AC">
        <w:t>that perceptions and beliefs about inequality are not straightforwardly linked to support for public redistribution, finding that those rejecting merit-based justifications for ine</w:t>
      </w:r>
      <w:r w:rsidR="00867FF4" w:rsidRPr="00867FF4">
        <w:t xml:space="preserve">quality show </w:t>
      </w:r>
      <w:r w:rsidR="00867FF4">
        <w:t>greater</w:t>
      </w:r>
      <w:r w:rsidR="00867FF4" w:rsidRPr="00867FF4">
        <w:t xml:space="preserve"> willingness to redistribute, unlike their counterparts</w:t>
      </w:r>
    </w:p>
    <w:p w14:paraId="3CBAD83E" w14:textId="7F3B83AE" w:rsidR="00CF178C" w:rsidRDefault="00CF178C" w:rsidP="001E7009">
      <w:pPr>
        <w:pStyle w:val="Titolo3"/>
      </w:pPr>
      <w:r w:rsidRPr="00753F1A">
        <w:t xml:space="preserve">2.2 </w:t>
      </w:r>
      <w:r w:rsidR="00B54D4B">
        <w:rPr>
          <w:highlight w:val="green"/>
        </w:rPr>
        <w:t xml:space="preserve">A network approach to the </w:t>
      </w:r>
      <w:r w:rsidR="00B54D4B" w:rsidRPr="00B54D4B">
        <w:rPr>
          <w:i/>
          <w:iCs/>
          <w:highlight w:val="green"/>
        </w:rPr>
        <w:t>levels</w:t>
      </w:r>
      <w:r w:rsidR="00B54D4B">
        <w:rPr>
          <w:highlight w:val="green"/>
        </w:rPr>
        <w:t xml:space="preserve"> of</w:t>
      </w:r>
      <w:r w:rsidRPr="00FC09A0">
        <w:rPr>
          <w:highlight w:val="green"/>
        </w:rPr>
        <w:t xml:space="preserve"> attitudes </w:t>
      </w:r>
      <w:r w:rsidR="00E62E95" w:rsidRPr="00FC09A0">
        <w:rPr>
          <w:highlight w:val="green"/>
        </w:rPr>
        <w:t>toward</w:t>
      </w:r>
      <w:r w:rsidRPr="00FC09A0">
        <w:rPr>
          <w:highlight w:val="green"/>
        </w:rPr>
        <w:t xml:space="preserve"> inequality</w:t>
      </w:r>
    </w:p>
    <w:p w14:paraId="7914D943" w14:textId="7A63DE85" w:rsidR="006C0CB4" w:rsidRPr="00761087" w:rsidRDefault="006C0CB4" w:rsidP="006C0CB4">
      <w:pPr>
        <w:rPr>
          <w:highlight w:val="green"/>
        </w:rPr>
      </w:pPr>
      <w:r w:rsidRPr="006C0CB4">
        <w:rPr>
          <w:highlight w:val="green"/>
        </w:rPr>
        <w:t>The study of subjective inequality explores how individuals perceive, understand, and explain social inequalities related to income, redistribution, taxation, and wages. Within this field, a significant group of scholars have adopted a network approach to understanding attitudes toward inequality</w:t>
      </w:r>
      <w:r w:rsidRPr="00761087">
        <w:rPr>
          <w:highlight w:val="green"/>
        </w:rPr>
        <w:t>.</w:t>
      </w:r>
      <w:r w:rsidRPr="006C0CB4">
        <w:rPr>
          <w:highlight w:val="green"/>
        </w:rPr>
        <w:t xml:space="preserve"> These </w:t>
      </w:r>
      <w:r w:rsidRPr="00761087">
        <w:rPr>
          <w:highlight w:val="green"/>
        </w:rPr>
        <w:t>works</w:t>
      </w:r>
      <w:r w:rsidRPr="006C0CB4">
        <w:rPr>
          <w:highlight w:val="green"/>
        </w:rPr>
        <w:t xml:space="preserve"> can be classified into two main groups</w:t>
      </w:r>
      <w:r w:rsidRPr="00761087">
        <w:rPr>
          <w:highlight w:val="green"/>
        </w:rPr>
        <w:t>, depending on the variant of the network approach they adopt</w:t>
      </w:r>
      <w:r w:rsidRPr="006C0CB4">
        <w:rPr>
          <w:highlight w:val="green"/>
        </w:rPr>
        <w:t xml:space="preserve">. </w:t>
      </w:r>
    </w:p>
    <w:p w14:paraId="0DA687AD" w14:textId="0FD05C6F" w:rsidR="00312134" w:rsidRPr="00D132D8" w:rsidRDefault="006C0CB4" w:rsidP="00312134">
      <w:r w:rsidRPr="006C0CB4">
        <w:rPr>
          <w:highlight w:val="green"/>
        </w:rPr>
        <w:t xml:space="preserve">The first </w:t>
      </w:r>
      <w:r w:rsidRPr="00761087">
        <w:rPr>
          <w:highlight w:val="green"/>
        </w:rPr>
        <w:t xml:space="preserve">class </w:t>
      </w:r>
      <w:r w:rsidRPr="006C0CB4">
        <w:rPr>
          <w:highlight w:val="green"/>
        </w:rPr>
        <w:t>focuses on how social relationships shape perceptions, beliefs, and judgments about inequality. Scholars in this area examine how network processes, such as homophily, contribute to inequality by segregating individuals into distinct socioeconomic groups. This segregation often limits exposure to diverse economic perspectives, reinforcing class divides and influencing views on inequality</w:t>
      </w:r>
      <w:r w:rsidR="00761087" w:rsidRPr="00761087">
        <w:rPr>
          <w:highlight w:val="green"/>
        </w:rPr>
        <w:t xml:space="preserve"> </w:t>
      </w:r>
      <w:r w:rsidR="00761087" w:rsidRPr="00761087">
        <w:rPr>
          <w:highlight w:val="green"/>
        </w:rPr>
        <w:fldChar w:fldCharType="begin"/>
      </w:r>
      <w:r w:rsidR="001B7875">
        <w:rPr>
          <w:highlight w:val="green"/>
        </w:rPr>
        <w:instrText xml:space="preserve"> ADDIN ZOTERO_ITEM CSL_CITATION {"citationID":"gPAqr3l5","properties":{"formattedCitation":"(Schulz et al., 2022; T\\uc0\\u243{}th et al., 2021)","plainCitation":"(Schulz et al., 2022; Tóth et al., 2021)","dontUpdate":true,"noteIndex":0},"citationItems":[{"id":4640,"uris":["http://zotero.org/groups/5379819/items/USRQ7PNF"],"itemData":{"id":4640,"type":"article-journal","abstract":"Across income groups and countries, individual citizens perceive economic inequality spectacularly wrong. These misperceptions have far-reaching consequences, as it might be perceived inequality, not actual inequality informing redistributive preferences. The prevalence of this phenomenon is independent of social class and welfare regime, which suggests the existence of a common mechanism behind public perceptions. The literature has identified several stylised facts on how individual perceptions respond to actual inequality and how these biases vary systematically along the income distribution. We propose a network-based explanation of perceived inequality building on recent advances in random geometric graph theory. The generating mechanism can replicate all of aforementioned stylised facts simultaneously. It also produces social networks that exhibit salient features of real-world networks; namely, they cannot be statistically distinguished from small-world networks, testifying to the robustness of our approach. Our results, therefore, suggest that homophilic segregation is a promising candidate to explain inequality perceptions with strong implications for theories of consumption and voting behaviour.","container-title":"Social Networks","DOI":"10.1016/j.socnet.2022.02.007","ISSN":"0378-8733","page":"306–324","title":"A network-based explanation of inequality perceptions","volume":"70","author":[{"family":"Schulz","given":"Jan"},{"family":"Mayerhoffer","given":"Daniel M."},{"family":"Gebhard","given":"Anna"}],"issued":{"date-parts":[["2022"]]},"citation-key":"schulzNetworkbasedExplanationInequality2022"}},{"id":5168,"uris":["http://zotero.org/users/10425122/items/ZBSQKKZP"],"itemData":{"id":5168,"type":"article-journal","abstract":"Abstract\n            Social networks amplify inequalities by fundamental mechanisms of social tie formation such as homophily and triadic closure. These forces sharpen social segregation, which is reflected in fragmented social network structure. Geographical impediments such as distance and physical or administrative boundaries also reinforce social segregation. Yet, less is known about the joint relationships between social network structure, urban geography, and inequality. In this paper we analyze an online social network and find that the fragmentation of social networks is significantly higher in towns in which residential neighborhoods are divided by physical barriers such as rivers and railroads. Towns in which neighborhoods are relatively distant from the center of town and amenities are spatially concentrated are also more socially segregated. Using a two-stage model, we show that these urban geography features have significant relationships with income inequality via social network fragmentation. In other words, the geographic features of a place can compound economic inequalities via social networks.","container-title":"Nature Communications","DOI":"10.1038/s41467-021-21465-0","ISSN":"2041-1723","issue":"1","journalAbbreviation":"Nat Commun","language":"en","page":"1143","source":"DOI.org (Crossref)","title":"Inequality is rising where social network segregation interacts with urban topology","volume":"12","author":[{"family":"Tóth","given":"Gergő"},{"family":"Wachs","given":"Johannes"},{"family":"Di Clemente","given":"Riccardo"},{"family":"Jakobi","given":"Ákos"},{"family":"Ságvári","given":"Bence"},{"family":"Kertész","given":"János"},{"family":"Lengyel","given":"Balázs"}],"issued":{"date-parts":[["2021",2,18]]},"citation-key":"toth2021"}}],"schema":"https://github.com/citation-style-language/schema/raw/master/csl-citation.json"} </w:instrText>
      </w:r>
      <w:r w:rsidR="00761087" w:rsidRPr="00761087">
        <w:rPr>
          <w:highlight w:val="green"/>
        </w:rPr>
        <w:fldChar w:fldCharType="separate"/>
      </w:r>
      <w:r w:rsidR="00761087" w:rsidRPr="00761087">
        <w:rPr>
          <w:kern w:val="0"/>
          <w:highlight w:val="green"/>
        </w:rPr>
        <w:t>(Schulz et al., 2022)</w:t>
      </w:r>
      <w:r w:rsidR="00761087" w:rsidRPr="00761087">
        <w:rPr>
          <w:highlight w:val="green"/>
        </w:rPr>
        <w:fldChar w:fldCharType="end"/>
      </w:r>
      <w:r w:rsidRPr="006C0CB4">
        <w:rPr>
          <w:highlight w:val="green"/>
        </w:rPr>
        <w:t xml:space="preserve">. For example, in highly unequal societies, individuals may underestimate inequality due to a lack of exposure to varied socioeconomic realities, leading to </w:t>
      </w:r>
      <w:r w:rsidR="00761087" w:rsidRPr="00761087">
        <w:rPr>
          <w:highlight w:val="green"/>
        </w:rPr>
        <w:t>reduced</w:t>
      </w:r>
      <w:r w:rsidRPr="006C0CB4">
        <w:rPr>
          <w:highlight w:val="green"/>
        </w:rPr>
        <w:t xml:space="preserve"> perceptions and </w:t>
      </w:r>
      <w:r w:rsidR="00761087" w:rsidRPr="00761087">
        <w:rPr>
          <w:highlight w:val="green"/>
        </w:rPr>
        <w:t xml:space="preserve">high </w:t>
      </w:r>
      <w:r w:rsidRPr="006C0CB4">
        <w:rPr>
          <w:highlight w:val="green"/>
        </w:rPr>
        <w:t>support for the status quo</w:t>
      </w:r>
      <w:r w:rsidR="00761087" w:rsidRPr="00761087">
        <w:rPr>
          <w:highlight w:val="green"/>
        </w:rPr>
        <w:t xml:space="preserve"> </w:t>
      </w:r>
      <w:r w:rsidR="00761087" w:rsidRPr="00761087">
        <w:rPr>
          <w:highlight w:val="green"/>
        </w:rPr>
        <w:fldChar w:fldCharType="begin"/>
      </w:r>
      <w:r w:rsidR="00761087" w:rsidRPr="00761087">
        <w:rPr>
          <w:highlight w:val="green"/>
        </w:rPr>
        <w:instrText xml:space="preserve"> ADDIN ZOTERO_ITEM CSL_CITATION {"citationID":"IEo6OEAI","properties":{"formattedCitation":"(Mijs &amp; Usmani, 2024)","plainCitation":"(Mijs &amp; Usmani, 2024)","noteIndex":0},"citationItems":[{"id":5164,"uris":["http://zotero.org/users/10425122/items/3XVCDW9A"],"itemData":{"id":5164,"type":"article-journal","abstract":"Abstract\n            Why do many people underestimate economic and racial inequality and maintain that theirs is a meritocratic society? Existing work suggests that people are rationalizing, misinformed, or misled. This article proposes an additional explanation: Inequality itself makes economic and racial disparities difficult to understand. In unequal societies, individuals establish their networks at formative institutions patterned by class and race. As a result, they unwittingly condition on key causal pathways when making descriptive and causal inferences about inequality. We use a simple agent-based model to show that, under circumstances typical to highly stratified societies, individuals will underestimate the extent of economic and racial inequality, downplay the importance of inherited advantages, and overestimate the relative importance of individual ability. Moreover, we show that they will both underestimate the extent of racial discrimination and overestimate its relative importance. Because segregated social worlds bias inference in these ways, all individuals (rich and poor) have principled reasons to favor less redistribution than they would if their social worlds were more integrated.","container-title":"Social Forces","DOI":"10.1093/sf/soae033","ISSN":"0037-7732, 1534-7605","issue":"1","language":"en","license":"https://creativecommons.org/licenses/by/4.0/","page":"45-65","source":"DOI.org (Crossref)","title":"How Segregation Ruins Inference: A Sociological Simulation of the Inequality Equilibrium","title-short":"How Segregation Ruins Inference","volume":"103","author":[{"family":"Mijs","given":"Jonathan J B"},{"family":"Usmani","given":"Adaner"}],"issued":{"date-parts":[["2024",7,14]]},"citation-key":"mijs2024"}}],"schema":"https://github.com/citation-style-language/schema/raw/master/csl-citation.json"} </w:instrText>
      </w:r>
      <w:r w:rsidR="00761087" w:rsidRPr="00761087">
        <w:rPr>
          <w:highlight w:val="green"/>
        </w:rPr>
        <w:fldChar w:fldCharType="separate"/>
      </w:r>
      <w:r w:rsidR="00761087" w:rsidRPr="00761087">
        <w:rPr>
          <w:highlight w:val="green"/>
        </w:rPr>
        <w:t>(Mijs &amp; Usmani, 2024)</w:t>
      </w:r>
      <w:r w:rsidR="00761087" w:rsidRPr="00761087">
        <w:rPr>
          <w:highlight w:val="green"/>
        </w:rPr>
        <w:fldChar w:fldCharType="end"/>
      </w:r>
      <w:r w:rsidR="00761087" w:rsidRPr="00761087">
        <w:rPr>
          <w:highlight w:val="green"/>
        </w:rPr>
        <w:t>.</w:t>
      </w:r>
      <w:r w:rsidRPr="00761087">
        <w:rPr>
          <w:highlight w:val="green"/>
        </w:rPr>
        <w:t xml:space="preserve"> </w:t>
      </w:r>
      <w:r w:rsidRPr="006C0CB4">
        <w:rPr>
          <w:highlight w:val="green"/>
        </w:rPr>
        <w:t>On the other hand, network diversity can foster more egalitarian attitudes by connecting individuals across social classes. Studies show that inter-class relationships promote support for redistributive policies and challenge meritocratic beliefs</w:t>
      </w:r>
      <w:r w:rsidR="00761087" w:rsidRPr="00761087">
        <w:rPr>
          <w:highlight w:val="green"/>
        </w:rPr>
        <w:t>; consequently,</w:t>
      </w:r>
      <w:r w:rsidRPr="006C0CB4">
        <w:rPr>
          <w:highlight w:val="green"/>
        </w:rPr>
        <w:t xml:space="preserve"> </w:t>
      </w:r>
      <w:r w:rsidR="00761087" w:rsidRPr="00761087">
        <w:rPr>
          <w:highlight w:val="green"/>
        </w:rPr>
        <w:t>social t</w:t>
      </w:r>
      <w:r w:rsidRPr="006C0CB4">
        <w:rPr>
          <w:highlight w:val="green"/>
        </w:rPr>
        <w:t>i</w:t>
      </w:r>
      <w:r w:rsidR="00761087" w:rsidRPr="00761087">
        <w:rPr>
          <w:highlight w:val="green"/>
        </w:rPr>
        <w:t>e</w:t>
      </w:r>
      <w:r w:rsidRPr="006C0CB4">
        <w:rPr>
          <w:highlight w:val="green"/>
        </w:rPr>
        <w:t>s heighten awareness of structural inequalities</w:t>
      </w:r>
      <w:r w:rsidR="00761087" w:rsidRPr="00761087">
        <w:rPr>
          <w:highlight w:val="green"/>
        </w:rPr>
        <w:t xml:space="preserve"> </w:t>
      </w:r>
      <w:r w:rsidR="00761087" w:rsidRPr="00761087">
        <w:rPr>
          <w:highlight w:val="green"/>
        </w:rPr>
        <w:fldChar w:fldCharType="begin"/>
      </w:r>
      <w:r w:rsidR="00761087" w:rsidRPr="00761087">
        <w:rPr>
          <w:highlight w:val="green"/>
        </w:rPr>
        <w:instrText xml:space="preserve"> ADDIN ZOTERO_ITEM CSL_CITATION {"citationID":"MORwq42E","properties":{"formattedCitation":"(Garc\\uc0\\u237{}a-Castro et al., 2023; Otero &amp; Mendoza, 2024)","plainCitation":"(García-Castro et al., 2023; Otero &amp; Mendoza, 2024)","noteIndex":0},"citationItems":[{"id":5160,"uris":["http://zotero.org/users/10425122/items/8KF9RHRB"],"itemData":{"id":5160,"type":"article-journal","abstract":"Modern societies are characterized by economic inequality. Redistributive policies are one of the means to reduce it. We argue that perceived economic inequality in everyday life and intolerance of it are central factors to enhance positive attitudes toward redistribution. To test it, we conducted a four-wave longitudinal panel study in Chile with a sample of 1221 college students (at T1 – baseline, 960 at T2, 926 at T3, and 787 at T4; Mage = 18.89). As expected, a cross-lagged longitudinal analysis controlled by household income confirmed a positive relationship between perceived economic inequality in everyday life and intolerance of inequality, which in turn was positively associated with support for redistributive policies. These results were stable and consistent over time, supporting the idea that perceived economic inequality in everyday life enhances positive attitudes toward redistribution by increasing intolerance of it. Results highlight the important role played by perceived inequality in everyday life.","container-title":"The Journal of Social Psychology","DOI":"10.1080/00224545.2021.2006126","ISSN":"0022-4545, 1940-1183","issue":"4","journalAbbreviation":"The Journal of Social Psychology","language":"en","page":"566-581","source":"DOI.org (Crossref)","title":"Changing attitudes toward redistribution: The role of perceived economic inequality in everyday life and intolerance of inequality","title-short":"Changing attitudes toward redistribution","volume":"163","author":[{"family":"García-Castro","given":"Juan Diego"},{"family":"González","given":"Roberto"},{"family":"Frigolett","given":"Cristián"},{"family":"Jiménez-Moya","given":"Gloria"},{"family":"Rodríguez-Bailón","given":"Rosa"},{"family":"Willis","given":"Guillermo"}],"issued":{"date-parts":[["2023",7,4]]},"citation-key":"garcia-castro2023"}},{"id":5144,"uris":["http://zotero.org/users/10425122/items/GEZMAGCY"],"itemData":{"id":5144,"type":"article-journal","abstract":"We examine how inter-class relationships shape attitudes towards inequality. Our theoretical frame defines attitudes towards inequality as ethical dispositions and hy</w:instrText>
      </w:r>
      <w:r w:rsidR="00761087" w:rsidRPr="00B16681">
        <w:rPr>
          <w:highlight w:val="green"/>
        </w:rPr>
        <w:instrText xml:space="preserve">pothesises that classbased network diversity may favour the development of what has been termed a ‘reflexive habitus’ that likely pushes for more egalitarian dispositions. The focus of our enquiry is on Chile – one of the most unequal countries in the world. We use large-scale representative survey data collected in 2016 (N = 2927). Results of our regression analyses indicate that class diversity in social networks strongly increases awareness of inequality and more egalitarian preferences while reducing belief in meritocracy and the perception that the current distribution is fair. Additional analyses suggest that network diversity influences views on inequality to a similar degree among individuals from different social classes, except for meritocratic beliefs, where network diversity especially affects the upper class. We conclude by discussing the importance of reducing socioeconomic segregation.","container-title":"Sociology","DOI":"10.1177/00380385231217625","ISSN":"0038-0385, 1469-8684","issue":"4","journalAbbreviation":"Sociology","language":"en","page":"851-876","source":"DOI.org (Crossref)","title":"The Power of Diversity: Class, Networks and Attitudes Towards Inequality","title-short":"The Power of Diversity","volume":"58","author":[{"family":"Otero","given":"Gabriel"},{"family":"Mendoza","given":"Manuela"}],"issued":{"date-parts":[["2024",8]]},"citation-key":"otero2024"}}],"schema":"https://github.com/citation-style-language/schema/raw/master/csl-citation.json"} </w:instrText>
      </w:r>
      <w:r w:rsidR="00761087" w:rsidRPr="00761087">
        <w:rPr>
          <w:highlight w:val="green"/>
        </w:rPr>
        <w:fldChar w:fldCharType="separate"/>
      </w:r>
      <w:r w:rsidR="00761087" w:rsidRPr="00B16681">
        <w:rPr>
          <w:kern w:val="0"/>
          <w:highlight w:val="green"/>
        </w:rPr>
        <w:t>(García-Castro et al., 2023; Otero &amp; Mendoza, 2024)</w:t>
      </w:r>
      <w:r w:rsidR="00761087" w:rsidRPr="00761087">
        <w:rPr>
          <w:highlight w:val="green"/>
        </w:rPr>
        <w:fldChar w:fldCharType="end"/>
      </w:r>
      <w:r w:rsidR="00761087" w:rsidRPr="00B16681">
        <w:rPr>
          <w:highlight w:val="green"/>
        </w:rPr>
        <w:t>.</w:t>
      </w:r>
      <w:r w:rsidRPr="00B16681">
        <w:rPr>
          <w:highlight w:val="green"/>
        </w:rPr>
        <w:t xml:space="preserve"> </w:t>
      </w:r>
      <w:r w:rsidRPr="006C0CB4">
        <w:rPr>
          <w:highlight w:val="green"/>
        </w:rPr>
        <w:t xml:space="preserve">For instance, individuals with ties to both working- and upper-class groups may develop more nuanced views on income distribution, recognizing the inequalities in opportunities and </w:t>
      </w:r>
      <w:r w:rsidRPr="006C0CB4">
        <w:rPr>
          <w:highlight w:val="green"/>
        </w:rPr>
        <w:lastRenderedPageBreak/>
        <w:t>outcomes. Additionally, network effects can amplify advantages and disadvantages, as well-connected individuals access more resources, reinforcing cumulative advantage and exacerbating inequality</w:t>
      </w:r>
      <w:r w:rsidR="00761087" w:rsidRPr="00761087">
        <w:rPr>
          <w:highlight w:val="green"/>
        </w:rPr>
        <w:t xml:space="preserve"> </w:t>
      </w:r>
      <w:r w:rsidR="00761087" w:rsidRPr="00761087">
        <w:rPr>
          <w:highlight w:val="green"/>
        </w:rPr>
        <w:fldChar w:fldCharType="begin"/>
      </w:r>
      <w:r w:rsidR="00761087" w:rsidRPr="00761087">
        <w:rPr>
          <w:highlight w:val="green"/>
        </w:rPr>
        <w:instrText xml:space="preserve"> ADDIN ZOTERO_ITEM CSL_CITATION {"citationID":"Bf5wejzG","properties":{"formattedCitation":"(DiMaggio &amp; Garip, 2012)","plainCitation":"(DiMaggio &amp; Garip, 2012)","noteIndex":0},"citationItems":[{"id":5166,"uris":["http://zotero.org/users/10425122/items/8KX9CFXR"],"itemData":{"id":5166,"type":"article-journal","abstract":"Students of social inequality have noted the presence of mechanisms militating toward cumulative advantage and increasing inequality. Social scientists have established that individuals’ choices are inﬂuenced by those of their network peers in many social domains. We suggest that the ubiquity of network effects and tendencies toward cumulative advantage are related. Inequality is exacerbated when effects of individual differences are multiplied by social networks: when persons must decide whether to adopt beneﬁcial practices; when network externalities, social learning, or normative pressures inﬂuence adoption decisions; and when networks are homophilous with respect to individual characteristics that predict such decisions. We review evidence from literatures on network effects on technology, labor markets, education, demography, and health; identify several mechanisms through which networks may generate higher levels of inequality than one would expect based on differences in initial endowments alone; consider cases in which network effects may ameliorate inequality; and describe research priorities.","container-title":"Annual Review of Sociology","DOI":"10.1146/annurev.soc.012809.102545","ISSN":"0360-0572, 1545-2115","issue":"1","journalAbbreviation":"Annu. Rev. Sociol.","language":"en","page":"93-118","source":"DOI.org (Crossref)","title":"Network Effects and Social Inequality","volume":"38","author":[{"family":"DiMaggio","given":"Paul"},{"family":"Garip","given":"Filiz"}],"issued":{"date-parts":[["2012",8,11]]},"citation-key":"dimaggio2012"}}],"schema":"https://github.com/citation-style-language/schema/raw/master/csl-citation.json"} </w:instrText>
      </w:r>
      <w:r w:rsidR="00761087" w:rsidRPr="00761087">
        <w:rPr>
          <w:highlight w:val="green"/>
        </w:rPr>
        <w:fldChar w:fldCharType="separate"/>
      </w:r>
      <w:r w:rsidR="00761087" w:rsidRPr="00761087">
        <w:rPr>
          <w:highlight w:val="green"/>
        </w:rPr>
        <w:t>(DiMaggio &amp; Garip, 2012)</w:t>
      </w:r>
      <w:r w:rsidR="00761087" w:rsidRPr="00761087">
        <w:rPr>
          <w:highlight w:val="green"/>
        </w:rPr>
        <w:fldChar w:fldCharType="end"/>
      </w:r>
      <w:r w:rsidR="00761087" w:rsidRPr="00761087">
        <w:rPr>
          <w:highlight w:val="green"/>
        </w:rPr>
        <w:t xml:space="preserve">. </w:t>
      </w:r>
      <w:r w:rsidRPr="006C0CB4">
        <w:rPr>
          <w:highlight w:val="green"/>
        </w:rPr>
        <w:t>Geographic factors further intensify these dynamics, as physical boundaries within urban areas limit connections across different socioeconomic neighborhoods, leading to greater social fragmentation and economic divergence</w:t>
      </w:r>
      <w:r w:rsidR="00761087" w:rsidRPr="00761087">
        <w:rPr>
          <w:highlight w:val="green"/>
        </w:rPr>
        <w:t xml:space="preserve"> </w:t>
      </w:r>
      <w:r w:rsidR="00761087" w:rsidRPr="00761087">
        <w:rPr>
          <w:highlight w:val="green"/>
        </w:rPr>
        <w:fldChar w:fldCharType="begin"/>
      </w:r>
      <w:r w:rsidR="00761087" w:rsidRPr="00761087">
        <w:rPr>
          <w:highlight w:val="green"/>
        </w:rPr>
        <w:instrText xml:space="preserve"> ADDIN ZOTERO_ITEM CSL_CITATION {"citationID":"mbSPCcUP","properties":{"formattedCitation":"(T\\uc0\\u243{}th et al., 2021)","plainCitation":"(Tóth et al., 2021)","noteIndex":0},"citationItems":[{"id":5168,"uris":["http://zotero.org/users/10425122/items/ZBSQKKZP"],"itemData":{"id":5168,"type":"article-journal","abstract":"Abstract\n            Social networks amplify inequalities by fundamental mechanisms of social tie formation such as homophily and triadic closure. These forces sharpen social segregation, which is reflected in fragmented social network structure. Geographical impediments such as distance and physical or administrative boundaries also reinforce social segregation. Yet, less is known about the joint relationships between social network structure, urban geography, and inequality. In this paper we analyze an online social network and find that the fragmentation of social networks is significantly higher in towns in which residential neighborhoods are divided by physical barriers such as rivers and railroads. Towns in which neighborhoods are relatively distant from the center of town and amenities are spatially concentrated are also more socially segregated. Using a two-stage model, we show that these urban geography features have significant relationships with income inequality via social network fragmentation. In other words, the geographic features of a place can compound economic inequalities via social networks.","container-title":"Nature Communications","DOI":"10.1038/s41467-021-21465-0","ISSN":"2041-1723","issue":"1","journalAbbreviation":"Nat Commun","language":"en","page":"1143","source":"DOI.org (Crossref)","title":"Inequality is rising where social network segregation interacts with urban topology","volume":"12","author":[{"family":"Tóth","given":"Gergő"},{"family":"Wachs","given":"Johannes"},{"family":"Di Clemente","given":"Riccardo"},{"family":"Jakobi","given":"Ákos"},{"family":"Ságvári","given":"Bence"},{"family":"Kertész","given":"János"},{"family":"Lengyel","given":"Balázs"}],"issued":{"date-parts":[["2021",2,18]]},"citation-key":"toth2021"}}],"schema":"https://github.com/citation-style-language/schema/raw/master/csl-citation.json"} </w:instrText>
      </w:r>
      <w:r w:rsidR="00761087" w:rsidRPr="00761087">
        <w:rPr>
          <w:highlight w:val="green"/>
        </w:rPr>
        <w:fldChar w:fldCharType="separate"/>
      </w:r>
      <w:r w:rsidR="00761087" w:rsidRPr="00761087">
        <w:rPr>
          <w:kern w:val="0"/>
          <w:highlight w:val="green"/>
        </w:rPr>
        <w:t>(Tóth et al., 2021)</w:t>
      </w:r>
      <w:r w:rsidR="00761087" w:rsidRPr="00761087">
        <w:rPr>
          <w:highlight w:val="green"/>
        </w:rPr>
        <w:fldChar w:fldCharType="end"/>
      </w:r>
      <w:r w:rsidRPr="006C0CB4">
        <w:rPr>
          <w:highlight w:val="green"/>
        </w:rPr>
        <w:t>.</w:t>
      </w:r>
      <w:r w:rsidRPr="00761087">
        <w:rPr>
          <w:highlight w:val="green"/>
        </w:rPr>
        <w:t xml:space="preserve"> </w:t>
      </w:r>
      <w:r w:rsidR="00135B3B" w:rsidRPr="00761087">
        <w:rPr>
          <w:highlight w:val="green"/>
        </w:rPr>
        <w:t xml:space="preserve">In sum, this type of network approach has shown that social networks have </w:t>
      </w:r>
      <w:r w:rsidRPr="00761087">
        <w:rPr>
          <w:highlight w:val="green"/>
        </w:rPr>
        <w:t xml:space="preserve">long </w:t>
      </w:r>
      <w:r w:rsidR="00135B3B" w:rsidRPr="00761087">
        <w:rPr>
          <w:highlight w:val="green"/>
        </w:rPr>
        <w:t xml:space="preserve">represented a “missing link” in </w:t>
      </w:r>
      <w:r w:rsidRPr="00761087">
        <w:rPr>
          <w:highlight w:val="green"/>
        </w:rPr>
        <w:t xml:space="preserve">subjective inequality research, as the </w:t>
      </w:r>
      <w:r w:rsidRPr="00761087">
        <w:rPr>
          <w:i/>
          <w:iCs/>
          <w:highlight w:val="green"/>
        </w:rPr>
        <w:t>levels</w:t>
      </w:r>
      <w:r w:rsidRPr="00761087">
        <w:rPr>
          <w:highlight w:val="green"/>
        </w:rPr>
        <w:t xml:space="preserve"> of socio-political attitudes (i.e.: the beliefs that people hold on these relevant topics) are importantly shaped by the social relationships they build in a society</w:t>
      </w:r>
      <w:r w:rsidR="00761087" w:rsidRPr="00761087">
        <w:rPr>
          <w:highlight w:val="green"/>
        </w:rPr>
        <w:t xml:space="preserve"> </w:t>
      </w:r>
      <w:r w:rsidR="00761087" w:rsidRPr="00761087">
        <w:rPr>
          <w:highlight w:val="green"/>
        </w:rPr>
        <w:fldChar w:fldCharType="begin"/>
      </w:r>
      <w:r w:rsidR="00761087" w:rsidRPr="00761087">
        <w:rPr>
          <w:highlight w:val="green"/>
        </w:rPr>
        <w:instrText xml:space="preserve"> ADDIN ZOTERO_ITEM CSL_CITATION {"citationID":"ygPyzIDu","properties":{"formattedCitation":"(Lindh et al., 2021)","plainCitation":"(Lindh et al., 2021)","noteIndex":0},"citationItems":[{"id":151,"uris":["http://zotero.org/users/10425122/items/MTWZGM28"],"itemData":{"id":151,"type":"article-journal","abstract":"Previous research provides a detailed picture of class differences in political attitudes. Less is however known about the social structures that enforce this political divide across social classes. This article contributes towards ﬁlling this gap by considering how the class proﬁle of personal social networks inﬂuences political attitudes. We propose a general framework for incorporating an individual’s social network into class analysis of political preferences. Using Sweden as a case, we empirically evaluate our approach using a population survey with informatio</w:instrText>
      </w:r>
      <w:r w:rsidR="00761087" w:rsidRPr="001B7875">
        <w:rPr>
          <w:highlight w:val="green"/>
        </w:rPr>
        <w:instrText xml:space="preserve">n about the respondents’ own employment situation, egocentric networks, and political attitudes in terms of redistribution and welfare chauvinism. We </w:instrText>
      </w:r>
      <w:r w:rsidR="00761087" w:rsidRPr="00761087">
        <w:rPr>
          <w:highlight w:val="green"/>
        </w:rPr>
        <w:instrText>ﬁ</w:instrText>
      </w:r>
      <w:r w:rsidR="00761087" w:rsidRPr="001B7875">
        <w:rPr>
          <w:highlight w:val="green"/>
        </w:rPr>
        <w:instrText>nd that there is considerable class segregation in social networks as individuals tend to have more ties within their own and neighbouring cla</w:instrText>
      </w:r>
      <w:r w:rsidR="00761087" w:rsidRPr="00D132D8">
        <w:rPr>
          <w:highlight w:val="green"/>
        </w:rPr>
        <w:instrText>ss positions. Concerning political preferences, results show that: (i) a substantive part of the class–attitude relationship is shaped by a person’s social network; (ii) the class pro</w:instrText>
      </w:r>
      <w:r w:rsidR="00761087" w:rsidRPr="00761087">
        <w:rPr>
          <w:highlight w:val="green"/>
        </w:rPr>
        <w:instrText>ﬁ</w:instrText>
      </w:r>
      <w:r w:rsidR="00761087" w:rsidRPr="00D132D8">
        <w:rPr>
          <w:highlight w:val="green"/>
        </w:rPr>
        <w:instrText>le of networks in</w:instrText>
      </w:r>
      <w:r w:rsidR="00761087" w:rsidRPr="00761087">
        <w:rPr>
          <w:highlight w:val="green"/>
        </w:rPr>
        <w:instrText>ﬂ</w:instrText>
      </w:r>
      <w:r w:rsidR="00761087" w:rsidRPr="00D132D8">
        <w:rPr>
          <w:highlight w:val="green"/>
        </w:rPr>
        <w:instrText>uences attitudes over and above one’s own class position; (iii) class segregation in networks forti</w:instrText>
      </w:r>
      <w:r w:rsidR="00761087" w:rsidRPr="00761087">
        <w:rPr>
          <w:highlight w:val="green"/>
        </w:rPr>
        <w:instrText>ﬁ</w:instrText>
      </w:r>
      <w:r w:rsidR="00761087" w:rsidRPr="00D132D8">
        <w:rPr>
          <w:highlight w:val="green"/>
        </w:rPr>
        <w:instrText xml:space="preserve">es class divides in political attitudes. We thus conclude that social networks constitute a (hitherto) ‘missing link’ in class analysis of political preferences that merits careful consideration in theoretical models of contemporary politics.","container-title":"European Sociological Review","DOI":"10.1093/esr/jcab010","ISSN":"0266-7215, 1468-2672","issue":"5","language":"en","license":"https://creativecommons.org/licenses/by-nc/4.0/","page":"695-712","source":"DOI.org (Crossref)","title":"The Missing Link: Network Influences on Class Divides in Political Attitudes","title-short":"The Missing Link","volume":"37","author":[{"family":"Lindh","given":"Arvid"},{"family":"Andersson","given":"Anton B"},{"family":"Volker","given":"Beate"}],"issued":{"date-parts":[["2021",9,20]]},"citation-key":"lindh2021"}}],"schema":"https://github.com/citation-style-language/schema/raw/master/csl-citation.json"} </w:instrText>
      </w:r>
      <w:r w:rsidR="00761087" w:rsidRPr="00761087">
        <w:rPr>
          <w:highlight w:val="green"/>
        </w:rPr>
        <w:fldChar w:fldCharType="separate"/>
      </w:r>
      <w:r w:rsidR="00761087" w:rsidRPr="00D132D8">
        <w:rPr>
          <w:highlight w:val="green"/>
        </w:rPr>
        <w:t>(Lindh et al., 2021)</w:t>
      </w:r>
      <w:r w:rsidR="00761087" w:rsidRPr="00761087">
        <w:rPr>
          <w:highlight w:val="green"/>
        </w:rPr>
        <w:fldChar w:fldCharType="end"/>
      </w:r>
      <w:r w:rsidRPr="00D132D8">
        <w:rPr>
          <w:highlight w:val="green"/>
        </w:rPr>
        <w:t>.</w:t>
      </w:r>
    </w:p>
    <w:p w14:paraId="091110FC" w14:textId="77777777" w:rsidR="00B16681" w:rsidRPr="00D132D8" w:rsidRDefault="00B16681" w:rsidP="00A150A8">
      <w:pPr>
        <w:rPr>
          <w:highlight w:val="red"/>
        </w:rPr>
      </w:pPr>
    </w:p>
    <w:p w14:paraId="44847741" w14:textId="3D4ED2E9" w:rsidR="00B54D4B" w:rsidRDefault="00B54D4B" w:rsidP="00B54D4B">
      <w:pPr>
        <w:pStyle w:val="Titolo3"/>
      </w:pPr>
      <w:r w:rsidRPr="00753F1A">
        <w:t>2.</w:t>
      </w:r>
      <w:r>
        <w:t>3</w:t>
      </w:r>
      <w:r w:rsidRPr="00753F1A">
        <w:t xml:space="preserve"> </w:t>
      </w:r>
      <w:r>
        <w:rPr>
          <w:highlight w:val="green"/>
        </w:rPr>
        <w:t xml:space="preserve">A network approach to the </w:t>
      </w:r>
      <w:r>
        <w:rPr>
          <w:i/>
          <w:iCs/>
          <w:highlight w:val="green"/>
        </w:rPr>
        <w:t>structure</w:t>
      </w:r>
      <w:r>
        <w:rPr>
          <w:highlight w:val="green"/>
        </w:rPr>
        <w:t xml:space="preserve"> of</w:t>
      </w:r>
      <w:r w:rsidRPr="00FC09A0">
        <w:rPr>
          <w:highlight w:val="green"/>
        </w:rPr>
        <w:t xml:space="preserve"> attitudes toward inequality</w:t>
      </w:r>
    </w:p>
    <w:p w14:paraId="7351ED21" w14:textId="2EDD885D" w:rsidR="00E31F2F" w:rsidRPr="00126209" w:rsidRDefault="001B7875" w:rsidP="00B16681">
      <w:r w:rsidRPr="00126209">
        <w:rPr>
          <w:highlight w:val="green"/>
        </w:rPr>
        <w:t xml:space="preserve">The second type of network approach examines the structure of attitudes toward inequality, focusing on how perceptions, beliefs, and judgments about income, redistribution, and taxation come together to form an interconnected inequality belief system </w:t>
      </w:r>
      <w:r w:rsidRPr="00126209">
        <w:rPr>
          <w:highlight w:val="green"/>
        </w:rPr>
        <w:fldChar w:fldCharType="begin"/>
      </w:r>
      <w:r w:rsidRPr="00126209">
        <w:rPr>
          <w:highlight w:val="green"/>
        </w:rPr>
        <w:instrText xml:space="preserve"> ADDIN ZOTERO_ITEM CSL_CITATION {"citationID":"jvHktxRh","properties":{"formattedCitation":"(Bertero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Pr="00126209">
        <w:rPr>
          <w:highlight w:val="green"/>
        </w:rPr>
        <w:fldChar w:fldCharType="separate"/>
      </w:r>
      <w:r w:rsidRPr="00126209">
        <w:rPr>
          <w:highlight w:val="green"/>
        </w:rPr>
        <w:t>(Bertero et al., 2024)</w:t>
      </w:r>
      <w:r w:rsidRPr="00126209">
        <w:rPr>
          <w:highlight w:val="green"/>
        </w:rPr>
        <w:fldChar w:fldCharType="end"/>
      </w:r>
      <w:r w:rsidRPr="00126209">
        <w:rPr>
          <w:highlight w:val="green"/>
        </w:rPr>
        <w:t xml:space="preserve">. This approach, rooted in the work of Converse </w:t>
      </w:r>
      <w:r w:rsidRPr="00126209">
        <w:rPr>
          <w:highlight w:val="green"/>
        </w:rPr>
        <w:fldChar w:fldCharType="begin"/>
      </w:r>
      <w:r w:rsidR="003A6277">
        <w:rPr>
          <w:highlight w:val="green"/>
        </w:rPr>
        <w:instrText xml:space="preserve"> ADDIN ZOTERO_ITEM CSL_CITATION {"citationID":"AU5IyUbL","properties":{"formattedCitation":"(Converse, 2006)","plainCitation":"(Converse, 2006)","dontUpdate":true,"noteIndex":0},"citationItems":[{"id":"BL0WBx0G/1YwQcUiS","uris":["http://zotero.org/users/10425122/items/NM5QT6T7"],"itemData":{"id":"xcRTLEPd/LZFYAErj","type":"article-journal","container-title":"Critical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Pr="00126209">
        <w:rPr>
          <w:highlight w:val="green"/>
        </w:rPr>
        <w:fldChar w:fldCharType="separate"/>
      </w:r>
      <w:r w:rsidRPr="00126209">
        <w:rPr>
          <w:highlight w:val="green"/>
        </w:rPr>
        <w:t>(2006)</w:t>
      </w:r>
      <w:r w:rsidRPr="00126209">
        <w:rPr>
          <w:highlight w:val="green"/>
        </w:rPr>
        <w:fldChar w:fldCharType="end"/>
      </w:r>
      <w:r w:rsidRPr="00126209">
        <w:rPr>
          <w:highlight w:val="green"/>
        </w:rPr>
        <w:t xml:space="preserve">, complements the traditional latent variable model commonly used in attitude research. Latent models conceptualize attitudes as unobservable constructs that are reflected in observable evaluations of attitude objects </w:t>
      </w:r>
      <w:r w:rsidRPr="00126209">
        <w:rPr>
          <w:highlight w:val="green"/>
        </w:rPr>
        <w:fldChar w:fldCharType="begin"/>
      </w:r>
      <w:r w:rsidR="00126209" w:rsidRPr="00126209">
        <w:rPr>
          <w:highlight w:val="green"/>
        </w:rPr>
        <w:instrText xml:space="preserve"> ADDIN ZOTERO_ITEM CSL_CITATION {"citationID":"0X1Y0BBU","properties":{"formattedCitation":"(Eagly &amp; Chaiken, 1993; Rosenberg, 1960)","plainCitation":"(Eagly &amp; Chaiken, 1993; Rosenberg, 1960)","noteIndex":0},"citationItems":[{"id":4783,"uris":["http://zotero.org/groups/5379819/items/HF5LHR4J"],"itemData":{"id":4783,"type":"book","abstract":"We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H."},{"family":"Chaiken","given":"Shelly"}],"issued":{"date-parts":[["1993"]]},"citation-key":"eaglyPsychologyAttitudes1993"}},{"id":4782,"uris":["http://zotero.org/groups/5379819/items/5ASG4AWP"],"itemData":{"id":4782,"type":"book","collection-title":"Yale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J."}],"issued":{"date-parts":[["1960"]]},"citation-key":"rosenbergAttitudeOrganizationChange1960a"}}],"schema":"https://github.com/citation-style-language/schema/raw/master/csl-citation.json"} </w:instrText>
      </w:r>
      <w:r w:rsidRPr="00126209">
        <w:rPr>
          <w:highlight w:val="green"/>
        </w:rPr>
        <w:fldChar w:fldCharType="separate"/>
      </w:r>
      <w:r w:rsidR="00126209" w:rsidRPr="00126209">
        <w:rPr>
          <w:highlight w:val="green"/>
        </w:rPr>
        <w:t>(Eagly &amp; Chaiken, 1993; Rosenberg, 1960)</w:t>
      </w:r>
      <w:r w:rsidRPr="00126209">
        <w:rPr>
          <w:highlight w:val="green"/>
        </w:rPr>
        <w:fldChar w:fldCharType="end"/>
      </w:r>
      <w:r w:rsidRPr="00126209">
        <w:rPr>
          <w:highlight w:val="green"/>
        </w:rPr>
        <w:t>. They rely on assumptions of local independence</w:t>
      </w:r>
      <w:r w:rsidR="00126209" w:rsidRPr="00126209">
        <w:rPr>
          <w:highlight w:val="green"/>
        </w:rPr>
        <w:t xml:space="preserve"> </w:t>
      </w:r>
      <w:r w:rsidRPr="00126209">
        <w:rPr>
          <w:highlight w:val="green"/>
        </w:rPr>
        <w:t>—where observed indicators are thought not to influence each other once the latent attitude is accounted for—</w:t>
      </w:r>
      <w:r w:rsidR="00126209" w:rsidRPr="00126209">
        <w:rPr>
          <w:highlight w:val="green"/>
        </w:rPr>
        <w:t xml:space="preserve"> </w:t>
      </w:r>
      <w:r w:rsidRPr="00126209">
        <w:rPr>
          <w:highlight w:val="green"/>
        </w:rPr>
        <w:t>and exchangeability, where adding more items only enhances reliability without contributing new information</w:t>
      </w:r>
      <w:r w:rsidR="00126209" w:rsidRPr="00126209">
        <w:rPr>
          <w:highlight w:val="green"/>
        </w:rPr>
        <w:t xml:space="preserve"> </w:t>
      </w:r>
      <w:r w:rsidR="00126209" w:rsidRPr="00126209">
        <w:rPr>
          <w:highlight w:val="green"/>
        </w:rPr>
        <w:fldChar w:fldCharType="begin"/>
      </w:r>
      <w:r w:rsidR="001A496C">
        <w:rPr>
          <w:highlight w:val="green"/>
        </w:rPr>
        <w:instrText xml:space="preserve"> ADDIN ZOTERO_ITEM CSL_CITATION {"citationID":"FFLtPre4","properties":{"formattedCitation":"(Bagozzi, 1981, p. 198; K. A. Bollen, 1989; K. Bollen &amp; Lennox, 1991)","plainCitation":"(Bagozzi, 1981, p. 198; K. A. Bollen, 1989; K. Bollen &amp; Lennox, 1991)","dontUpdate":true,"noteIndex":0},"citationItems":[{"id":4780,"uris":["http://zotero.org/groups/5379819/items/TXSLL2BQ"],"itemData":{"id":4780,"type":"article-journal","container-title":"Journal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citation-key":"bagozziAttitudesIntentionsBehavior1981"},"locator":"198"},{"id":4777,"uris":["http://zotero.org/groups/5379819/items/GD2TWTM9"],"itemData":{"id":4777,"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citation-key":"bollenStructuralEquationsLatent1989"}},{"id":4774,"uris":["http://zotero.org/groups/5379819/items/LAJ7RHAR"],"itemData":{"id":4774,"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citation-key":"bollenConventionalWisdomMeasurement1991"}}],"schema":"https://github.com/citation-style-language/schema/raw/master/csl-citation.json"} </w:instrText>
      </w:r>
      <w:r w:rsidR="00126209" w:rsidRPr="00126209">
        <w:rPr>
          <w:highlight w:val="green"/>
        </w:rPr>
        <w:fldChar w:fldCharType="separate"/>
      </w:r>
      <w:r w:rsidR="00126209" w:rsidRPr="00126209">
        <w:rPr>
          <w:highlight w:val="green"/>
        </w:rPr>
        <w:t>(Bagozzi, 1981; K. A. Bollen, 1989; K. Bollen &amp; Lennox, 1991)</w:t>
      </w:r>
      <w:r w:rsidR="00126209" w:rsidRPr="00126209">
        <w:rPr>
          <w:highlight w:val="green"/>
        </w:rPr>
        <w:fldChar w:fldCharType="end"/>
      </w:r>
      <w:r w:rsidR="00126209" w:rsidRPr="00126209">
        <w:rPr>
          <w:highlight w:val="green"/>
        </w:rPr>
        <w:t xml:space="preserve">. </w:t>
      </w:r>
      <w:r w:rsidRPr="00126209">
        <w:rPr>
          <w:highlight w:val="green"/>
        </w:rPr>
        <w:t>However, these assumptions are challenged by the interdependent nature of socio-political attitudes</w:t>
      </w:r>
      <w:r w:rsidR="00126209" w:rsidRPr="00126209">
        <w:rPr>
          <w:highlight w:val="green"/>
        </w:rPr>
        <w:t xml:space="preserve"> </w:t>
      </w:r>
      <w:r w:rsidR="00126209" w:rsidRPr="00126209">
        <w:rPr>
          <w:highlight w:val="green"/>
        </w:rPr>
        <w:fldChar w:fldCharType="begin"/>
      </w:r>
      <w:r w:rsidR="003A6277">
        <w:rPr>
          <w:highlight w:val="green"/>
        </w:rPr>
        <w:instrText xml:space="preserve"> ADDIN ZOTERO_ITEM CSL_CITATION {"citationID":"luHX6Rgc","properties":{"formattedCitation":"(Dalege et al., 2016, 2018)","plainCitation":"(Dalege et al., 2016, 2018)","noteIndex":0},"citationItems":[{"id":4710,"uris":["http://zotero.org/groups/5379819/items/EJNI9S9Y"],"itemData":{"id":4710,"type":"article-journal","abstract":"This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der"}],"issued":{"date-parts":[["2016",1]]},"citation-key":"dalegeFormalizedAccountAttitudes2016"}},{"id":"BL0WBx0G/uIvEhAXm","uris":["http://zotero.org/users/10425122/items/VWKWQV78"],"itemData":{"id":"xcRTLEPd/ypXiz0Ml","type":"article-journal","abstract":"This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126209" w:rsidRPr="00126209">
        <w:rPr>
          <w:highlight w:val="green"/>
        </w:rPr>
        <w:fldChar w:fldCharType="separate"/>
      </w:r>
      <w:r w:rsidR="00126209" w:rsidRPr="00126209">
        <w:rPr>
          <w:highlight w:val="green"/>
        </w:rPr>
        <w:t>(Dalege et al., 2016, 2018)</w:t>
      </w:r>
      <w:r w:rsidR="00126209" w:rsidRPr="00126209">
        <w:rPr>
          <w:highlight w:val="green"/>
        </w:rPr>
        <w:fldChar w:fldCharType="end"/>
      </w:r>
      <w:r w:rsidRPr="00126209">
        <w:rPr>
          <w:highlight w:val="green"/>
        </w:rPr>
        <w:t>. Indeed, as highlighted in Section 2.1, perceptions, beliefs, and judgments about in</w:t>
      </w:r>
      <w:r w:rsidR="00126209" w:rsidRPr="00126209">
        <w:rPr>
          <w:highlight w:val="green"/>
        </w:rPr>
        <w:t>come inequalities, redistribution, and taxation</w:t>
      </w:r>
      <w:r w:rsidRPr="00126209">
        <w:rPr>
          <w:highlight w:val="green"/>
        </w:rPr>
        <w:t xml:space="preserve"> are deeply interconnected.</w:t>
      </w:r>
      <w:r>
        <w:t xml:space="preserve"> </w:t>
      </w:r>
      <w:r w:rsidR="00734F31" w:rsidRPr="00126209">
        <w:t>More broadly, theories of cognitive consistency</w:t>
      </w:r>
      <w:r w:rsidR="00126209" w:rsidRPr="00126209">
        <w:t xml:space="preserve"> </w:t>
      </w:r>
      <w:r w:rsidR="00734F31" w:rsidRPr="00126209">
        <w:t xml:space="preserve"> </w:t>
      </w:r>
      <w:r w:rsidR="00734F31" w:rsidRPr="00126209">
        <w:fldChar w:fldCharType="begin"/>
      </w:r>
      <w:r w:rsidR="00734F31" w:rsidRPr="00126209">
        <w:instrText xml:space="preserve"> ADDIN ZOTERO_ITEM CSL_CITATION {"citationID":"6k5yj71b","properties":{"formattedCitation":"(Festinger, 1957; Heider, 1946)","plainCitation":"(Festinger, 1957; Heider, 1946)","noteIndex":0},"citationItems":[{"id":4775,"uris":["http://zotero.org/groups/5379819/items/F56L8BQ8"],"itemData":{"id":4775,"type":"book","abstract":"Cognitive dissonance can be seen as an antecedent condition which leads to activity oriented toward dissonance reduction just as hunger leads to activity oriented toward hunger reduction.  [This book] explores, in a wide variety of contexts, the consequences of the existence of cognitive dissonance and the attempts on the part of humans to reduce it. . . . This book explores contexts ranging from individual decision situations to mass phenomena. Since reduction of dissonance is a basic process in humans, it is not surprising that its manifestations may be observed in such a wide variety of contexts. (PsycINFO Database Record (c) 2016 APA, all rights reserved)","collection-title":"A theory of cognitive dissonance.","ISBN":"0-8047-0131-8","note":"page: xi, 291","number-of-pages":"xi, 291","publisher":"Stanford University Press","title":"A theory of cognitive dissonance.","author":[{"family":"Festinger","given":"Leon"}],"issued":{"date-parts":[["1957"]]},"citation-key":"festingerTheoryCognitiveDissonance1957"}},{"id":4776,"uris":["http://zotero.org/groups/5379819/items/J265B2N2"],"itemData":{"id":4776,"type":"article-journal","container-title":"The Journal of Psychology","DOI":"10.1080/00223980.1946.9917275","ISSN":"0022-3980, 1940-1019","issue":"1","journalAbbreviation":"The Journal of Psychology","language":"en","page":"107-112","source":"DOI.org (Crossref)","title":"Attitudes and Cognitive Organization","volume":"21","author":[{"family":"Heider","given":"Fritz"}],"issued":{"date-parts":[["1946",1]]},"citation-key":"heiderAttitudesCognitiveOrganization1946"}}],"schema":"https://github.com/citation-style-language/schema/raw/master/csl-citation.json"} </w:instrText>
      </w:r>
      <w:r w:rsidR="00734F31" w:rsidRPr="00126209">
        <w:fldChar w:fldCharType="separate"/>
      </w:r>
      <w:r w:rsidR="00734F31" w:rsidRPr="00126209">
        <w:rPr>
          <w:noProof/>
        </w:rPr>
        <w:t>(Festinger, 1957; Heider, 1946)</w:t>
      </w:r>
      <w:r w:rsidR="00734F31" w:rsidRPr="00126209">
        <w:fldChar w:fldCharType="end"/>
      </w:r>
      <w:r w:rsidR="00734F31" w:rsidRPr="00126209">
        <w:t xml:space="preserve">, underline that attitudes are not expressed in isolation as they are part of a broader, interdependent set of cognitions, which humans would desire to be coherent. Secondly, individuals often harbor complex, and sometimes contradictory, beliefs and perceptions about inequality, thus challenging the exchangeability of survey items. Individuals often perceive inequality as caused by both individualist and structuralist factors </w:t>
      </w:r>
      <w:r w:rsidR="00734F31" w:rsidRPr="00126209">
        <w:fldChar w:fldCharType="begin"/>
      </w:r>
      <w:r w:rsidR="00734F31" w:rsidRPr="00126209">
        <w:instrText xml:space="preserve"> ADDIN ZOTERO_ITEM CSL_CITATION {"citationID":"sTGDZ7ej","properties":{"formattedCitation":"(Kluegel &amp; Smith, 1981; Mijs, 2018)","plainCitation":"(Kluegel &amp; Smith, 1981; Mijs, 2018)","noteIndex":0},"citationItems":[{"id":4678,"uris":["http://zotero.org/groups/5379819/items/BLNXD3CI"],"itemData":{"id":4678,"type":"article-journal","container-title":"Annual Review of Sociology","DOI":"10.1146/annurev.so.07.080181.000333","ISSN":"0360-0572","issue":"1","page":"29–56","title":"Beliefs about Stratification","volume":"7","author":[{"family":"Kluegel","given":"J R"},{"family":"Smith","given":"E R"}],"issued":{"date-parts":[["1981"]]},"citation-key":"kluegelBeliefsStratification1981"}},{"id":4664,"uris":["http://zotero.org/groups/5379819/items/KILF6RFA"],"itemData":{"id":4664,"type":"article-journal","abstract":"A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734F31" w:rsidRPr="00126209">
        <w:fldChar w:fldCharType="separate"/>
      </w:r>
      <w:r w:rsidR="00734F31" w:rsidRPr="00126209">
        <w:rPr>
          <w:noProof/>
        </w:rPr>
        <w:t xml:space="preserve">(Kluegel </w:t>
      </w:r>
      <w:r w:rsidR="00734F31" w:rsidRPr="00126209">
        <w:rPr>
          <w:noProof/>
        </w:rPr>
        <w:lastRenderedPageBreak/>
        <w:t>&amp; Smith, 1981; Mijs, 2018)</w:t>
      </w:r>
      <w:r w:rsidR="00734F31" w:rsidRPr="00126209">
        <w:fldChar w:fldCharType="end"/>
      </w:r>
      <w:r w:rsidR="00734F31" w:rsidRPr="00126209">
        <w:t xml:space="preserve">, and perceptions of income and wage inequalities correlate poorly when measured with different research strategies </w:t>
      </w:r>
      <w:r w:rsidR="00734F31" w:rsidRPr="00126209">
        <w:fldChar w:fldCharType="begin"/>
      </w:r>
      <w:r w:rsidR="00734F31" w:rsidRPr="00126209">
        <w:instrText xml:space="preserve"> ADDIN ZOTERO_ITEM CSL_CITATION {"citationID":"UtRAXRH7","properties":{"formattedCitation":"(Chambers et al., 2014; Heiserman &amp; Simpson, 2021)","plainCitation":"(Chambers et al., 2014; Heiserman &amp; Simpson, 2021)","noteIndex":0},"citationItems":[{"id":4773,"uris":["http://zotero.org/groups/5379819/items/RX849JW9"],"itemData":{"id":4773,"type":"article-journal","abstract":"Three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K."},{"family":"Heesacker","given":"Martin"}],"issued":{"date-parts":[["2014"]]},"citation-key":"chambersBetterWeKnow2014a"}},{"id":4804,"uris":["http://zotero.org/groups/5379819/items/KRDD3NUB"],"itemData":{"id":4804,"type":"article-journal","container-title":"Social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00734F31" w:rsidRPr="00126209">
        <w:fldChar w:fldCharType="separate"/>
      </w:r>
      <w:r w:rsidR="00734F31" w:rsidRPr="00126209">
        <w:rPr>
          <w:noProof/>
        </w:rPr>
        <w:t>(Chambers et al., 2014; Heiserman &amp; Simpson, 2021)</w:t>
      </w:r>
      <w:r w:rsidR="00734F31" w:rsidRPr="00126209">
        <w:fldChar w:fldCharType="end"/>
      </w:r>
      <w:r w:rsidR="00734F31" w:rsidRPr="00126209">
        <w:t xml:space="preserve">. Attitudes’ misalignment might result from an underlying psychological process that opposes the need for consistency. Indeed, individuals are also motivated to build </w:t>
      </w:r>
      <w:r w:rsidR="00734F31" w:rsidRPr="00126209">
        <w:rPr>
          <w:i/>
        </w:rPr>
        <w:t>accurate</w:t>
      </w:r>
      <w:r w:rsidR="00734F31" w:rsidRPr="00126209">
        <w:t xml:space="preserve"> attitudes </w:t>
      </w:r>
      <w:r w:rsidR="00734F31" w:rsidRPr="00126209">
        <w:fldChar w:fldCharType="begin"/>
      </w:r>
      <w:r w:rsidR="00734F31" w:rsidRPr="00126209">
        <w:instrText xml:space="preserve"> ADDIN ZOTERO_ITEM CSL_CITATION {"citationID":"dmRagqSi","properties":{"formattedCitation":"(Chaiken et al., 1989)","plainCitation":"(Chaiken et al., 1989)","noteIndex":0},"citationItems":[{"id":4771,"uris":["http://zotero.org/groups/5379819/items/S9J3M4QY"],"itemData":{"id":4771,"type":"chapter","abstract":"heuristic-systematic model of how people assess the validity of persuasive messages  \"systematic\" processing is the more methodical, effort- and data-intensive, explicit mode  \"heuristic\" processing depends more on implicit rules and schemata, and requires less effort and cognitive capacity / cues include message length and source likability  describes what determines how extensively each mode is used / interactional and additive effects of concurrent use / sources of biased processing  expands the model from its initial accuracy motivation context to include effects of . . . the defense of current beliefs, and impression management / [model] applicable to . . . impression formation and social prediction (PsycInfo Database Record (c) 2022 APA, all rights reserved)","container-title":"Unintended thought.","event-place":"New York,  NY,  US","ISBN":"0-89862-379-0","page":"212-252","publisher":"The Guilford Press","publisher-place":"New York,  NY,  US","title":"Heuristic and systematic information processing within and beyond the persuasion context.","author":[{"family":"Chaiken","given":"Shelly"},{"family":"Liberman","given":"Akiva"},{"family":"Eagly","given":"Alice H."}],"issued":{"date-parts":[["1989"]]},"citation-key":"chaikenHeuristicSystematicInformation1989"}}],"schema":"https://github.com/citation-style-language/schema/raw/master/csl-citation.json"} </w:instrText>
      </w:r>
      <w:r w:rsidR="00734F31" w:rsidRPr="00126209">
        <w:fldChar w:fldCharType="separate"/>
      </w:r>
      <w:r w:rsidR="00734F31" w:rsidRPr="00126209">
        <w:rPr>
          <w:noProof/>
        </w:rPr>
        <w:t>(Chaiken et al., 1989)</w:t>
      </w:r>
      <w:r w:rsidR="00734F31" w:rsidRPr="00126209">
        <w:fldChar w:fldCharType="end"/>
      </w:r>
      <w:r w:rsidR="00734F31" w:rsidRPr="00126209">
        <w:t>, and this can lead them to express conflictual views on a public issue.</w:t>
      </w:r>
      <w:r w:rsidR="00126209">
        <w:t xml:space="preserve"> </w:t>
      </w:r>
    </w:p>
    <w:p w14:paraId="56CAB2A4" w14:textId="73ABFFBA" w:rsidR="00AA1CE9" w:rsidRPr="00936FD3" w:rsidRDefault="00734F31" w:rsidP="00AA1CE9">
      <w:pPr>
        <w:rPr>
          <w:highlight w:val="yellow"/>
        </w:rPr>
      </w:pPr>
      <w:r w:rsidRPr="00AA1CE9">
        <w:rPr>
          <w:highlight w:val="green"/>
        </w:rPr>
        <w:t xml:space="preserve">The belief system </w:t>
      </w:r>
      <w:r w:rsidR="00126209" w:rsidRPr="00AA1CE9">
        <w:rPr>
          <w:highlight w:val="green"/>
        </w:rPr>
        <w:t>literature</w:t>
      </w:r>
      <w:r w:rsidR="00801F5B" w:rsidRPr="00AA1CE9">
        <w:rPr>
          <w:highlight w:val="green"/>
        </w:rPr>
        <w:t xml:space="preserve"> incorporates cognitive consistency and accuracy as core mechanisms, where attitudes develop incrementally through associations with related beliefs</w:t>
      </w:r>
      <w:r w:rsidR="00AA1CE9" w:rsidRPr="00AA1CE9">
        <w:rPr>
          <w:highlight w:val="green"/>
        </w:rPr>
        <w:t xml:space="preserve"> </w:t>
      </w:r>
      <w:r w:rsidR="00AA1CE9" w:rsidRPr="00AA1CE9">
        <w:rPr>
          <w:highlight w:val="green"/>
        </w:rPr>
        <w:fldChar w:fldCharType="begin"/>
      </w:r>
      <w:r w:rsidR="00AA1CE9" w:rsidRPr="00AA1CE9">
        <w:rPr>
          <w:highlight w:val="green"/>
        </w:rPr>
        <w:instrText xml:space="preserve"> ADDIN ZOTERO_ITEM CSL_CITATION {"citationID":"FprfmMpA","properties":{"formattedCitation":"(Dalege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AA1CE9" w:rsidRPr="00AA1CE9">
        <w:rPr>
          <w:highlight w:val="green"/>
        </w:rPr>
        <w:fldChar w:fldCharType="separate"/>
      </w:r>
      <w:r w:rsidR="00AA1CE9" w:rsidRPr="00AA1CE9">
        <w:rPr>
          <w:highlight w:val="green"/>
        </w:rPr>
        <w:t>(Dalege et al., 2016)</w:t>
      </w:r>
      <w:r w:rsidR="00AA1CE9" w:rsidRPr="00AA1CE9">
        <w:rPr>
          <w:highlight w:val="green"/>
        </w:rPr>
        <w:fldChar w:fldCharType="end"/>
      </w:r>
      <w:r w:rsidR="00801F5B" w:rsidRPr="00AA1CE9">
        <w:rPr>
          <w:highlight w:val="green"/>
        </w:rPr>
        <w:t>.</w:t>
      </w:r>
      <w:r w:rsidR="00801F5B" w:rsidRPr="00801F5B">
        <w:t xml:space="preserve"> </w:t>
      </w:r>
      <w:r w:rsidR="00AA1CE9" w:rsidRPr="00AA1CE9">
        <w:t xml:space="preserve">For example, individuals may observe the levels of income inequality in their </w:t>
      </w:r>
      <w:proofErr w:type="gramStart"/>
      <w:r w:rsidR="00AA1CE9" w:rsidRPr="00AA1CE9">
        <w:t>country, and</w:t>
      </w:r>
      <w:proofErr w:type="gramEnd"/>
      <w:r w:rsidR="00AA1CE9" w:rsidRPr="00AA1CE9">
        <w:t xml:space="preserve"> feel the need to judge them as fair or unfair (Time 1). </w:t>
      </w:r>
      <w:proofErr w:type="gramStart"/>
      <w:r w:rsidR="00AA1CE9" w:rsidRPr="00AA1CE9">
        <w:t>Later on</w:t>
      </w:r>
      <w:proofErr w:type="gramEnd"/>
      <w:r w:rsidR="00AA1CE9" w:rsidRPr="00AA1CE9">
        <w:t>, they could start to associate this judgment with their belief that differences in income are high because men are advantaged in a patriarchal society (T2). Gradually, they could associate a broader number of concepts to these two, for example by thinking that if inequality is very high, this is due to politicians’ uninterest in fighting social disparities (T3), and that if sex is important in determining personal success, other characteristics such as race (T4</w:t>
      </w:r>
      <w:proofErr w:type="gramStart"/>
      <w:r w:rsidR="00AA1CE9" w:rsidRPr="00AA1CE9">
        <w:t>)</w:t>
      </w:r>
      <w:proofErr w:type="gramEnd"/>
      <w:r w:rsidR="00AA1CE9" w:rsidRPr="00AA1CE9">
        <w:t xml:space="preserve"> and religion (T5) could be important as well. While doing so, individuals would feel the need to minimize cognitive inconsistency, hence assuming coherent stances on indicators of subjective inequality </w:t>
      </w:r>
      <w:r w:rsidR="00AA1CE9" w:rsidRPr="00AA1CE9">
        <w:fldChar w:fldCharType="begin"/>
      </w:r>
      <w:r w:rsidR="00AA1CE9" w:rsidRPr="00AA1CE9">
        <w:instrText xml:space="preserve"> ADDIN ZOTERO_ITEM CSL_CITATION {"citationID":"MQMJfdTE","properties":{"formattedCitation":"(Dalege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AA1CE9" w:rsidRPr="00AA1CE9">
        <w:fldChar w:fldCharType="separate"/>
      </w:r>
      <w:r w:rsidR="00AA1CE9" w:rsidRPr="00AA1CE9">
        <w:rPr>
          <w:noProof/>
        </w:rPr>
        <w:t>(Dalege et al., 2016)</w:t>
      </w:r>
      <w:r w:rsidR="00AA1CE9" w:rsidRPr="00AA1CE9">
        <w:fldChar w:fldCharType="end"/>
      </w:r>
      <w:r w:rsidR="00AA1CE9" w:rsidRPr="00AA1CE9">
        <w:t xml:space="preserve">. Yet, an attitude network can also show misaligned evaluations, as individuals would have to balance the need for consistency with that for accuracy. For example, individuals might think that inequality is high and that this is due to the gender pay gap; </w:t>
      </w:r>
      <w:proofErr w:type="gramStart"/>
      <w:r w:rsidR="00AA1CE9" w:rsidRPr="00AA1CE9">
        <w:t>yet,</w:t>
      </w:r>
      <w:proofErr w:type="gramEnd"/>
      <w:r w:rsidR="00AA1CE9" w:rsidRPr="00AA1CE9">
        <w:t xml:space="preserve"> they could think personal race and religion are irrelevant in the inequality equation. This process generates two distinct patterns. First, an expansion of the attitude network involves network nodes differently. Similar to what has been observed for preferential attachment </w:t>
      </w:r>
      <w:r w:rsidR="00AA1CE9" w:rsidRPr="00AA1CE9">
        <w:fldChar w:fldCharType="begin"/>
      </w:r>
      <w:r w:rsidR="00AA1CE9" w:rsidRPr="00AA1CE9">
        <w:instrText xml:space="preserve"> ADDIN ZOTERO_ITEM CSL_CITATION {"citationID":"kxHuN8Ua","properties":{"formattedCitation":"(Barab\\uc0\\u225{}si &amp; Albert, 1999; Dalege et al., 2016)","plainCitation":"(Barabási &amp; Albert, 1999; Dalege et al., 2016)","noteIndex":0},"citationItems":[{"id":4770,"uris":["http://zotero.org/groups/5379819/items/AEHTJMWB"],"itemData":{"id":4770,"type":"article-journal","abstract":"Systems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citation-key":"barabasiEmergenceScalingRandom1999"}},{"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AA1CE9" w:rsidRPr="00AA1CE9">
        <w:fldChar w:fldCharType="separate"/>
      </w:r>
      <w:r w:rsidR="00AA1CE9" w:rsidRPr="00AA1CE9">
        <w:rPr>
          <w:kern w:val="0"/>
        </w:rPr>
        <w:t>(Barabási &amp; Albert, 1999; Dalege et al., 2016)</w:t>
      </w:r>
      <w:r w:rsidR="00AA1CE9" w:rsidRPr="00AA1CE9">
        <w:fldChar w:fldCharType="end"/>
      </w:r>
      <w:r w:rsidR="00AA1CE9" w:rsidRPr="00AA1CE9">
        <w:t xml:space="preserve">, attitude components that already have strong associations with other nodes will have the highest likelihood of developing connections with newer perceptions, beliefs, and judgments about inequality </w:t>
      </w:r>
      <w:r w:rsidR="00AA1CE9" w:rsidRPr="00AA1CE9">
        <w:fldChar w:fldCharType="begin"/>
      </w:r>
      <w:r w:rsidR="003A6277">
        <w:instrText xml:space="preserve"> ADDIN ZOTERO_ITEM CSL_CITATION {"citationID":"YuUhiwzo","properties":{"formattedCitation":"(Dalege et al., 2018)","plainCitation":"(Dalege et al., 2018)","noteIndex":0},"citationItems":[{"id":"BL0WBx0G/uIvEhAXm","uris":["http://zotero.org/users/10425122/items/VWKWQV78"],"itemData":{"id":121,"type":"article-journal","abstract":"This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AA1CE9" w:rsidRPr="00AA1CE9">
        <w:fldChar w:fldCharType="separate"/>
      </w:r>
      <w:r w:rsidR="00AA1CE9" w:rsidRPr="00AA1CE9">
        <w:rPr>
          <w:noProof/>
        </w:rPr>
        <w:t>(Dalege et al., 2018)</w:t>
      </w:r>
      <w:r w:rsidR="00AA1CE9" w:rsidRPr="00AA1CE9">
        <w:fldChar w:fldCharType="end"/>
      </w:r>
      <w:r w:rsidR="00AA1CE9" w:rsidRPr="00AA1CE9">
        <w:t xml:space="preserve">. Therefore, indicators differ in centrality. Secondly, misaligned and aligned evaluations must be organized to co-exist without psychological distress. Attitude networks are proposed to show high clustering to organize coherent evaluations in the same network substructure, and mismatching ones in different network areas </w:t>
      </w:r>
      <w:r w:rsidR="00AA1CE9" w:rsidRPr="00AA1CE9">
        <w:fldChar w:fldCharType="begin"/>
      </w:r>
      <w:r w:rsidR="003A6277">
        <w:instrText xml:space="preserve"> ADDIN ZOTERO_ITEM CSL_CITATION {"citationID":"YqvP6sYO","properties":{"formattedCitation":"(Dalege et al., 2019)","plainCitation":"(Dalege et al., 2019)","noteIndex":0},"citationItems":[{"id":"BL0WBx0G/OsTvkQiC","uris":["http://zotero.org/users/10425122/items/VXEX2BPK"],"itemData":{"id":119,"type":"article-journal","abstract":"Attitude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AA1CE9" w:rsidRPr="00AA1CE9">
        <w:fldChar w:fldCharType="separate"/>
      </w:r>
      <w:r w:rsidR="00AA1CE9" w:rsidRPr="00AA1CE9">
        <w:rPr>
          <w:noProof/>
        </w:rPr>
        <w:t>(Dalege et al., 2019)</w:t>
      </w:r>
      <w:r w:rsidR="00AA1CE9" w:rsidRPr="00AA1CE9">
        <w:fldChar w:fldCharType="end"/>
      </w:r>
      <w:r w:rsidR="00AA1CE9" w:rsidRPr="00AA1CE9">
        <w:t>.</w:t>
      </w:r>
    </w:p>
    <w:p w14:paraId="53016E35" w14:textId="2E7539C4" w:rsidR="00AA1CE9" w:rsidRPr="00F87186" w:rsidRDefault="00AA1CE9" w:rsidP="00AA1CE9">
      <w:pPr>
        <w:rPr>
          <w:highlight w:val="green"/>
        </w:rPr>
      </w:pPr>
      <w:r w:rsidRPr="00F87186">
        <w:rPr>
          <w:highlight w:val="green"/>
        </w:rPr>
        <w:lastRenderedPageBreak/>
        <w:t xml:space="preserve">Researchers in this second stream of research have primarily employed two methodologies. First, scholars have used Correlational </w:t>
      </w:r>
      <w:r w:rsidRPr="00F87186">
        <w:rPr>
          <w:highlight w:val="green"/>
        </w:rPr>
        <w:fldChar w:fldCharType="begin"/>
      </w:r>
      <w:r w:rsidR="003A6277">
        <w:rPr>
          <w:highlight w:val="green"/>
        </w:rPr>
        <w:instrText xml:space="preserve"> ADDIN ZOTERO_ITEM CSL_CITATION {"citationID":"T08ofek8","properties":{"formattedCitation":"(Boutyline, 2017)","plainCitation":"(Boutyline, 2017)","dontUpdate":true,"noteIndex":0},"citationItems":[{"id":"BL0WBx0G/JQeaZe3J","uris":["http://zotero.org/users/10425122/items/FJSTXH2N"],"itemData":{"id":"xcRTLEPd/iEPHgIZE","type":"article-journal","container-title":"Sociological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Pr="00F87186">
        <w:rPr>
          <w:highlight w:val="green"/>
        </w:rPr>
        <w:fldChar w:fldCharType="separate"/>
      </w:r>
      <w:r w:rsidRPr="00F87186">
        <w:rPr>
          <w:highlight w:val="green"/>
        </w:rPr>
        <w:t xml:space="preserve">([CCA]; </w:t>
      </w:r>
      <w:proofErr w:type="spellStart"/>
      <w:r w:rsidRPr="00F87186">
        <w:rPr>
          <w:highlight w:val="green"/>
        </w:rPr>
        <w:t>Boutyline</w:t>
      </w:r>
      <w:proofErr w:type="spellEnd"/>
      <w:r w:rsidRPr="00F87186">
        <w:rPr>
          <w:highlight w:val="green"/>
        </w:rPr>
        <w:t>, 2017)</w:t>
      </w:r>
      <w:r w:rsidRPr="00F87186">
        <w:rPr>
          <w:highlight w:val="green"/>
        </w:rPr>
        <w:fldChar w:fldCharType="end"/>
      </w:r>
      <w:r w:rsidRPr="00F87186">
        <w:rPr>
          <w:highlight w:val="green"/>
        </w:rPr>
        <w:t xml:space="preserve"> or Relational Class Analysis </w:t>
      </w:r>
      <w:r w:rsidRPr="00F87186">
        <w:rPr>
          <w:highlight w:val="green"/>
        </w:rPr>
        <w:fldChar w:fldCharType="begin"/>
      </w:r>
      <w:r w:rsidR="001A496C">
        <w:rPr>
          <w:highlight w:val="green"/>
        </w:rPr>
        <w:instrText xml:space="preserve"> ADDIN ZOTERO_ITEM CSL_CITATION {"citationID":"ZS7NXzYH","properties":{"formattedCitation":"(Goldberg, 2011)","plainCitation":"(Goldberg, 2011)","dontUpdate":true,"noteIndex":0},"citationItems":[{"id":243,"uris":["http://zotero.org/users/10425122/items/7PKRN2DD"],"itemData":{"id":243,"type":"article-journal","container-title":"American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rsidRPr="00F87186">
        <w:rPr>
          <w:highlight w:val="green"/>
        </w:rPr>
        <w:fldChar w:fldCharType="separate"/>
      </w:r>
      <w:r w:rsidRPr="00F87186">
        <w:rPr>
          <w:highlight w:val="green"/>
        </w:rPr>
        <w:t>([RCA]; Goldberg, 2011)</w:t>
      </w:r>
      <w:r w:rsidRPr="00F87186">
        <w:rPr>
          <w:highlight w:val="green"/>
        </w:rPr>
        <w:fldChar w:fldCharType="end"/>
      </w:r>
      <w:r w:rsidRPr="00F87186">
        <w:rPr>
          <w:highlight w:val="green"/>
        </w:rPr>
        <w:t xml:space="preserve"> to examine variations in attitudinal structures. These techniques identify clusters of individuals who display similar correlational patterns among their beliefs, grouping people who organize associations between their views in similar ways, though not necessarily sharing the same normative positions on these topics. By analyzing the correlations between individuals’ attitudes, these algorithms investigate the similarity of their belief systems, mapping the associations between attitudes as correlational networks. For example, </w:t>
      </w:r>
      <w:proofErr w:type="spellStart"/>
      <w:r w:rsidRPr="00F87186">
        <w:rPr>
          <w:highlight w:val="green"/>
        </w:rPr>
        <w:t>Kesberg</w:t>
      </w:r>
      <w:proofErr w:type="spellEnd"/>
      <w:r w:rsidRPr="00F87186">
        <w:rPr>
          <w:highlight w:val="green"/>
        </w:rPr>
        <w:t xml:space="preserve"> and colleagues </w:t>
      </w:r>
      <w:r w:rsidRPr="00F87186">
        <w:rPr>
          <w:highlight w:val="green"/>
        </w:rPr>
        <w:fldChar w:fldCharType="begin"/>
      </w:r>
      <w:r w:rsidR="001A496C">
        <w:rPr>
          <w:highlight w:val="green"/>
        </w:rPr>
        <w:instrText xml:space="preserve"> ADDIN ZOTERO_ITEM CSL_CITATION {"citationID":"VFQaO0rP","properties":{"formattedCitation":"(Kesberg et al., 2024)","plainCitation":"(Kesberg et al., 2024)","dontUpdate":true,"noteIndex":0},"citationItems":[{"id":152,"uris":["http://zotero.org/users/10425122/items/CGKSSQ39"],"itemData":{"id":152,"type":"article-journal","abstract":"System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Pr="00F87186">
        <w:rPr>
          <w:highlight w:val="green"/>
        </w:rPr>
        <w:fldChar w:fldCharType="separate"/>
      </w:r>
      <w:r w:rsidRPr="00F87186">
        <w:rPr>
          <w:highlight w:val="green"/>
        </w:rPr>
        <w:t>(2024)</w:t>
      </w:r>
      <w:r w:rsidRPr="00F87186">
        <w:rPr>
          <w:highlight w:val="green"/>
        </w:rPr>
        <w:fldChar w:fldCharType="end"/>
      </w:r>
      <w:r w:rsidRPr="00F87186">
        <w:rPr>
          <w:highlight w:val="green"/>
        </w:rPr>
        <w:t xml:space="preserve"> applied CCA to explore individuals</w:t>
      </w:r>
      <w:r w:rsidR="00AE0E3E" w:rsidRPr="00F87186">
        <w:rPr>
          <w:highlight w:val="green"/>
        </w:rPr>
        <w:t>’</w:t>
      </w:r>
      <w:r w:rsidRPr="00F87186">
        <w:rPr>
          <w:highlight w:val="green"/>
        </w:rPr>
        <w:t xml:space="preserve"> levels of justification for political and social inequalities. System justification theory predicts that social status negatively correlates with apologism for the status quo </w:t>
      </w:r>
      <w:r w:rsidR="00757DB1" w:rsidRPr="00F87186">
        <w:rPr>
          <w:highlight w:val="green"/>
        </w:rPr>
        <w:fldChar w:fldCharType="begin"/>
      </w:r>
      <w:r w:rsidR="00757DB1" w:rsidRPr="00F87186">
        <w:rPr>
          <w:highlight w:val="green"/>
        </w:rPr>
        <w:instrText xml:space="preserve"> ADDIN ZOTERO_ITEM CSL_CITATION {"citationID":"e2ya07VQ","properties":{"formattedCitation":"(Jost &amp; Van der Toorn, 2012)","plainCitation":"(Jost &amp; Van der Toorn, 2012)","noteIndex":0},"citationItems":[{"id":5321,"uris":["http://zotero.org/users/10425122/items/GYRMMX4X"],"itemData":{"id":5321,"type":"article-journal","container-title":"Handbook of theories of social psychology","note":"Citation Key: jost2012system","page":"313–343","title":"System justification theory","volume":"2","author":[{"family":"Jost","given":"John T"},{"family":"Van der Toorn","given":"Jojanneke"}],"issued":{"date-parts":[["2012"]]},"citation-key":"jost2012system"}}],"schema":"https://github.com/citation-style-language/schema/raw/master/csl-citation.json"} </w:instrText>
      </w:r>
      <w:r w:rsidR="00757DB1" w:rsidRPr="00F87186">
        <w:rPr>
          <w:highlight w:val="green"/>
        </w:rPr>
        <w:fldChar w:fldCharType="separate"/>
      </w:r>
      <w:r w:rsidR="00757DB1" w:rsidRPr="00F87186">
        <w:rPr>
          <w:highlight w:val="green"/>
        </w:rPr>
        <w:t>(Jost &amp; Van der Toorn, 2012)</w:t>
      </w:r>
      <w:r w:rsidR="00757DB1" w:rsidRPr="00F87186">
        <w:rPr>
          <w:highlight w:val="green"/>
        </w:rPr>
        <w:fldChar w:fldCharType="end"/>
      </w:r>
      <w:r w:rsidRPr="00F87186">
        <w:rPr>
          <w:highlight w:val="green"/>
        </w:rPr>
        <w:t xml:space="preserve">. However, </w:t>
      </w:r>
      <w:proofErr w:type="spellStart"/>
      <w:r w:rsidRPr="00F87186">
        <w:rPr>
          <w:highlight w:val="green"/>
        </w:rPr>
        <w:t>Kesberg</w:t>
      </w:r>
      <w:proofErr w:type="spellEnd"/>
      <w:r w:rsidRPr="00F87186">
        <w:rPr>
          <w:highlight w:val="green"/>
        </w:rPr>
        <w:t xml:space="preserve"> and colleagues found that this relationship held only within one </w:t>
      </w:r>
      <w:r w:rsidR="00757DB1" w:rsidRPr="00F87186">
        <w:rPr>
          <w:highlight w:val="green"/>
        </w:rPr>
        <w:t>sample partition</w:t>
      </w:r>
      <w:r w:rsidRPr="00F87186">
        <w:rPr>
          <w:highlight w:val="green"/>
        </w:rPr>
        <w:t xml:space="preserve">, not across the entire sample. Using RCA, DiMaggio and Goldberg </w:t>
      </w:r>
      <w:r w:rsidR="00757DB1" w:rsidRPr="00F87186">
        <w:rPr>
          <w:highlight w:val="green"/>
        </w:rPr>
        <w:fldChar w:fldCharType="begin"/>
      </w:r>
      <w:r w:rsidR="001A496C">
        <w:rPr>
          <w:highlight w:val="green"/>
        </w:rPr>
        <w:instrText xml:space="preserve"> ADDIN ZOTERO_ITEM CSL_CITATION {"citationID":"Wdz7uVfQ","properties":{"formattedCitation":"(DiMaggio &amp; Goldberg, 2018)","plainCitation":"(DiMaggio &amp; Goldberg, 2018)","dontUpdate":true,"noteIndex":0},"citationItems":[{"id":5320,"uris":["http://zotero.org/users/10425122/items/A4GGQ7Z4"],"itemData":{"id":5320,"type":"article-journal","abstract":"Economic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chema":"https://github.com/citation-style-language/schema/raw/master/csl-citation.json"} </w:instrText>
      </w:r>
      <w:r w:rsidR="00757DB1" w:rsidRPr="00F87186">
        <w:rPr>
          <w:highlight w:val="green"/>
        </w:rPr>
        <w:fldChar w:fldCharType="separate"/>
      </w:r>
      <w:r w:rsidR="00757DB1" w:rsidRPr="00F87186">
        <w:rPr>
          <w:highlight w:val="green"/>
        </w:rPr>
        <w:t>(2018)</w:t>
      </w:r>
      <w:r w:rsidR="00757DB1" w:rsidRPr="00F87186">
        <w:rPr>
          <w:highlight w:val="green"/>
        </w:rPr>
        <w:fldChar w:fldCharType="end"/>
      </w:r>
      <w:r w:rsidR="00757DB1" w:rsidRPr="00F87186">
        <w:rPr>
          <w:highlight w:val="green"/>
        </w:rPr>
        <w:t xml:space="preserve"> </w:t>
      </w:r>
      <w:r w:rsidRPr="00F87186">
        <w:rPr>
          <w:highlight w:val="green"/>
        </w:rPr>
        <w:t xml:space="preserve">demonstrated that the U.S. public organizes its attitudes toward the economic market in three main ways: the </w:t>
      </w:r>
      <w:r w:rsidR="00757DB1" w:rsidRPr="00F87186">
        <w:rPr>
          <w:highlight w:val="green"/>
        </w:rPr>
        <w:t>“</w:t>
      </w:r>
      <w:r w:rsidRPr="00F87186">
        <w:rPr>
          <w:highlight w:val="green"/>
        </w:rPr>
        <w:t>economistic</w:t>
      </w:r>
      <w:r w:rsidR="00757DB1" w:rsidRPr="00F87186">
        <w:rPr>
          <w:highlight w:val="green"/>
        </w:rPr>
        <w:t>”</w:t>
      </w:r>
      <w:r w:rsidRPr="00F87186">
        <w:rPr>
          <w:highlight w:val="green"/>
        </w:rPr>
        <w:t xml:space="preserve"> class, which aligns with neoclassical economics and views markets as beneficial; the </w:t>
      </w:r>
      <w:r w:rsidR="00757DB1" w:rsidRPr="00F87186">
        <w:rPr>
          <w:highlight w:val="green"/>
        </w:rPr>
        <w:t>“</w:t>
      </w:r>
      <w:r w:rsidRPr="00F87186">
        <w:rPr>
          <w:highlight w:val="green"/>
        </w:rPr>
        <w:t>hostile worlds</w:t>
      </w:r>
      <w:r w:rsidR="00757DB1" w:rsidRPr="00F87186">
        <w:rPr>
          <w:highlight w:val="green"/>
        </w:rPr>
        <w:t>”</w:t>
      </w:r>
      <w:r w:rsidRPr="00F87186">
        <w:rPr>
          <w:highlight w:val="green"/>
        </w:rPr>
        <w:t xml:space="preserve"> class, which supports markets but restricts certain morally contentious transactions (e.g., organ sales); and the </w:t>
      </w:r>
      <w:r w:rsidR="00757DB1" w:rsidRPr="00F87186">
        <w:rPr>
          <w:highlight w:val="green"/>
        </w:rPr>
        <w:t>“</w:t>
      </w:r>
      <w:r w:rsidRPr="00F87186">
        <w:rPr>
          <w:highlight w:val="green"/>
        </w:rPr>
        <w:t>progressive</w:t>
      </w:r>
      <w:r w:rsidR="00757DB1" w:rsidRPr="00F87186">
        <w:rPr>
          <w:highlight w:val="green"/>
        </w:rPr>
        <w:t>”</w:t>
      </w:r>
      <w:r w:rsidRPr="00F87186">
        <w:rPr>
          <w:highlight w:val="green"/>
        </w:rPr>
        <w:t xml:space="preserve"> class, which endorses markets but advocates for regulatory interventions to protect public welfare and address market failures.</w:t>
      </w:r>
    </w:p>
    <w:p w14:paraId="37C29417" w14:textId="0A62AE94" w:rsidR="00F87186" w:rsidRDefault="00AA1CE9" w:rsidP="00AA1CE9">
      <w:r w:rsidRPr="00F87186">
        <w:rPr>
          <w:highlight w:val="green"/>
        </w:rPr>
        <w:t xml:space="preserve">The second class of network methods for analyzing attitudinal structures was originally developed by </w:t>
      </w:r>
      <w:proofErr w:type="spellStart"/>
      <w:r w:rsidRPr="00F87186">
        <w:rPr>
          <w:highlight w:val="green"/>
        </w:rPr>
        <w:t>Boutyline</w:t>
      </w:r>
      <w:proofErr w:type="spellEnd"/>
      <w:r w:rsidRPr="00F87186">
        <w:rPr>
          <w:highlight w:val="green"/>
        </w:rPr>
        <w:t xml:space="preserve"> and Vaisey </w:t>
      </w:r>
      <w:r w:rsidR="00AE0E3E" w:rsidRPr="00F87186">
        <w:rPr>
          <w:highlight w:val="green"/>
        </w:rPr>
        <w:fldChar w:fldCharType="begin"/>
      </w:r>
      <w:r w:rsidR="001A496C">
        <w:rPr>
          <w:highlight w:val="green"/>
        </w:rPr>
        <w:instrText xml:space="preserve"> ADDIN ZOTERO_ITEM CSL_CITATION {"citationID":"v6rhQud4","properties":{"formattedCitation":"(Boutyline &amp; Vaisey, 2017)","plainCitation":"(Boutyline &amp; Vaisey, 2017)","dontUpdate":true,"noteIndex":0},"citationItems":[{"id":4700,"uris":["http://zotero.org/groups/5379819/items/7CTJ35G9"],"itemData":{"id":4700,"type":"article-journal","container-title":"American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citation-key":"boutylineBeliefNetworkAnalysis2017"}}],"schema":"https://github.com/citation-style-language/schema/raw/master/csl-citation.json"} </w:instrText>
      </w:r>
      <w:r w:rsidR="00AE0E3E" w:rsidRPr="00F87186">
        <w:rPr>
          <w:highlight w:val="green"/>
        </w:rPr>
        <w:fldChar w:fldCharType="separate"/>
      </w:r>
      <w:r w:rsidR="00AE0E3E" w:rsidRPr="00F87186">
        <w:rPr>
          <w:highlight w:val="green"/>
        </w:rPr>
        <w:t>(2017)</w:t>
      </w:r>
      <w:r w:rsidR="00AE0E3E" w:rsidRPr="00F87186">
        <w:rPr>
          <w:highlight w:val="green"/>
        </w:rPr>
        <w:fldChar w:fldCharType="end"/>
      </w:r>
      <w:r w:rsidRPr="00F87186">
        <w:rPr>
          <w:highlight w:val="green"/>
        </w:rPr>
        <w:t xml:space="preserve"> and has since been refined by advancements in network psychometrics </w:t>
      </w:r>
      <w:r w:rsidR="00AE0E3E" w:rsidRPr="00F87186">
        <w:rPr>
          <w:highlight w:val="green"/>
        </w:rPr>
        <w:fldChar w:fldCharType="begin"/>
      </w:r>
      <w:r w:rsidR="00AE0E3E" w:rsidRPr="00F87186">
        <w:rPr>
          <w:highlight w:val="green"/>
        </w:rPr>
        <w:instrText xml:space="preserve"> ADDIN ZOTERO_ITEM CSL_CITATION {"citationID":"mqtyZ8zl","properties":{"formattedCitation":"(Borsboom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AE0E3E" w:rsidRPr="00F87186">
        <w:rPr>
          <w:highlight w:val="green"/>
        </w:rPr>
        <w:fldChar w:fldCharType="separate"/>
      </w:r>
      <w:r w:rsidR="00AE0E3E" w:rsidRPr="00F87186">
        <w:rPr>
          <w:highlight w:val="green"/>
        </w:rPr>
        <w:t>(Borsboom et al., 2021)</w:t>
      </w:r>
      <w:r w:rsidR="00AE0E3E" w:rsidRPr="00F87186">
        <w:rPr>
          <w:highlight w:val="green"/>
        </w:rPr>
        <w:fldChar w:fldCharType="end"/>
      </w:r>
      <w:r w:rsidRPr="00F87186">
        <w:rPr>
          <w:highlight w:val="green"/>
        </w:rPr>
        <w:t xml:space="preserve"> and political psychology</w:t>
      </w:r>
      <w:r w:rsidR="00AE0E3E" w:rsidRPr="00F87186">
        <w:rPr>
          <w:highlight w:val="green"/>
        </w:rPr>
        <w:t xml:space="preserve"> </w:t>
      </w:r>
      <w:r w:rsidR="00AE0E3E" w:rsidRPr="00F87186">
        <w:rPr>
          <w:highlight w:val="green"/>
        </w:rPr>
        <w:fldChar w:fldCharType="begin"/>
      </w:r>
      <w:r w:rsidR="003A6277">
        <w:rPr>
          <w:highlight w:val="green"/>
        </w:rPr>
        <w:instrText xml:space="preserve"> ADDIN ZOTERO_ITEM CSL_CITATION {"citationID":"8OI6ZXFa","properties":{"formattedCitation":"(Brandt, 2022; Brandt et al., 2019)","plainCitation":"(Brandt, 2022; Brandt et al., 2019)","noteIndex":0},"citationItems":[{"id":350,"uris":["http://zotero.org/users/10425122/items/XD9697HV"],"itemData":{"id":350,"type":"article-journal","container-title":"Journal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J."}],"issued":{"date-parts":[["2022",10]]},"citation-key":"brandt2022a"}},{"id":"BL0WBx0G/UMT3Qz4G","uris":["http://zotero.org/users/10425122/items/PULGAMZP"],"itemData":{"id":"xcRTLEPd/ncZeEHpY","type":"article-journal","abstract":"A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AE0E3E" w:rsidRPr="00F87186">
        <w:rPr>
          <w:highlight w:val="green"/>
        </w:rPr>
        <w:fldChar w:fldCharType="separate"/>
      </w:r>
      <w:r w:rsidR="00AE0E3E" w:rsidRPr="00F87186">
        <w:rPr>
          <w:highlight w:val="green"/>
        </w:rPr>
        <w:t>(Brandt, 2022; Brandt et al., 2019)</w:t>
      </w:r>
      <w:r w:rsidR="00AE0E3E" w:rsidRPr="00F87186">
        <w:rPr>
          <w:highlight w:val="green"/>
        </w:rPr>
        <w:fldChar w:fldCharType="end"/>
      </w:r>
      <w:r w:rsidRPr="00F87186">
        <w:rPr>
          <w:highlight w:val="green"/>
        </w:rPr>
        <w:t xml:space="preserve">. In this approach, attitudes are represented as nodes within weighted and signed networks, where edges indicate partial correlations between survey items (see Methods section). </w:t>
      </w:r>
      <w:proofErr w:type="spellStart"/>
      <w:r w:rsidRPr="00F87186">
        <w:rPr>
          <w:highlight w:val="green"/>
        </w:rPr>
        <w:t>Franetovic</w:t>
      </w:r>
      <w:proofErr w:type="spellEnd"/>
      <w:r w:rsidRPr="00F87186">
        <w:rPr>
          <w:highlight w:val="green"/>
        </w:rPr>
        <w:t xml:space="preserve"> and Bertero </w:t>
      </w:r>
      <w:r w:rsidR="00AE0E3E" w:rsidRPr="00F87186">
        <w:rPr>
          <w:highlight w:val="green"/>
        </w:rPr>
        <w:fldChar w:fldCharType="begin"/>
      </w:r>
      <w:r w:rsidR="001A496C">
        <w:rPr>
          <w:highlight w:val="green"/>
        </w:rPr>
        <w:instrText xml:space="preserve"> ADDIN ZOTERO_ITEM CSL_CITATION {"citationID":"I7ttP7tt","properties":{"formattedCitation":"(Franetovic &amp; Bertero, 2023)","plainCitation":"(Franetovic &amp; Bertero, 2023)","dontUpdate":true,"noteIndex":0},"citationItems":[{"id":4634,"uris":["http://zotero.org/groups/5379819/items/FGW2FQRH"],"itemData":{"id":4634,"type":"article-journal","abstract":"This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E0E3E" w:rsidRPr="00F87186">
        <w:rPr>
          <w:highlight w:val="green"/>
        </w:rPr>
        <w:fldChar w:fldCharType="separate"/>
      </w:r>
      <w:r w:rsidR="00AE0E3E" w:rsidRPr="00F87186">
        <w:rPr>
          <w:highlight w:val="green"/>
        </w:rPr>
        <w:t>(2023)</w:t>
      </w:r>
      <w:r w:rsidR="00AE0E3E" w:rsidRPr="00F87186">
        <w:rPr>
          <w:highlight w:val="green"/>
        </w:rPr>
        <w:fldChar w:fldCharType="end"/>
      </w:r>
      <w:r w:rsidR="00AE0E3E" w:rsidRPr="00F87186">
        <w:rPr>
          <w:highlight w:val="green"/>
        </w:rPr>
        <w:t xml:space="preserve"> </w:t>
      </w:r>
      <w:r w:rsidRPr="00F87186">
        <w:rPr>
          <w:highlight w:val="green"/>
        </w:rPr>
        <w:t>used this method to analyze attitudes toward inequality in Chile</w:t>
      </w:r>
      <w:r w:rsidR="00AE0E3E" w:rsidRPr="00F87186">
        <w:rPr>
          <w:highlight w:val="green"/>
        </w:rPr>
        <w:t xml:space="preserve">. Their results show perceptions, </w:t>
      </w:r>
      <w:r w:rsidR="00F87186" w:rsidRPr="00F87186">
        <w:rPr>
          <w:highlight w:val="green"/>
        </w:rPr>
        <w:t>beliefs,</w:t>
      </w:r>
      <w:r w:rsidR="00AE0E3E" w:rsidRPr="00F87186">
        <w:rPr>
          <w:highlight w:val="green"/>
        </w:rPr>
        <w:t xml:space="preserve"> and judgments toward inequality form an integrated belief system characterized by a small-world structure. Moreover, the belief system of people </w:t>
      </w:r>
      <w:r w:rsidRPr="00F87186">
        <w:rPr>
          <w:highlight w:val="green"/>
        </w:rPr>
        <w:t xml:space="preserve">from lower social </w:t>
      </w:r>
      <w:r w:rsidR="00AE0E3E" w:rsidRPr="00F87186">
        <w:rPr>
          <w:highlight w:val="green"/>
        </w:rPr>
        <w:t xml:space="preserve">exhibits higher connectivity, a network feature that predicts attitude strength </w:t>
      </w:r>
      <w:r w:rsidR="00AE0E3E" w:rsidRPr="00F87186">
        <w:rPr>
          <w:highlight w:val="green"/>
        </w:rPr>
        <w:fldChar w:fldCharType="begin"/>
      </w:r>
      <w:r w:rsidR="003A6277">
        <w:rPr>
          <w:highlight w:val="green"/>
        </w:rPr>
        <w:instrText xml:space="preserve"> ADDIN ZOTERO_ITEM CSL_CITATION {"citationID":"P5DMSSlQ","properties":{"formattedCitation":"(Dalege et al., 2019)","plainCitation":"(Dalege et al., 2019)","noteIndex":0},"citationItems":[{"id":"BL0WBx0G/OsTvkQiC","uris":["http://zotero.org/users/10425122/items/VXEX2BPK"],"itemData":{"id":"xcRTLEPd/XCImVsRf","type":"article-journal","abstract":"Attitude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AE0E3E" w:rsidRPr="00F87186">
        <w:rPr>
          <w:highlight w:val="green"/>
        </w:rPr>
        <w:fldChar w:fldCharType="separate"/>
      </w:r>
      <w:r w:rsidR="00AE0E3E" w:rsidRPr="00F87186">
        <w:rPr>
          <w:highlight w:val="green"/>
        </w:rPr>
        <w:t>(Dalege et al., 2019)</w:t>
      </w:r>
      <w:r w:rsidR="00AE0E3E" w:rsidRPr="00F87186">
        <w:rPr>
          <w:highlight w:val="green"/>
        </w:rPr>
        <w:fldChar w:fldCharType="end"/>
      </w:r>
      <w:r w:rsidRPr="00F87186">
        <w:rPr>
          <w:highlight w:val="green"/>
        </w:rPr>
        <w:t>.</w:t>
      </w:r>
      <w:r w:rsidR="00F87186" w:rsidRPr="00F87186">
        <w:rPr>
          <w:highlight w:val="green"/>
        </w:rPr>
        <w:t xml:space="preserve"> Last, by </w:t>
      </w:r>
      <w:r w:rsidRPr="00F87186">
        <w:rPr>
          <w:highlight w:val="green"/>
        </w:rPr>
        <w:t xml:space="preserve">combining CCA with partial correlation networks, recent work by Bertero et al. </w:t>
      </w:r>
      <w:r w:rsidR="00F87186" w:rsidRPr="00F87186">
        <w:rPr>
          <w:highlight w:val="green"/>
        </w:rPr>
        <w:fldChar w:fldCharType="begin"/>
      </w:r>
      <w:r w:rsidR="001A496C">
        <w:rPr>
          <w:highlight w:val="green"/>
        </w:rPr>
        <w:instrText xml:space="preserve"> ADDIN ZOTERO_ITEM CSL_CITATION {"citationID":"YZAMTjfh","properties":{"formattedCitation":"(Bertero et al., 2024)","plainCitation":"(Bertero et al., 2024)","dontUpdate":true,"noteIndex":0},"citationItems":[{"id":8,"uris":["http://zotero.org/users/10425122/items/8UME5Z3Z"],"itemData":{"id":8,"type":"article-journal","abstract":"Abstract\n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F87186" w:rsidRPr="00F87186">
        <w:rPr>
          <w:highlight w:val="green"/>
        </w:rPr>
        <w:fldChar w:fldCharType="separate"/>
      </w:r>
      <w:r w:rsidR="00F87186" w:rsidRPr="00F87186">
        <w:rPr>
          <w:highlight w:val="green"/>
        </w:rPr>
        <w:t>(2024)</w:t>
      </w:r>
      <w:r w:rsidR="00F87186" w:rsidRPr="00F87186">
        <w:rPr>
          <w:highlight w:val="green"/>
        </w:rPr>
        <w:fldChar w:fldCharType="end"/>
      </w:r>
      <w:r w:rsidR="00F87186" w:rsidRPr="00F87186">
        <w:rPr>
          <w:highlight w:val="green"/>
        </w:rPr>
        <w:t xml:space="preserve"> demonstrates an effective approach for addressing </w:t>
      </w:r>
      <w:r w:rsidR="00F87186" w:rsidRPr="00F87186">
        <w:rPr>
          <w:highlight w:val="green"/>
        </w:rPr>
        <w:lastRenderedPageBreak/>
        <w:t>variations in attitudinal structures when investigating inequality belief systems. Their findings reveal that attitudes toward inequality are organized into two distinct types of belief systems in both the United States and the Netherlands. Crucially, the study shows that the organization of these attitudes significantly predicts the level of public support for political redistribution.</w:t>
      </w:r>
    </w:p>
    <w:p w14:paraId="370D4EBC" w14:textId="4AF0F84F" w:rsidR="00B16681" w:rsidRPr="00F87186" w:rsidRDefault="00F87186" w:rsidP="00A150A8">
      <w:pPr>
        <w:rPr>
          <w:highlight w:val="green"/>
        </w:rPr>
      </w:pPr>
      <w:r w:rsidRPr="00F87186">
        <w:rPr>
          <w:highlight w:val="green"/>
        </w:rPr>
        <w:t xml:space="preserve">In sum, this second strand of research has provided two key insights. First, individuals’ evaluations of issues like income distribution, taxation, and wages are organized within structured inequality belief systems. Second, these belief systems vary across social subgroups, with their network structures influenced by factors such as social class and cultural context. Despite this progress, the field faces two main limitations. Methodologically, researchers often rely on split-sample comparisons, which </w:t>
      </w:r>
      <w:proofErr w:type="gramStart"/>
      <w:r w:rsidRPr="00F87186">
        <w:rPr>
          <w:highlight w:val="green"/>
        </w:rPr>
        <w:t>limits</w:t>
      </w:r>
      <w:proofErr w:type="gramEnd"/>
      <w:r w:rsidRPr="00F87186">
        <w:rPr>
          <w:highlight w:val="green"/>
        </w:rPr>
        <w:t xml:space="preserve"> the ability to analyze network structures across social strata comprehensively. Additionally, there is limited understanding of how inequality belief systems might change over time, leaving important questions about their stability and evolution in response to societal shifts.</w:t>
      </w:r>
    </w:p>
    <w:p w14:paraId="64927009" w14:textId="13289576" w:rsidR="007E7B00" w:rsidRPr="00753F1A" w:rsidRDefault="00BE4F34" w:rsidP="001E7009">
      <w:pPr>
        <w:pStyle w:val="Titolo3"/>
      </w:pPr>
      <w:r w:rsidRPr="00753F1A">
        <w:t>2.3 Research hypotheses</w:t>
      </w:r>
    </w:p>
    <w:p w14:paraId="72B648B4" w14:textId="7E51C6B9" w:rsidR="00BC14B5" w:rsidRPr="00753F1A" w:rsidRDefault="0028488B" w:rsidP="00822482">
      <w:pPr>
        <w:rPr>
          <w:highlight w:val="green"/>
        </w:rPr>
      </w:pPr>
      <w:r w:rsidRPr="00753F1A">
        <w:t xml:space="preserve">This section reviews empirical applications of network approaches to public attitudes and motivates research hypotheses. Attitudes </w:t>
      </w:r>
      <w:r w:rsidR="00A72E2D" w:rsidRPr="00753F1A">
        <w:t>are envisioned</w:t>
      </w:r>
      <w:r w:rsidRPr="00753F1A">
        <w:t xml:space="preserve"> as networks of evaluations of attitude objects. During their formation, some nodes </w:t>
      </w:r>
      <w:r w:rsidR="00A72E2D" w:rsidRPr="00753F1A">
        <w:t>accumulate</w:t>
      </w:r>
      <w:r w:rsidRPr="00753F1A">
        <w:t xml:space="preserve"> more connections</w:t>
      </w:r>
      <w:r w:rsidR="00C55595" w:rsidRPr="00753F1A">
        <w:t>,</w:t>
      </w:r>
      <w:r w:rsidRPr="00753F1A">
        <w:t xml:space="preserve"> bridging between different areas of the network </w:t>
      </w:r>
      <w:r w:rsidR="00C55595" w:rsidRPr="00753F1A">
        <w:t xml:space="preserve">and </w:t>
      </w:r>
      <w:r w:rsidRPr="00753F1A">
        <w:t>increasing its connectivity.</w:t>
      </w:r>
      <w:r w:rsidR="00A72E2D" w:rsidRPr="00753F1A">
        <w:t xml:space="preserve"> N</w:t>
      </w:r>
      <w:r w:rsidRPr="00753F1A">
        <w:t>etwork</w:t>
      </w:r>
      <w:r w:rsidR="00C55595" w:rsidRPr="00753F1A">
        <w:t>s of attitudes</w:t>
      </w:r>
      <w:r w:rsidRPr="00753F1A">
        <w:t xml:space="preserve"> are </w:t>
      </w:r>
      <w:r w:rsidR="00C55595" w:rsidRPr="00753F1A">
        <w:t>clustered</w:t>
      </w:r>
      <w:r w:rsidRPr="00753F1A">
        <w:t xml:space="preserve">, </w:t>
      </w:r>
      <w:r w:rsidR="00A72E2D" w:rsidRPr="00753F1A">
        <w:t>to reconcile the need for both accuracy and consistency, resembling small-world networks</w:t>
      </w:r>
      <w:r w:rsidRPr="00753F1A">
        <w:t xml:space="preserve"> </w:t>
      </w:r>
      <w:r w:rsidRPr="00753F1A">
        <w:fldChar w:fldCharType="begin"/>
      </w:r>
      <w:r w:rsidR="00FC09A0">
        <w:instrText xml:space="preserve"> ADDIN ZOTERO_ITEM CSL_CITATION {"citationID":"ZsdFdmZL","properties":{"formattedCitation":"(Watts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Pr="00753F1A">
        <w:fldChar w:fldCharType="separate"/>
      </w:r>
      <w:r w:rsidRPr="00753F1A">
        <w:rPr>
          <w:noProof/>
        </w:rPr>
        <w:t>(Watts &amp; Strogatz, 1998)</w:t>
      </w:r>
      <w:r w:rsidRPr="00753F1A">
        <w:fldChar w:fldCharType="end"/>
      </w:r>
      <w:r w:rsidRPr="00753F1A">
        <w:t xml:space="preserve">. </w:t>
      </w:r>
      <w:r w:rsidR="00A72E2D" w:rsidRPr="00753F1A">
        <w:t xml:space="preserve">Studies have validated the small-world properties in various contexts, such as </w:t>
      </w:r>
      <w:r w:rsidRPr="00753F1A">
        <w:t>attitude</w:t>
      </w:r>
      <w:r w:rsidR="0097755A" w:rsidRPr="00753F1A">
        <w:t>s</w:t>
      </w:r>
      <w:r w:rsidRPr="00753F1A">
        <w:t xml:space="preserve"> </w:t>
      </w:r>
      <w:r w:rsidR="00E62E95" w:rsidRPr="00753F1A">
        <w:t>toward</w:t>
      </w:r>
      <w:r w:rsidRPr="00753F1A">
        <w:t xml:space="preserve"> political candidates </w:t>
      </w:r>
      <w:r w:rsidR="0097755A" w:rsidRPr="00753F1A">
        <w:fldChar w:fldCharType="begin"/>
      </w:r>
      <w:r w:rsidR="003A6277">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der"}],"issued":{"date-parts":[["2017",7]]},"citation-key":"dalegeNetworkAnalysisAttitudes2017"}},{"id":"BL0WBx0G/tQPfXPWm","uris":["http://zotero.org/users/10425122/items/B2RXGVDK"],"itemData":{"id":1029,"type":"article-journal","abstract":"Attitudes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Pr="00753F1A">
        <w:t xml:space="preserve"> post-national citizenship identities</w:t>
      </w:r>
      <w:r w:rsidR="0097755A" w:rsidRPr="00753F1A">
        <w:t xml:space="preserve"> </w:t>
      </w:r>
      <w:r w:rsidR="0097755A" w:rsidRPr="00753F1A">
        <w:fldChar w:fldCharType="begin"/>
      </w:r>
      <w:r w:rsidR="00FC09A0">
        <w:instrText xml:space="preserve"> ADDIN ZOTERO_ITEM CSL_CITATION {"citationID":"ucYnQMhz","properties":{"formattedCitation":"(Schlicht-Schm\\uc0\\u228{}lzle et al., 2018)","plainCitation":"(Schlicht-Schmälzle et al., 2018)","noteIndex":0},"citationItems":[{"id":4451,"uris":["http://zotero.org/groups/5373452/items/XMXPSA23"],"itemData":{"id":4451,"type":"article-journal","abstract":"How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Pr="00753F1A">
        <w:t>, job satisfaction</w:t>
      </w:r>
      <w:r w:rsidR="0097755A" w:rsidRPr="00753F1A">
        <w:t xml:space="preserve"> </w:t>
      </w:r>
      <w:r w:rsidR="0097755A" w:rsidRPr="00753F1A">
        <w:fldChar w:fldCharType="begin"/>
      </w:r>
      <w:r w:rsidR="00FC09A0">
        <w:instrText xml:space="preserve"> ADDIN ZOTERO_ITEM CSL_CITATION {"citationID":"ibuEUhrA","properties":{"formattedCitation":"(Carter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Pr="00753F1A">
        <w:t>, bio-based plastic</w:t>
      </w:r>
      <w:r w:rsidR="0097755A" w:rsidRPr="00753F1A">
        <w:t xml:space="preserve"> </w:t>
      </w:r>
      <w:r w:rsidR="0097755A" w:rsidRPr="00753F1A">
        <w:fldChar w:fldCharType="begin"/>
      </w:r>
      <w:r w:rsidR="00FC09A0">
        <w:instrText xml:space="preserve"> ADDIN ZOTERO_ITEM CSL_CITATION {"citationID":"7hgLh8g1","properties":{"formattedCitation":"(Zwicker et al., 2020)","plainCitation":"(Zwicker et al., 2020)","noteIndex":0},"citationItems":[{"id":4688,"uris":["http://zotero.org/groups/5379819/items/9CRJWQ7M"],"itemData":{"id":4688,"type":"article-journal","abstract":"In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M."},{"family":"Harreveld","given":"Frenk","dropping-particle":"van"}],"issued":{"date-parts":[["2020",6]]},"citation-key":"zwickerApplyingAttitudeNetwork2020"}}],"schema":"https://github.com/citation-style-language/schema/raw/master/csl-citation.json"}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and of political values </w:t>
      </w:r>
      <w:r w:rsidR="0097755A" w:rsidRPr="00753F1A">
        <w:fldChar w:fldCharType="begin"/>
      </w:r>
      <w:r w:rsidR="00FC09A0">
        <w:instrText xml:space="preserve"> ADDIN ZOTERO_ITEM CSL_CITATION {"citationID":"P0NEObJD","properties":{"formattedCitation":"(Turner-Zwinkels et al., 2020)","plainCitation":"(Turner-Zwinkels et al., 2020)","noteIndex":0},"citationItems":[{"id":4447,"uris":["http://zotero.org/groups/5373452/items/JE2FSQWM"],"itemData":{"id":4447,"type":"article-journal","abstract":"We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J."}],"issued":{"date-parts":[["2020"]]},"citation-key":"turner-zwinkelsConservativesMoralFoundations2020"}}],"schema":"https://github.com/citation-style-language/schema/raw/master/csl-citation.json"}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Pr="00753F1A">
        <w:t xml:space="preserve">. </w:t>
      </w:r>
      <w:r w:rsidR="0097755A" w:rsidRPr="00753F1A">
        <w:t xml:space="preserve">More relevantly, a recent contribution has investigated the belief system encompassing attitudes </w:t>
      </w:r>
      <w:r w:rsidR="00E62E95" w:rsidRPr="00753F1A">
        <w:t>toward</w:t>
      </w:r>
      <w:r w:rsidR="0097755A" w:rsidRPr="00753F1A">
        <w:t xml:space="preserve"> inequality, redistribution, taxation</w:t>
      </w:r>
      <w:r w:rsidR="00C75C0B" w:rsidRPr="00753F1A">
        <w:t xml:space="preserve">, and </w:t>
      </w:r>
      <w:r w:rsidR="004B6A10">
        <w:t>wages</w:t>
      </w:r>
      <w:r w:rsidR="0097755A" w:rsidRPr="00753F1A">
        <w:t xml:space="preserve"> in a drastically unequal context such as Chile </w:t>
      </w:r>
      <w:r w:rsidR="0097755A" w:rsidRPr="00753F1A">
        <w:fldChar w:fldCharType="begin"/>
      </w:r>
      <w:r w:rsidR="00FC09A0">
        <w:instrText xml:space="preserve"> ADDIN ZOTERO_ITEM CSL_CITATION {"citationID":"ENtLUWT7","properties":{"formattedCitation":"(Franetovic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Results confirm evaluations of these phenomena are organized in a single network of attitudes, which </w:t>
      </w:r>
      <w:r w:rsidR="00A72E2D" w:rsidRPr="00753F1A">
        <w:t xml:space="preserve">has a </w:t>
      </w:r>
      <w:r w:rsidR="0097755A" w:rsidRPr="00753F1A">
        <w:t xml:space="preserve">small-world structure. Thus, this article </w:t>
      </w:r>
      <w:r w:rsidR="0097755A" w:rsidRPr="00753F1A">
        <w:lastRenderedPageBreak/>
        <w:t xml:space="preserve">investigates whether perceptions, </w:t>
      </w:r>
      <w:r w:rsidR="00C75C0B" w:rsidRPr="00753F1A">
        <w:t xml:space="preserve">beliefs, </w:t>
      </w:r>
      <w:r w:rsidR="0097755A" w:rsidRPr="00753F1A">
        <w:t xml:space="preserve">and judgments </w:t>
      </w:r>
      <w:r w:rsidR="00A72E2D" w:rsidRPr="00753F1A">
        <w:t xml:space="preserve">on these topics </w:t>
      </w:r>
      <w:r w:rsidR="0097755A" w:rsidRPr="00753F1A">
        <w:t>are reunited in a belief system in the U.S., and hypothesizes:</w:t>
      </w:r>
    </w:p>
    <w:p w14:paraId="79047EEF" w14:textId="30F96969" w:rsidR="0097755A" w:rsidRPr="00753F1A" w:rsidRDefault="00822482" w:rsidP="00822482">
      <w:r w:rsidRPr="00EA6C09">
        <w:rPr>
          <w:i/>
          <w:iCs/>
        </w:rPr>
        <w:t xml:space="preserve">H1: </w:t>
      </w:r>
      <w:r w:rsidR="009D495C" w:rsidRPr="00EA6C09">
        <w:rPr>
          <w:i/>
          <w:iCs/>
        </w:rPr>
        <w:t>T</w:t>
      </w:r>
      <w:r w:rsidR="0097755A" w:rsidRPr="00EA6C09">
        <w:rPr>
          <w:i/>
          <w:iCs/>
        </w:rPr>
        <w:t xml:space="preserve">he network of attitudes </w:t>
      </w:r>
      <w:r w:rsidR="00E62E95" w:rsidRPr="00EA6C09">
        <w:rPr>
          <w:i/>
          <w:iCs/>
        </w:rPr>
        <w:t>toward</w:t>
      </w:r>
      <w:r w:rsidR="0097755A" w:rsidRPr="00EA6C09">
        <w:rPr>
          <w:i/>
          <w:iCs/>
        </w:rPr>
        <w:t xml:space="preserve"> inequality, redistribution,</w:t>
      </w:r>
      <w:r w:rsidR="00C75C0B" w:rsidRPr="00EA6C09">
        <w:rPr>
          <w:i/>
          <w:iCs/>
        </w:rPr>
        <w:t xml:space="preserve"> </w:t>
      </w:r>
      <w:r w:rsidR="0097755A" w:rsidRPr="00EA6C09">
        <w:rPr>
          <w:i/>
          <w:iCs/>
        </w:rPr>
        <w:t>taxation</w:t>
      </w:r>
      <w:r w:rsidR="00C75C0B" w:rsidRPr="00EA6C09">
        <w:rPr>
          <w:i/>
          <w:iCs/>
        </w:rPr>
        <w:t xml:space="preserve">, and </w:t>
      </w:r>
      <w:r w:rsidR="004B6A10" w:rsidRPr="00EA6C09">
        <w:rPr>
          <w:i/>
          <w:iCs/>
        </w:rPr>
        <w:t>wages</w:t>
      </w:r>
      <w:r w:rsidR="0097755A" w:rsidRPr="00EA6C09">
        <w:rPr>
          <w:i/>
          <w:iCs/>
        </w:rPr>
        <w:t xml:space="preserve"> will show a </w:t>
      </w:r>
      <w:r w:rsidR="00F53926" w:rsidRPr="00EA6C09">
        <w:rPr>
          <w:i/>
          <w:iCs/>
        </w:rPr>
        <w:t>small-world</w:t>
      </w:r>
      <w:r w:rsidR="0097755A" w:rsidRPr="00EA6C09">
        <w:rPr>
          <w:i/>
          <w:iCs/>
        </w:rPr>
        <w:t xml:space="preserve"> structure in the U.S.</w:t>
      </w:r>
    </w:p>
    <w:p w14:paraId="3FA45D34" w14:textId="7FB78EC5" w:rsidR="009D495C" w:rsidRPr="00753F1A" w:rsidRDefault="00A72E2D" w:rsidP="00822482">
      <w:r w:rsidRPr="00057CC1">
        <w:t>Attitudinal</w:t>
      </w:r>
      <w:r w:rsidR="00EB5228" w:rsidRPr="00057CC1">
        <w:t xml:space="preserve"> nodes will differ in importance. In social network analysis, </w:t>
      </w:r>
      <w:r w:rsidRPr="00057CC1">
        <w:t>this</w:t>
      </w:r>
      <w:r w:rsidR="00EB5228" w:rsidRPr="00057CC1">
        <w:t xml:space="preserve"> is often captured by measures of centrality. In a network model estimated with cross-sectional survey data, centrality measures the extent to which a given node interacts with the other variables. Importantly, the synchronic application of these methodologies does not allow the estimation of a directed network. Thus, a node can score high in centrality because (1) it strongly predicts other beliefs, (2) it is strongly predicted by other nodes, or (3) a mixture of the two</w:t>
      </w:r>
      <w:r w:rsidR="00F77955" w:rsidRPr="00057CC1">
        <w:t xml:space="preserve"> </w:t>
      </w:r>
      <w:r w:rsidR="00F77955" w:rsidRPr="00057CC1">
        <w:fldChar w:fldCharType="begin"/>
      </w:r>
      <w:r w:rsidR="00FC09A0" w:rsidRPr="00057CC1">
        <w:instrText xml:space="preserve"> ADDIN ZOTERO_ITEM CSL_CITATION {"citationID":"voo5YDYM","properties":{"formattedCitation":"(Bringmann et al., 2019)","plainCitation":"(Bringmann et al., 2019)","noteIndex":0},"citationItems":[{"id":4819,"uris":["http://zotero.org/groups/5379819/items/L6NIEPQD"],"itemData":{"id":4819,"type":"article-journal","abstract":"Centrality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F77955" w:rsidRPr="00057CC1">
        <w:fldChar w:fldCharType="separate"/>
      </w:r>
      <w:r w:rsidR="00F77955" w:rsidRPr="00057CC1">
        <w:rPr>
          <w:noProof/>
        </w:rPr>
        <w:t>(Bringmann et al., 2019)</w:t>
      </w:r>
      <w:r w:rsidR="00F77955" w:rsidRPr="00057CC1">
        <w:fldChar w:fldCharType="end"/>
      </w:r>
      <w:r w:rsidR="00EB5228" w:rsidRPr="00057CC1">
        <w:t xml:space="preserve">. </w:t>
      </w:r>
      <w:r w:rsidR="008A0782" w:rsidRPr="00057CC1">
        <w:t>Within social justice research</w:t>
      </w:r>
      <w:r w:rsidR="008A72D2" w:rsidRPr="00057CC1">
        <w:t>, t</w:t>
      </w:r>
      <w:r w:rsidRPr="00057CC1">
        <w:t xml:space="preserve">he perception of </w:t>
      </w:r>
      <w:r w:rsidR="00C75C0B" w:rsidRPr="00057CC1">
        <w:t xml:space="preserve">large </w:t>
      </w:r>
      <w:r w:rsidRPr="00057CC1">
        <w:t>income inequality is often considered an independent variable shaping the level</w:t>
      </w:r>
      <w:r w:rsidR="005411B8" w:rsidRPr="00057CC1">
        <w:t xml:space="preserve">s of other components of attitudes </w:t>
      </w:r>
      <w:r w:rsidR="001C1580" w:rsidRPr="00057CC1">
        <w:t>toward</w:t>
      </w:r>
      <w:r w:rsidR="005411B8" w:rsidRPr="00057CC1">
        <w:t xml:space="preserve"> inequality. </w:t>
      </w:r>
      <w:r w:rsidR="008A72D2" w:rsidRPr="00057CC1">
        <w:t>For example, this perception influences the considerations on the</w:t>
      </w:r>
      <w:r w:rsidR="005411B8" w:rsidRPr="00057CC1">
        <w:t xml:space="preserve"> legitimacy of income </w:t>
      </w:r>
      <w:r w:rsidR="008A72D2" w:rsidRPr="00057CC1">
        <w:t>differentials</w:t>
      </w:r>
      <w:r w:rsidR="005411B8" w:rsidRPr="00057CC1">
        <w:t xml:space="preserve"> </w:t>
      </w:r>
      <w:r w:rsidR="005411B8" w:rsidRPr="00057CC1">
        <w:fldChar w:fldCharType="begin"/>
      </w:r>
      <w:r w:rsidR="00FC09A0" w:rsidRPr="00057CC1">
        <w:instrText xml:space="preserve"> ADDIN ZOTERO_ITEM CSL_CITATION {"citationID":"ds1HOzCq","properties":{"formattedCitation":"(K.-S. Trump, 2018)","plainCitation":"(K.-S. Trump, 2018)","dontUpdate":true,"noteIndex":0},"citationItems":[{"id":4757,"uris":["http://zotero.org/groups/5379819/items/YM8IXY3C"],"itemData":{"id":4757,"type":"article-journal","abstract":"This article argues that public opinion regarding the legitimacy of income differences is influenced by actual income inequality. When income differences are perceived to be high, the public thinks of larger income inequality as legitimate. The phenomenon is explained by the system justification motivation and other psychological processes that favor existing social arrangements. Three experiments show that personal experiences of inequality as well as information regarding national-level income inequality can affect which income differences are thought of as legitimate. A fourth experiment shows that the system justification motivation is a cause of this effect. These results can provide an empirical basis for future studies to assume that the public reacts to inequality with adapted expectations, not increased demands for redistribution.","container-title":"British Journal of Political Science","DOI":"10.1017/S0007123416000326","ISSN":"0007-1234, 1469-2112","issue":"4","journalAbbreviation":"Brit. J. Polit. Sci.","language":"en","page":"929-952","source":"DOI.org (Crossref)","title":"Income Inequality Influences Perceptions of Legitimate Income Differences","volume":"48","author":[{"family":"Trump","given":"Kris-Stella"}],"issued":{"date-parts":[["2018",10]]},"citation-key":"trumpIncomeInequalityInfluences2018"}}],"schema":"https://github.com/citation-style-language/schema/raw/master/csl-citation.json"} </w:instrText>
      </w:r>
      <w:r w:rsidR="005411B8" w:rsidRPr="00057CC1">
        <w:fldChar w:fldCharType="separate"/>
      </w:r>
      <w:r w:rsidR="005411B8" w:rsidRPr="00057CC1">
        <w:rPr>
          <w:noProof/>
        </w:rPr>
        <w:t>(Trump, 2018)</w:t>
      </w:r>
      <w:r w:rsidR="005411B8" w:rsidRPr="00057CC1">
        <w:fldChar w:fldCharType="end"/>
      </w:r>
      <w:r w:rsidR="008A72D2" w:rsidRPr="00057CC1">
        <w:t xml:space="preserve">, the desired magnitude of inequalities </w:t>
      </w:r>
      <w:r w:rsidR="008A72D2" w:rsidRPr="00057CC1">
        <w:fldChar w:fldCharType="begin"/>
      </w:r>
      <w:r w:rsidR="00FC09A0" w:rsidRPr="00057CC1">
        <w:instrText xml:space="preserve"> ADDIN ZOTERO_ITEM CSL_CITATION {"citationID":"SqDrEMgD","properties":{"formattedCitation":"(Faggian et al., 2023)","plainCitation":"(Faggian et al., 2023)","noteIndex":0},"citationItems":[{"id":4755,"uris":["http://zotero.org/groups/5379819/items/7PM4Y44F"],"itemData":{"id":4755,"type":"article-journal","container-title":"Research in Globalization","DOI":"10.1016/j.resglo.2023.100118","ISSN":"2590051X","journalAbbreviation":"Research in Globalization","language":"en","page":"100118","source":"DOI.org (Crossref)","title":"Income inequality in Europe: Reality, perceptions, and hopes","title-short":"Income inequality in Europe","volume":"6","author":[{"family":"Faggian","given":"Alessandra"},{"family":"Michelangeli","given":"Alessandra"},{"family":"Tkach","given":"Kateryna"}],"issued":{"date-parts":[["2023",6]]},"citation-key":"faggianIncomeInequalityEurope2023"}}],"schema":"https://github.com/citation-style-language/schema/raw/master/csl-citation.json"} </w:instrText>
      </w:r>
      <w:r w:rsidR="008A72D2" w:rsidRPr="00057CC1">
        <w:fldChar w:fldCharType="separate"/>
      </w:r>
      <w:r w:rsidR="008A72D2" w:rsidRPr="00057CC1">
        <w:rPr>
          <w:noProof/>
        </w:rPr>
        <w:t>(Faggian et al., 2023)</w:t>
      </w:r>
      <w:r w:rsidR="008A72D2" w:rsidRPr="00057CC1">
        <w:fldChar w:fldCharType="end"/>
      </w:r>
      <w:r w:rsidR="008A72D2" w:rsidRPr="00057CC1">
        <w:t xml:space="preserve">, and -although </w:t>
      </w:r>
      <w:r w:rsidR="00EB6030" w:rsidRPr="00057CC1">
        <w:t>indirectly</w:t>
      </w:r>
      <w:r w:rsidR="008A72D2" w:rsidRPr="00057CC1">
        <w:t xml:space="preserve">- support for </w:t>
      </w:r>
      <w:r w:rsidR="00C75C0B" w:rsidRPr="00057CC1">
        <w:t xml:space="preserve">public </w:t>
      </w:r>
      <w:r w:rsidR="008A72D2" w:rsidRPr="00057CC1">
        <w:t xml:space="preserve">redistribution </w:t>
      </w:r>
      <w:r w:rsidR="008A72D2" w:rsidRPr="00057CC1">
        <w:fldChar w:fldCharType="begin"/>
      </w:r>
      <w:r w:rsidR="00FC09A0" w:rsidRPr="00057CC1">
        <w:instrText xml:space="preserve"> ADDIN ZOTERO_ITEM CSL_CITATION {"citationID":"43Qg7hH3","properties":{"formattedCitation":"(Garc\\uc0\\u237{}a-S\\uc0\\u225{}nchez et al., 2018)","plainCitation":"(García-Sánchez et al., 2018)","noteIndex":0},"citationItems":[{"id":4754,"uris":["http://zotero.org/groups/5379819/items/B9VN68PD"],"itemData":{"id":4754,"type":"article-journal","container-title":"Social Justice Research","DOI":"10.1007/s11211-018-0317-6","ISSN":"0885-7466, 1573-6725","issue":"4","journalAbbreviation":"Soc Just Res","language":"en","page":"335-354","source":"DOI.org (Crossref)","title":"Perceptions of Economic Inequality and Support for Redistribution: The role of Existential and Utopian Standards","title-short":"Perceptions of Economic Inequality and Support for Redistribution","volume":"31","author":[{"family":"García-Sánchez","given":"Efraín"},{"family":"Willis","given":"Guillermo B."},{"family":"Rodríguez-Bailón","given":"Rosa"},{"family":"Palacio Sañudo","given":"Jorge"},{"family":"David Polo","given":"Jean"},{"family":"Rentería Pérez","given":"Erico"}],"issued":{"date-parts":[["2018",12]]},"citation-key":"garcia-sanchezPerceptionsEconomicInequality2018"}}],"schema":"https://github.com/citation-style-language/schema/raw/master/csl-citation.json"} </w:instrText>
      </w:r>
      <w:r w:rsidR="008A72D2" w:rsidRPr="00057CC1">
        <w:fldChar w:fldCharType="separate"/>
      </w:r>
      <w:r w:rsidR="008A72D2" w:rsidRPr="00057CC1">
        <w:rPr>
          <w:kern w:val="0"/>
        </w:rPr>
        <w:t>(García-Sánchez et al., 2018)</w:t>
      </w:r>
      <w:r w:rsidR="008A72D2" w:rsidRPr="00057CC1">
        <w:fldChar w:fldCharType="end"/>
      </w:r>
      <w:r w:rsidR="008A72D2" w:rsidRPr="00057CC1">
        <w:t xml:space="preserve">. </w:t>
      </w:r>
      <w:r w:rsidR="008A0782" w:rsidRPr="00057CC1">
        <w:t>Complementary</w:t>
      </w:r>
      <w:r w:rsidR="008A72D2" w:rsidRPr="00057CC1">
        <w:t xml:space="preserve">, </w:t>
      </w:r>
      <w:r w:rsidR="00F77955" w:rsidRPr="00057CC1">
        <w:t xml:space="preserve">scholars focusing on subjective inequality often consider </w:t>
      </w:r>
      <w:r w:rsidR="008A0782" w:rsidRPr="00057CC1">
        <w:t xml:space="preserve">the belief in public redistribution as a dependent variable. Indeed, this belief is shaped by </w:t>
      </w:r>
      <w:r w:rsidR="00346552" w:rsidRPr="00057CC1">
        <w:t>social class</w:t>
      </w:r>
      <w:r w:rsidR="00AF4171" w:rsidRPr="00057CC1">
        <w:t xml:space="preserve"> </w:t>
      </w:r>
      <w:r w:rsidR="00AF4171" w:rsidRPr="00057CC1">
        <w:fldChar w:fldCharType="begin"/>
      </w:r>
      <w:r w:rsidR="00FC09A0" w:rsidRPr="00057CC1">
        <w:instrText xml:space="preserve"> ADDIN ZOTERO_ITEM CSL_CITATION {"citationID":"BIPFn4MR","properties":{"formattedCitation":"(Langs\\uc0\\u230{}ther &amp; Evans, 2020)","plainCitation":"(Langsæther &amp; Evans, 2020)","noteIndex":0},"citationItems":[{"id":4729,"uris":["http://zotero.org/groups/5379819/items/E5PZTITG"],"itemData":{"id":4729,"type":"article-journal","abstract":"Abstract\n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Egge"},{"family":"Evans","given":"Geoffrey"}],"issued":{"date-parts":[["2020",9]]},"citation-key":"langsaetherMoreSelfinterestWhy2020"}}],"schema":"https://github.com/citation-style-language/schema/raw/master/csl-citation.json"} </w:instrText>
      </w:r>
      <w:r w:rsidR="00AF4171" w:rsidRPr="00057CC1">
        <w:fldChar w:fldCharType="separate"/>
      </w:r>
      <w:r w:rsidR="00AF4171" w:rsidRPr="00057CC1">
        <w:rPr>
          <w:kern w:val="0"/>
          <w:lang w:val="en-GB"/>
        </w:rPr>
        <w:t>(Langsæther &amp; Evans, 2020)</w:t>
      </w:r>
      <w:r w:rsidR="00AF4171" w:rsidRPr="00057CC1">
        <w:fldChar w:fldCharType="end"/>
      </w:r>
      <w:r w:rsidR="009A2D7A" w:rsidRPr="00057CC1">
        <w:t>, subjective social status</w:t>
      </w:r>
      <w:r w:rsidR="004B7006" w:rsidRPr="00057CC1">
        <w:t xml:space="preserve"> </w:t>
      </w:r>
      <w:r w:rsidR="004B7006" w:rsidRPr="00057CC1">
        <w:fldChar w:fldCharType="begin"/>
      </w:r>
      <w:r w:rsidR="00FC09A0" w:rsidRPr="00057CC1">
        <w:instrText xml:space="preserve"> ADDIN ZOTERO_ITEM CSL_CITATION {"citationID":"YgUQMce7","properties":{"formattedCitation":"(Choi, 2021)","plainCitation":"(Choi, 2021)","noteIndex":0},"citationItems":[{"id":4693,"uris":["http://zotero.org/groups/5379819/items/FYSRDGYC"],"itemData":{"id":4693,"type":"article-journal","abstract":"The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countries","volume":"19","author":[{"family":"Choi","given":"Gwangeun"}],"issued":{"date-parts":[["2021"]]},"citation-key":"choiIndividualsSocioeconomicPosition2021"}}],"schema":"https://github.com/citation-style-language/schema/raw/master/csl-citation.json"} </w:instrText>
      </w:r>
      <w:r w:rsidR="004B7006" w:rsidRPr="00057CC1">
        <w:fldChar w:fldCharType="separate"/>
      </w:r>
      <w:r w:rsidR="004B7006" w:rsidRPr="00057CC1">
        <w:rPr>
          <w:noProof/>
        </w:rPr>
        <w:t>(Choi, 2021)</w:t>
      </w:r>
      <w:r w:rsidR="004B7006" w:rsidRPr="00057CC1">
        <w:fldChar w:fldCharType="end"/>
      </w:r>
      <w:r w:rsidR="009A2D7A" w:rsidRPr="00057CC1">
        <w:t>,</w:t>
      </w:r>
      <w:r w:rsidR="00346552" w:rsidRPr="00057CC1">
        <w:t xml:space="preserve"> </w:t>
      </w:r>
      <w:r w:rsidR="00F77955" w:rsidRPr="00057CC1">
        <w:t xml:space="preserve">beliefs about intergenerational mobility </w:t>
      </w:r>
      <w:r w:rsidR="00F77955" w:rsidRPr="00057CC1">
        <w:fldChar w:fldCharType="begin"/>
      </w:r>
      <w:r w:rsidR="00FC09A0" w:rsidRPr="00057CC1">
        <w:instrText xml:space="preserve"> ADDIN ZOTERO_ITEM CSL_CITATION {"citationID":"1FsthQJH","properties":{"formattedCitation":"(A. Alesina et al., 2018)","plainCitation":"(A. Alesina et al., 2018)","dontUpdate":true,"noteIndex":0},"citationItems":[{"id":4753,"uris":["http://zotero.org/groups/5379819/items/H3KSCAV2"],"itemData":{"id":4753,"type":"article-journal","abstract":"Using 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(Crossref)","title":"Intergenerational Mobility and Preferences for Redistribution","volume":"108","author":[{"family":"Alesina","given":"Alberto"},{"family":"Stantcheva","given":"Stefanie"},{"family":"Teso","given":"Edoardo"}],"issued":{"date-parts":[["2018",2,1]]},"citation-key":"alesinaIntergenerationalMobilityPreferences2018"}}],"schema":"https://github.com/citation-style-language/schema/raw/master/csl-citation.json"} </w:instrText>
      </w:r>
      <w:r w:rsidR="00F77955" w:rsidRPr="00057CC1">
        <w:fldChar w:fldCharType="separate"/>
      </w:r>
      <w:r w:rsidR="00F77955" w:rsidRPr="00057CC1">
        <w:rPr>
          <w:noProof/>
        </w:rPr>
        <w:t>(Alesina et al., 2018)</w:t>
      </w:r>
      <w:r w:rsidR="00F77955" w:rsidRPr="00057CC1">
        <w:fldChar w:fldCharType="end"/>
      </w:r>
      <w:r w:rsidR="00F77955" w:rsidRPr="00057CC1">
        <w:t>,</w:t>
      </w:r>
      <w:r w:rsidR="009A2D7A" w:rsidRPr="00057CC1">
        <w:t xml:space="preserve"> social comparison processes </w:t>
      </w:r>
      <w:r w:rsidR="004B7006" w:rsidRPr="00057CC1">
        <w:fldChar w:fldCharType="begin"/>
      </w:r>
      <w:r w:rsidR="00FC09A0" w:rsidRPr="00057CC1">
        <w:instrText xml:space="preserve"> ADDIN ZOTERO_ITEM CSL_CITATION {"citationID":"6fRq93CM","properties":{"formattedCitation":"(Garc\\uc0\\u237{}a\\uc0\\u8208{}Castro et al., 2022)","plainCitation":"(García‐Castro et al., 2022)","noteIndex":0},"citationItems":[{"id":4733,"uris":["http://zotero.org/groups/5379819/items/IB93IQAD"],"itemData":{"id":4733,"type":"article-journal","abstract":"The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 participants used compensatory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citation-key":"garcia-castroPerceptionEconomicInequality2022"}}],"schema":"https://github.com/citation-style-language/schema/raw/master/csl-citation.json"} </w:instrText>
      </w:r>
      <w:r w:rsidR="004B7006" w:rsidRPr="00057CC1">
        <w:fldChar w:fldCharType="separate"/>
      </w:r>
      <w:r w:rsidR="004B7006" w:rsidRPr="00057CC1">
        <w:rPr>
          <w:kern w:val="0"/>
        </w:rPr>
        <w:t>(García‐Castro et al., 2022)</w:t>
      </w:r>
      <w:r w:rsidR="004B7006" w:rsidRPr="00057CC1">
        <w:fldChar w:fldCharType="end"/>
      </w:r>
      <w:r w:rsidR="009A2D7A" w:rsidRPr="00057CC1">
        <w:t>,</w:t>
      </w:r>
      <w:r w:rsidR="008A0782" w:rsidRPr="00057CC1">
        <w:t xml:space="preserve"> </w:t>
      </w:r>
      <w:r w:rsidR="00C75C0B" w:rsidRPr="00057CC1">
        <w:t>trust in the political system</w:t>
      </w:r>
      <w:r w:rsidR="004B7006" w:rsidRPr="00057CC1">
        <w:t xml:space="preserve"> </w:t>
      </w:r>
      <w:r w:rsidR="004B7006" w:rsidRPr="00057CC1">
        <w:fldChar w:fldCharType="begin"/>
      </w:r>
      <w:r w:rsidR="00FC09A0" w:rsidRPr="00057CC1">
        <w:instrText xml:space="preserve"> ADDIN ZOTERO_ITEM CSL_CITATION {"citationID":"hKuG2lJ4","properties":{"formattedCitation":"(Franetovic &amp; Castillo, 2022)","plainCitation":"(Franetovic &amp; Castillo, 2022)","noteIndex":0},"citationItems":[{"id":4734,"uris":["http://zotero.org/groups/5379819/items/KTJKXTMU"],"itemData":{"id":4734,"type":"article-journal","abstract":"In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consistently affect preferences are evident, such as 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citation-key":"franetovicPreferencesIncomeRedistribution2022"}}],"schema":"https://github.com/citation-style-language/schema/raw/master/csl-citation.json"} </w:instrText>
      </w:r>
      <w:r w:rsidR="004B7006" w:rsidRPr="00057CC1">
        <w:fldChar w:fldCharType="separate"/>
      </w:r>
      <w:r w:rsidR="004B7006" w:rsidRPr="00057CC1">
        <w:rPr>
          <w:noProof/>
        </w:rPr>
        <w:t>(Franetovic &amp; Castillo, 2022)</w:t>
      </w:r>
      <w:r w:rsidR="004B7006" w:rsidRPr="00057CC1">
        <w:fldChar w:fldCharType="end"/>
      </w:r>
      <w:r w:rsidR="00D20ED9" w:rsidRPr="00057CC1">
        <w:t>,</w:t>
      </w:r>
      <w:r w:rsidR="00F77955" w:rsidRPr="00057CC1">
        <w:t xml:space="preserve"> </w:t>
      </w:r>
      <w:r w:rsidR="00346552" w:rsidRPr="00057CC1">
        <w:t xml:space="preserve">subjective national identity </w:t>
      </w:r>
      <w:r w:rsidR="004B7006" w:rsidRPr="00057CC1">
        <w:fldChar w:fldCharType="begin"/>
      </w:r>
      <w:r w:rsidR="00FC09A0" w:rsidRPr="00057CC1">
        <w:instrText xml:space="preserve"> ADDIN ZOTERO_ITEM CSL_CITATION {"citationID":"wWKGJTZL","properties":{"formattedCitation":"(Hjerm &amp; Schnabel, 2012)","plainCitation":"(Hjerm &amp; Schnabel, 2012)","noteIndex":0},"citationItems":[{"id":4731,"uris":["http://zotero.org/groups/5379819/items/7XQRKIFP"],"itemData":{"id":4731,"type":"article-journal","abstract":"Abstract\n            Cultural and economic heterogeneity is often seen as a major threat to modern welfare states. This article contributes to the discussion of how much heterogeneity the welfare state can endure by theoretically and empirically focusing on the relationship between different levels of national identity and the support for welfare state policies. We analyse the effect of different types of national identity on attitudes towards taxation and redistribution. We show that it is the subjective aspect of national identity, or social cohesion, that in fact matters for predicting attitudes to the welfare state. In comparison, more objective measures of heterogeneity like the inequality of income distribution, language fractionalisation or the percentage of foreign‐born individuals do not have any effect on attitudes to the welfare state.","container-title":"Nations and Nationalism","DOI":"10.1111/j.1469-8129.2011.00523.x","ISSN":"1354-5078, 1469-8129","issue":"2","journalAbbreviation":"Nations and Nationalism","language":"en","page":"346-369","source":"DOI.org (Crossref)","title":"How much heterogeneity can the welfare state endure? The influence of heterogeneity on attitudes to the welfare state","title-short":"How much heterogeneity can the welfare state endure?","volume":"18","author":[{"family":"Hjerm","given":"Mikael"},{"family":"Schnabel","given":"Annette"}],"issued":{"date-parts":[["2012",4]]},"citation-key":"hjermHowMuchHeterogeneity2012"}}],"schema":"https://github.com/citation-style-language/schema/raw/master/csl-citation.json"} </w:instrText>
      </w:r>
      <w:r w:rsidR="004B7006" w:rsidRPr="00057CC1">
        <w:fldChar w:fldCharType="separate"/>
      </w:r>
      <w:r w:rsidR="004B7006" w:rsidRPr="00057CC1">
        <w:rPr>
          <w:noProof/>
        </w:rPr>
        <w:t>(Hjerm &amp; Schnabel, 2012)</w:t>
      </w:r>
      <w:r w:rsidR="004B7006" w:rsidRPr="00057CC1">
        <w:fldChar w:fldCharType="end"/>
      </w:r>
      <w:r w:rsidR="00346552" w:rsidRPr="00057CC1">
        <w:t xml:space="preserve">, </w:t>
      </w:r>
      <w:r w:rsidR="00A07EF1" w:rsidRPr="00057CC1">
        <w:t xml:space="preserve">and </w:t>
      </w:r>
      <w:r w:rsidR="00D20ED9" w:rsidRPr="00057CC1">
        <w:t xml:space="preserve">meritocratic beliefs </w:t>
      </w:r>
      <w:r w:rsidR="00D20ED9" w:rsidRPr="00057CC1">
        <w:fldChar w:fldCharType="begin"/>
      </w:r>
      <w:r w:rsidR="00FC09A0" w:rsidRPr="00057CC1">
        <w:instrText xml:space="preserve"> ADDIN ZOTERO_ITEM CSL_CITATION {"citationID":"le5BOd0A","properties":{"formattedCitation":"(Mengel &amp; Weidenholzer, 2023)","plainCitation":"(Mengel &amp; Weidenholzer, 2023)","noteIndex":0},"citationItems":[{"id":4752,"uris":["http://zotero.org/groups/5379819/items/U53Z8RW7"],"itemData":{"id":4752,"type":"article-journal","abstract":"Abstract\n            We survey the literature on preferences for redistribution. We discuss different ways the literature has measured these preferences and review literature on the different determinants of preferences for redistribution. These range from institutions and demographic factors to fairness views and social preferences. Income inequality is, perhaps unsurprisingly, one of the most important determinants of preferences for redistribution. While our survey is largely focused on the economics literature, we also review some work from political science, sociology, and psychology.","container-title":"Journal of Economic Surveys","DOI":"10.1111/joes.12519","ISSN":"0950-0804, 1467-6419","issue":"5","journalAbbreviation":"Journal of Economic Surveys","language":"en","page":"1660-1677","source":"DOI.org (Crossref)","title":"Preferences for redistribution","volume":"37","author":[{"family":"Mengel","given":"Friederike"},{"family":"Weidenholzer","given":"Elke"}],"issued":{"date-parts":[["2023",12]]},"citation-key":"mengelPreferencesRedistribution2023"}}],"schema":"https://github.com/citation-style-language/schema/raw/master/csl-citation.json"} </w:instrText>
      </w:r>
      <w:r w:rsidR="00D20ED9" w:rsidRPr="00057CC1">
        <w:fldChar w:fldCharType="separate"/>
      </w:r>
      <w:r w:rsidR="00D20ED9" w:rsidRPr="00057CC1">
        <w:rPr>
          <w:noProof/>
        </w:rPr>
        <w:t>(Mengel &amp; Weidenholzer, 2023)</w:t>
      </w:r>
      <w:r w:rsidR="00D20ED9" w:rsidRPr="00057CC1">
        <w:fldChar w:fldCharType="end"/>
      </w:r>
      <w:r w:rsidR="00346552" w:rsidRPr="00057CC1">
        <w:t>, among others</w:t>
      </w:r>
      <w:r w:rsidR="00D20ED9" w:rsidRPr="00057CC1">
        <w:t xml:space="preserve">. </w:t>
      </w:r>
      <w:r w:rsidR="008A0782" w:rsidRPr="00057CC1">
        <w:t xml:space="preserve">Moreover, </w:t>
      </w:r>
      <w:r w:rsidR="00F77955" w:rsidRPr="00057CC1">
        <w:t xml:space="preserve">the perception of inequality and the belief in public redistribution </w:t>
      </w:r>
      <w:r w:rsidR="00A07EF1" w:rsidRPr="00057CC1">
        <w:t>tend to correlate</w:t>
      </w:r>
      <w:r w:rsidR="00EB6030" w:rsidRPr="00057CC1">
        <w:t xml:space="preserve"> positively </w:t>
      </w:r>
      <w:r w:rsidR="00EB6030" w:rsidRPr="00057CC1">
        <w:fldChar w:fldCharType="begin"/>
      </w:r>
      <w:r w:rsidR="00FC09A0" w:rsidRPr="00057CC1">
        <w:instrText xml:space="preserve"> ADDIN ZOTERO_ITEM CSL_CITATION {"citationID":"BK7bUwSX","properties":{"formattedCitation":"(Gimpelson &amp; Treisman, 2018; Kuhn, 2011; Kuziemko et al., 2015; K. Trump, 2023)","plainCitation":"(Gimpelson &amp; Treisman, 2018; Kuhn, 2011; Kuziemko et al., 2015; K.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B6030" w:rsidRPr="00057CC1">
        <w:fldChar w:fldCharType="separate"/>
      </w:r>
      <w:r w:rsidR="00EB6030" w:rsidRPr="00057CC1">
        <w:rPr>
          <w:noProof/>
        </w:rPr>
        <w:t>(Gimpelson &amp; Treisman, 2018; Kuhn, 2011; Kuziemko et al., 2015; K. Trump, 2023)</w:t>
      </w:r>
      <w:r w:rsidR="00EB6030" w:rsidRPr="00057CC1">
        <w:fldChar w:fldCharType="end"/>
      </w:r>
      <w:r w:rsidR="00EB6030" w:rsidRPr="00057CC1">
        <w:t xml:space="preserve"> and </w:t>
      </w:r>
      <w:r w:rsidR="00753F1A" w:rsidRPr="00057CC1">
        <w:t xml:space="preserve">have </w:t>
      </w:r>
      <w:r w:rsidR="00EB6030" w:rsidRPr="00057CC1">
        <w:t xml:space="preserve">received large attention in </w:t>
      </w:r>
      <w:r w:rsidR="00A07EF1" w:rsidRPr="00057CC1">
        <w:t xml:space="preserve">the </w:t>
      </w:r>
      <w:r w:rsidR="00EB6030" w:rsidRPr="00057CC1">
        <w:t xml:space="preserve">distributive justice realm due to their importance in </w:t>
      </w:r>
      <w:r w:rsidR="00D37B73" w:rsidRPr="00057CC1">
        <w:t>individuals</w:t>
      </w:r>
      <w:r w:rsidR="003B44D6" w:rsidRPr="00057CC1">
        <w:t>’</w:t>
      </w:r>
      <w:r w:rsidR="00EB6030" w:rsidRPr="00057CC1">
        <w:t xml:space="preserve"> understandings of inequality. Indeed, </w:t>
      </w:r>
      <w:proofErr w:type="spellStart"/>
      <w:r w:rsidR="00EB6030" w:rsidRPr="00057CC1">
        <w:t>Franetovic</w:t>
      </w:r>
      <w:proofErr w:type="spellEnd"/>
      <w:r w:rsidR="00EB6030" w:rsidRPr="00057CC1">
        <w:t xml:space="preserve"> &amp; Bertero (2023) found that in Chile, both </w:t>
      </w:r>
      <w:r w:rsidR="00D37B73" w:rsidRPr="00057CC1">
        <w:t>conceptions</w:t>
      </w:r>
      <w:r w:rsidR="00EB6030" w:rsidRPr="00057CC1">
        <w:t xml:space="preserve"> were the most central ones in the network of </w:t>
      </w:r>
      <w:r w:rsidR="00D37B73" w:rsidRPr="00057CC1">
        <w:t>peoples</w:t>
      </w:r>
      <w:r w:rsidR="003B44D6" w:rsidRPr="00057CC1">
        <w:t>’</w:t>
      </w:r>
      <w:r w:rsidR="00D37B73" w:rsidRPr="00057CC1">
        <w:t xml:space="preserve"> </w:t>
      </w:r>
      <w:r w:rsidR="00EB6030" w:rsidRPr="00057CC1">
        <w:t>attitudes toward inequality.</w:t>
      </w:r>
      <w:r w:rsidR="00F77955" w:rsidRPr="00753F1A">
        <w:t xml:space="preserve"> </w:t>
      </w:r>
      <w:r w:rsidR="00D20ED9" w:rsidRPr="00753F1A">
        <w:t>Therefore</w:t>
      </w:r>
      <w:r w:rsidR="00F77955" w:rsidRPr="00753F1A">
        <w:t>, the evaluations of income disparities and the belief in the importan</w:t>
      </w:r>
      <w:r w:rsidR="00D20ED9" w:rsidRPr="00753F1A">
        <w:t>ce</w:t>
      </w:r>
      <w:r w:rsidR="00F77955" w:rsidRPr="00753F1A">
        <w:t xml:space="preserve"> of redistribution are expected to emerge as central nodes of the network: </w:t>
      </w:r>
    </w:p>
    <w:p w14:paraId="71E5F3AB" w14:textId="3B33F776" w:rsidR="009D495C" w:rsidRPr="00753F1A" w:rsidRDefault="00822482" w:rsidP="00822482">
      <w:r w:rsidRPr="00EA6C09">
        <w:rPr>
          <w:i/>
          <w:iCs/>
        </w:rPr>
        <w:lastRenderedPageBreak/>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nodes in the network of attitudes toward inequality, redistribution, taxation</w:t>
      </w:r>
      <w:r w:rsidR="00D37B73" w:rsidRPr="00EA6C09">
        <w:rPr>
          <w:i/>
          <w:iCs/>
        </w:rPr>
        <w:t xml:space="preserve">, and </w:t>
      </w:r>
      <w:r w:rsidR="004B6A10" w:rsidRPr="00EA6C09">
        <w:rPr>
          <w:i/>
          <w:iCs/>
        </w:rPr>
        <w:t>wages</w:t>
      </w:r>
      <w:r w:rsidR="00D20ED9" w:rsidRPr="00EA6C09">
        <w:rPr>
          <w:i/>
          <w:iCs/>
        </w:rPr>
        <w:t>.</w:t>
      </w:r>
    </w:p>
    <w:p w14:paraId="500021D6" w14:textId="517313C0" w:rsidR="0078524A" w:rsidRPr="00753F1A" w:rsidRDefault="009D495C" w:rsidP="00822482">
      <w:r w:rsidRPr="00057CC1">
        <w:t xml:space="preserve">The first two hypotheses investigate the </w:t>
      </w:r>
      <w:r w:rsidR="00D20ED9" w:rsidRPr="00057CC1">
        <w:t xml:space="preserve">attitudinal </w:t>
      </w:r>
      <w:r w:rsidRPr="00057CC1">
        <w:t xml:space="preserve">structure at the population level. However, full sample data might obscure </w:t>
      </w:r>
      <w:r w:rsidR="00D20ED9" w:rsidRPr="00057CC1">
        <w:t xml:space="preserve">structural </w:t>
      </w:r>
      <w:r w:rsidRPr="00057CC1">
        <w:t>heterogeneities</w:t>
      </w:r>
      <w:r w:rsidR="00057CC1" w:rsidRPr="00057CC1">
        <w:t xml:space="preserve"> </w:t>
      </w:r>
      <w:r w:rsidR="00057CC1" w:rsidRPr="00155302">
        <w:rPr>
          <w:highlight w:val="green"/>
        </w:rPr>
        <w:fldChar w:fldCharType="begin"/>
      </w:r>
      <w:r w:rsidR="00057CC1" w:rsidRPr="00155302">
        <w:rPr>
          <w:highlight w:val="green"/>
        </w:rPr>
        <w:instrText xml:space="preserve"> ADDIN ZOTERO_ITEM CSL_CITATION {"citationID":"VC5s2Ciz","properties":{"formattedCitation":"(DiMaggio et al., 2018)","plainCitation":"(DiMaggio et al., 2018)","noteIndex":0},"citationItems":[{"id":137,"uris":["http://zotero.org/users/10425122/items/GMCK5D5D"],"itemData":{"id":137,"type":"article-journal","abstract":"Attitude data can reveal culture’s secrets, but only if analysts acknowledge and transcend two problematic forms of heterogeneity. The ﬁrst, relational heterogeneity, reﬂects the fact that the meaning of a response to a survey attitude question emerges from its relation to other attitudes: considered singly, the same response may mean diﬀerent things to diﬀerent respondents, depending upon the meanings with which they associate it. The second, population heterogeneity, a common problem in survey analysis, reﬂects the fact that attitudes may be related to one another in systematically diﬀerent ways for diﬀerent respondent subsamples. To overcome these challenges, we must use analytic methods that (a) focus on relations among attitude responses rather than on single responses and (b) partition survey samples into subsets based on patterns emergent from those relations. We use two such approaches, Latent Class Analysis and Relational Class Analysis, to examine Americans’ attitudes toward science and religion in the late 20th century, at the onset of a period of acute cultural contention between religious conservatives and secular liberals. Employing an unusually rich data set that enables us to take into account spiritualism (supernatural experience not sanctioned by formal religious institutions), as well as science and religion, we ﬁnd that both LCA and RCA identify large subsets of respondents for whom science and religion are allied, rather than opposed. Moreover, RCA enables us to examine how the determinants of attitudes toward science, religion, and spiritualism are conditioned upon respondents’ construals of the relationships among them. This diversity of opinion among religious Americans and the presence of a previously overlooked religious constituency of science supporters, has important implications for science policy and science advocacy.","container-title":"Poetics","DOI":"10.1016/j.poetic.2017.11.001","ISSN":"0304422X","journalAbbreviation":"Poetics","language":"en","page":"31-51","source":"DOI.org (Crossref)","title":"Culture out of attitudes: Relationality, population heterogeneity and attitudes toward science and religion in the U.S.","title-short":"Culture out of attitudes","volume":"68","author":[{"family":"DiMaggio","given":"Paul"},{"family":"Sotoudeh","given":"Ramina"},{"family":"Goldberg","given":"Amir"},{"family":"Shepherd","given":"Hana"}],"issued":{"date-parts":[["2018",6]]},"citation-key":"dimaggio2018"}}],"schema":"https://github.com/citation-style-language/schema/raw/master/csl-citation.json"} </w:instrText>
      </w:r>
      <w:r w:rsidR="00057CC1" w:rsidRPr="00155302">
        <w:rPr>
          <w:highlight w:val="green"/>
        </w:rPr>
        <w:fldChar w:fldCharType="separate"/>
      </w:r>
      <w:r w:rsidR="00057CC1" w:rsidRPr="00155302">
        <w:rPr>
          <w:highlight w:val="green"/>
        </w:rPr>
        <w:t>(DiMaggio et al., 2018)</w:t>
      </w:r>
      <w:r w:rsidR="00057CC1" w:rsidRPr="00155302">
        <w:rPr>
          <w:highlight w:val="green"/>
        </w:rPr>
        <w:fldChar w:fldCharType="end"/>
      </w:r>
      <w:r w:rsidR="00D20ED9" w:rsidRPr="00155302">
        <w:t>.</w:t>
      </w:r>
      <w:r w:rsidRPr="00155302">
        <w:t xml:space="preserve"> Indeed</w:t>
      </w:r>
      <w:r w:rsidRPr="00057CC1">
        <w:t xml:space="preserve">, scholars have shown that the levels of </w:t>
      </w:r>
      <w:r w:rsidR="00D44259" w:rsidRPr="00057CC1">
        <w:t xml:space="preserve">attitudes </w:t>
      </w:r>
      <w:r w:rsidR="00E62E95" w:rsidRPr="00057CC1">
        <w:t>toward</w:t>
      </w:r>
      <w:r w:rsidR="00D44259" w:rsidRPr="00057CC1">
        <w:t xml:space="preserve"> inequality</w:t>
      </w:r>
      <w:r w:rsidRPr="00057CC1">
        <w:t xml:space="preserve"> vary according to sociodemographic characteristics </w:t>
      </w:r>
      <w:r w:rsidR="00D44259" w:rsidRPr="00057CC1">
        <w:fldChar w:fldCharType="begin"/>
      </w:r>
      <w:r w:rsidR="00FC09A0" w:rsidRPr="00057CC1">
        <w:instrText xml:space="preserve"> ADDIN ZOTERO_ITEM CSL_CITATION {"citationID":"ogv1KnmU","properties":{"formattedCitation":"(Bobzien &amp; Kalleitner, 2021; Lindh &amp; McCall, 2020)","plainCitation":"(Bobzien &amp; Kalleitner, 2021; Lindh &amp; McCall, 2020)","noteIndex":0},"citationItems":[{"id":4768,"uris":["http://zotero.org/groups/5379819/items/ZT79K6GE"],"itemData":{"id":4768,"type":"article-journal","container-title":"European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4767,"uris":["http://zotero.org/groups/5379819/items/W3WEGGF7"],"itemData":{"id":4767,"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44259" w:rsidRPr="00057CC1">
        <w:fldChar w:fldCharType="separate"/>
      </w:r>
      <w:r w:rsidR="00D44259" w:rsidRPr="00057CC1">
        <w:rPr>
          <w:noProof/>
        </w:rPr>
        <w:t>(Bobzien &amp; Kalleitner, 2021; Lindh &amp; McCall, 2020)</w:t>
      </w:r>
      <w:r w:rsidR="00D44259" w:rsidRPr="00057CC1">
        <w:fldChar w:fldCharType="end"/>
      </w:r>
      <w:r w:rsidR="00D44259" w:rsidRPr="00057CC1">
        <w:t xml:space="preserve">. Additionally, social status also influences their relational structure, as the network of attitudes of people with lower levels of education, income, and social class is more densely connected </w:t>
      </w:r>
      <w:r w:rsidR="00D44259" w:rsidRPr="00057CC1">
        <w:fldChar w:fldCharType="begin"/>
      </w:r>
      <w:r w:rsidR="00FC09A0" w:rsidRPr="00057CC1">
        <w:instrText xml:space="preserve"> ADDIN ZOTERO_ITEM CSL_CITATION {"citationID":"QepqglGL","properties":{"formattedCitation":"(Franetovic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D44259" w:rsidRPr="00057CC1">
        <w:fldChar w:fldCharType="separate"/>
      </w:r>
      <w:r w:rsidR="00D44259" w:rsidRPr="00057CC1">
        <w:rPr>
          <w:noProof/>
        </w:rPr>
        <w:t>(Franetovic &amp; Bertero, 2023)</w:t>
      </w:r>
      <w:r w:rsidR="00D44259" w:rsidRPr="00057CC1">
        <w:fldChar w:fldCharType="end"/>
      </w:r>
      <w:r w:rsidR="00D44259" w:rsidRPr="00057CC1">
        <w:t xml:space="preserve">. </w:t>
      </w:r>
      <w:r w:rsidR="008A637C" w:rsidRPr="00057CC1">
        <w:t xml:space="preserve">A </w:t>
      </w:r>
      <w:r w:rsidR="009C7A18" w:rsidRPr="00057CC1">
        <w:t>logical</w:t>
      </w:r>
      <w:r w:rsidR="008A637C" w:rsidRPr="00057CC1">
        <w:t xml:space="preserve"> extension of these findings is to investigate whether cognitive and emotional variables</w:t>
      </w:r>
      <w:r w:rsidR="00C55595" w:rsidRPr="00057CC1">
        <w:t xml:space="preserve"> </w:t>
      </w:r>
      <w:r w:rsidR="008A637C" w:rsidRPr="00057CC1">
        <w:t xml:space="preserve">influence network structure. </w:t>
      </w:r>
      <w:r w:rsidR="00D20ED9" w:rsidRPr="00057CC1">
        <w:t xml:space="preserve">One contribution analyzed anti-Roma bias, finding that the corresponding network is highly connected for individuals with high attitude strength, and more loosely connected for individuals with lesser attitude strength </w:t>
      </w:r>
      <w:r w:rsidR="008A637C" w:rsidRPr="00057CC1">
        <w:fldChar w:fldCharType="begin"/>
      </w:r>
      <w:r w:rsidR="00FC09A0" w:rsidRPr="00057CC1">
        <w:instrText xml:space="preserve"> ADDIN ZOTERO_ITEM CSL_CITATION {"citationID":"FrdAKQ96","properties":{"formattedCitation":"(Nariman et al., 2020)","plainCitation":"(Nariman et al., 2020)","noteIndex":0},"citationItems":[{"id":4446,"uris":["http://zotero.org/groups/5373452/items/RIRENHH6"],"itemData":{"id":4446,"type":"article-journal","container-title":"Frontiers in Psychology","DOI":"10.3389/fpsyg.2020.02071","ISSN":"1664-1078","language":"en","page":"2071","title":"Anti-roma Bias (Stereotypes, Prejudice, Behavioral Tendencies): A Network Approach Toward Attitude Strength","title-short":"Anti-roma Bias (Stereotypes, Prejudice, Behavioral Tendencies)","volume":"11","author":[{"family":"Nariman","given":"Hadi Sam"},{"family":"Hadarics","given":"Márton"},{"family":"Kende","given":"Anna"},{"family":"Lášticová","given":"Barbara"},{"family":"Poslon","given":"Xenia Daniela"},{"family":"Popper","given":"Miroslav"},{"family":"Boza","given":"Mihaela"},{"family":"Ernst-Vintila","given":"Andreea"},{"family":"Badea","given":"Constantina"},{"family":"Mahfud","given":"Yara"},{"family":"O’Connor","given":"Ashley"},{"family":"Minescu","given":"Anca"}],"issued":{"date-parts":[["2020",9]]},"citation-key":"narimanRomaBiasStereotypes2020"}}],"schema":"https://github.com/citation-style-language/schema/raw/master/csl-citation.json"} </w:instrText>
      </w:r>
      <w:r w:rsidR="008A637C" w:rsidRPr="00057CC1">
        <w:fldChar w:fldCharType="separate"/>
      </w:r>
      <w:r w:rsidR="008A637C" w:rsidRPr="00057CC1">
        <w:rPr>
          <w:noProof/>
        </w:rPr>
        <w:t>(Nariman et al., 2020)</w:t>
      </w:r>
      <w:r w:rsidR="008A637C" w:rsidRPr="00057CC1">
        <w:fldChar w:fldCharType="end"/>
      </w:r>
      <w:r w:rsidR="008A637C" w:rsidRPr="00057CC1">
        <w:t xml:space="preserve">. </w:t>
      </w:r>
      <w:r w:rsidR="009C7A18" w:rsidRPr="00057CC1">
        <w:t>This</w:t>
      </w:r>
      <w:r w:rsidR="008A637C" w:rsidRPr="00057CC1">
        <w:t xml:space="preserve"> implies network connectivity </w:t>
      </w:r>
      <w:r w:rsidR="00D20ED9" w:rsidRPr="00057CC1">
        <w:t>relates</w:t>
      </w:r>
      <w:r w:rsidR="008A637C" w:rsidRPr="00057CC1">
        <w:t xml:space="preserve"> </w:t>
      </w:r>
      <w:r w:rsidR="00D20ED9" w:rsidRPr="00057CC1">
        <w:t>to</w:t>
      </w:r>
      <w:r w:rsidR="008A637C" w:rsidRPr="00057CC1">
        <w:t xml:space="preserve"> attitude strength </w:t>
      </w:r>
      <w:r w:rsidR="008A637C" w:rsidRPr="00057CC1">
        <w:fldChar w:fldCharType="begin"/>
      </w:r>
      <w:r w:rsidR="003A6277">
        <w:instrText xml:space="preserve"> ADDIN ZOTERO_ITEM CSL_CITATION {"citationID":"TuK8aZq4","properties":{"formattedCitation":"(Dalege et al., 2019)","plainCitation":"(Dalege et al., 2019)","noteIndex":0},"citationItems":[{"id":"BL0WBx0G/OsTvkQiC","uris":["http://zotero.org/users/10425122/items/VXEX2BPK"],"itemData":{"id":119,"type":"article-journal","abstract":"Attitude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8A637C" w:rsidRPr="00057CC1">
        <w:fldChar w:fldCharType="separate"/>
      </w:r>
      <w:r w:rsidR="008A637C" w:rsidRPr="00057CC1">
        <w:rPr>
          <w:noProof/>
        </w:rPr>
        <w:t>(Dalege et al., 2019)</w:t>
      </w:r>
      <w:r w:rsidR="008A637C" w:rsidRPr="00057CC1">
        <w:fldChar w:fldCharType="end"/>
      </w:r>
      <w:r w:rsidR="008A637C" w:rsidRPr="00057CC1">
        <w:t xml:space="preserve">, and that attitude strength moderates the relationships between the network components </w:t>
      </w:r>
      <w:r w:rsidR="008A637C" w:rsidRPr="00057CC1">
        <w:fldChar w:fldCharType="begin"/>
      </w:r>
      <w:r w:rsidR="00FC09A0" w:rsidRPr="00057CC1">
        <w:instrText xml:space="preserve"> ADDIN ZOTERO_ITEM CSL_CITATION {"citationID":"Kd1fZVfj","properties":{"formattedCitation":"(Haslbeck et al., 2021)","plainCitation":"(Haslbeck et al., 2021)","noteIndex":0},"citationItems":[{"id":4489,"uris":["http://zotero.org/groups/5373452/items/X4TLYJEX"],"itemData":{"id":4489,"type":"article-journal","abstract":"Pairwise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J."}],"issued":{"date-parts":[["2021"]]},"citation-key":"haslbeckModeratedNetworkModels2021"}}],"schema":"https://github.com/citation-style-language/schema/raw/master/csl-citation.json"} </w:instrText>
      </w:r>
      <w:r w:rsidR="008A637C" w:rsidRPr="00057CC1">
        <w:fldChar w:fldCharType="separate"/>
      </w:r>
      <w:r w:rsidR="008A637C" w:rsidRPr="00057CC1">
        <w:rPr>
          <w:noProof/>
        </w:rPr>
        <w:t>(Haslbeck et al., 2021)</w:t>
      </w:r>
      <w:r w:rsidR="008A637C" w:rsidRPr="00057CC1">
        <w:fldChar w:fldCharType="end"/>
      </w:r>
      <w:r w:rsidR="008A637C" w:rsidRPr="00057CC1">
        <w:t>. In the realm of attitude</w:t>
      </w:r>
      <w:r w:rsidR="00C55595" w:rsidRPr="00057CC1">
        <w:t>s</w:t>
      </w:r>
      <w:r w:rsidR="008A637C" w:rsidRPr="00057CC1">
        <w:t xml:space="preserve"> </w:t>
      </w:r>
      <w:r w:rsidR="00E62E95" w:rsidRPr="00057CC1">
        <w:t>toward</w:t>
      </w:r>
      <w:r w:rsidR="008A637C" w:rsidRPr="00057CC1">
        <w:t xml:space="preserve"> inequality, </w:t>
      </w:r>
      <w:r w:rsidR="00C55595" w:rsidRPr="00057CC1">
        <w:t>scholars extensively examined the role of anger.</w:t>
      </w:r>
      <w:r w:rsidR="008A637C" w:rsidRPr="00057CC1">
        <w:t xml:space="preserve"> </w:t>
      </w:r>
      <w:r w:rsidR="009C7A18" w:rsidRPr="00057CC1">
        <w:t xml:space="preserve">Researchers have explored its determinants, finding </w:t>
      </w:r>
      <w:r w:rsidR="00C55595" w:rsidRPr="00057CC1">
        <w:t xml:space="preserve">U.S. citizens </w:t>
      </w:r>
      <w:r w:rsidR="009C7A18" w:rsidRPr="00057CC1">
        <w:t xml:space="preserve">with lower social status tend to express higher levels of anger </w:t>
      </w:r>
      <w:r w:rsidR="009C7A18" w:rsidRPr="00057CC1">
        <w:fldChar w:fldCharType="begin"/>
      </w:r>
      <w:r w:rsidR="00FC09A0" w:rsidRPr="00057CC1">
        <w:instrText xml:space="preserve"> ADDIN ZOTERO_ITEM CSL_CITATION {"citationID":"BMQt9SUW","properties":{"formattedCitation":"(Park et al., 2013)","plainCitation":"(Park et al., 2013)","noteIndex":0},"citationItems":[{"id":4766,"uris":["http://zotero.org/groups/5379819/items/B7DB8497"],"itemData":{"id":4766,"type":"article-journal","container-title":"Emotion","DOI":"10.1037/a0034273","ISSN":"1931-1516,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D."}],"issued":{"date-parts":[["2013",12]]},"citation-key":"parkSocialStatusAnger2013"}}],"schema":"https://github.com/citation-style-language/schema/raw/master/csl-citation.json"} </w:instrText>
      </w:r>
      <w:r w:rsidR="009C7A18" w:rsidRPr="00057CC1">
        <w:fldChar w:fldCharType="separate"/>
      </w:r>
      <w:r w:rsidR="009C7A18" w:rsidRPr="00057CC1">
        <w:rPr>
          <w:noProof/>
        </w:rPr>
        <w:t>(Park et al., 2013)</w:t>
      </w:r>
      <w:r w:rsidR="009C7A18" w:rsidRPr="00057CC1">
        <w:fldChar w:fldCharType="end"/>
      </w:r>
      <w:r w:rsidR="009C7A18" w:rsidRPr="00057CC1">
        <w:t xml:space="preserve">. Anger is often rooted in feelings of frustration, inferiority, and injustice </w:t>
      </w:r>
      <w:r w:rsidR="009C7A18" w:rsidRPr="00057CC1">
        <w:fldChar w:fldCharType="begin"/>
      </w:r>
      <w:r w:rsidR="00FC09A0" w:rsidRPr="00057CC1">
        <w:instrText xml:space="preserve"> ADDIN ZOTERO_ITEM CSL_CITATION {"citationID":"DZY4CgcF","properties":{"formattedCitation":"(Smith, 2008)","plainCitation":"(Smith, 2008)","noteIndex":0},"citationItems":[{"id":4765,"uris":["http://zotero.org/groups/5379819/items/9Q77SUVU"],"itemData":{"id":4765,"type":"book","ISBN":"978-0-19-532795-3","note":"DOI: 10.1093/acprof:oso/9780195327953.001.0001\nDOI: 10.1093/acprof:oso/9780195327953.001.0001","publisher":"Oxford University Press","source":"DOI.org (Crossref)","title":"Envy","URL":"http://www.oxfordscholarship.com/view/10.1093/acprof:oso/9780195327953.001.0001/acprof-9780195327953","author":[{"family":"Smith","given":"Richard"}],"accessed":{"date-parts":[["2024",2,9]]},"issued":{"date-parts":[["2008",10,16]]},"citation-key":"smithEnvy2008"}}],"schema":"https://github.com/citation-style-language/schema/raw/master/csl-citation.json"} </w:instrText>
      </w:r>
      <w:r w:rsidR="009C7A18" w:rsidRPr="00057CC1">
        <w:fldChar w:fldCharType="separate"/>
      </w:r>
      <w:r w:rsidR="009C7A18" w:rsidRPr="00057CC1">
        <w:rPr>
          <w:noProof/>
        </w:rPr>
        <w:t>(Smith, 2008)</w:t>
      </w:r>
      <w:r w:rsidR="009C7A18" w:rsidRPr="00057CC1">
        <w:fldChar w:fldCharType="end"/>
      </w:r>
      <w:r w:rsidR="009C7A18" w:rsidRPr="00057CC1">
        <w:t xml:space="preserve">. </w:t>
      </w:r>
      <w:r w:rsidR="00A64E6A" w:rsidRPr="00057CC1">
        <w:t xml:space="preserve">Moreover, anger </w:t>
      </w:r>
      <w:r w:rsidR="00E62E95" w:rsidRPr="00057CC1">
        <w:t>toward</w:t>
      </w:r>
      <w:r w:rsidR="00A64E6A" w:rsidRPr="00057CC1">
        <w:t xml:space="preserve"> inequality also has important societal outcomes. </w:t>
      </w:r>
      <w:r w:rsidR="00F463B5" w:rsidRPr="00057CC1">
        <w:t xml:space="preserve">Comparative research shows that angry individuals are unlikely to vote for parties adopting conservative stances on economic issues and express high support for economically progressive parties </w:t>
      </w:r>
      <w:r w:rsidR="00F463B5" w:rsidRPr="00057CC1">
        <w:fldChar w:fldCharType="begin"/>
      </w:r>
      <w:r w:rsidR="00FC09A0" w:rsidRPr="00057CC1">
        <w:instrText xml:space="preserve"> ADDIN ZOTERO_ITEM CSL_CITATION {"citationID":"Z2yulORo","properties":{"formattedCitation":"(Gonthier, 2023)","plainCitation":"(Gonthier, 2023)","noteIndex":0},"citationItems":[{"id":4762,"uris":["http://zotero.org/groups/5379819/items/WBI4U7SJ"],"itemData":{"id":4762,"type":"article-journal","container-title":"International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Voting","volume":"53","author":[{"family":"Gonthier","given":"Frédéric"}],"issued":{"date-parts":[["2023",9,3]]},"citation-key":"gonthierItsMoralEconomy2023"}}],"schema":"https://github.com/citation-style-language/schema/raw/master/csl-citation.json"} </w:instrText>
      </w:r>
      <w:r w:rsidR="00F463B5" w:rsidRPr="00057CC1">
        <w:fldChar w:fldCharType="separate"/>
      </w:r>
      <w:r w:rsidR="00F463B5" w:rsidRPr="00057CC1">
        <w:rPr>
          <w:noProof/>
        </w:rPr>
        <w:t>(Gonthier, 2023)</w:t>
      </w:r>
      <w:r w:rsidR="00F463B5" w:rsidRPr="00057CC1">
        <w:fldChar w:fldCharType="end"/>
      </w:r>
      <w:r w:rsidR="00F463B5" w:rsidRPr="00057CC1">
        <w:t>. More importantly, t</w:t>
      </w:r>
      <w:r w:rsidR="00A64E6A" w:rsidRPr="00057CC1">
        <w:t xml:space="preserve">he link between the perceptions of existing inequalities and the willingness to engage in political action to reduce them is stronger for angry individuals </w:t>
      </w:r>
      <w:r w:rsidR="00A64E6A" w:rsidRPr="00057CC1">
        <w:fldChar w:fldCharType="begin"/>
      </w:r>
      <w:r w:rsidR="00FC09A0" w:rsidRPr="00057CC1">
        <w:instrText xml:space="preserve"> ADDIN ZOTERO_ITEM CSL_CITATION {"citationID":"JwsnayMA","properties":{"formattedCitation":"(Leach et al., 2006)","plainCitation":"(Leach et al., 2006)","noteIndex":0},"citationItems":[{"id":4764,"uris":["http://zotero.org/groups/5379819/items/B6ZMCRXQ"],"itemData":{"id":4764,"type":"article-journal","abstract":"Three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Wayne"},{"family":"Iyer","given":"Aarti"},{"family":"Pedersen","given":"Anne"}],"issued":{"date-parts":[["2006",9]]},"citation-key":"leachAngerGuiltIngroup2006"}}],"schema":"https://github.com/citation-style-language/schema/raw/master/csl-citation.json"} </w:instrText>
      </w:r>
      <w:r w:rsidR="00A64E6A" w:rsidRPr="00057CC1">
        <w:fldChar w:fldCharType="separate"/>
      </w:r>
      <w:r w:rsidR="00A64E6A" w:rsidRPr="00057CC1">
        <w:rPr>
          <w:noProof/>
        </w:rPr>
        <w:t>(Leach et al., 2006)</w:t>
      </w:r>
      <w:r w:rsidR="00A64E6A" w:rsidRPr="00057CC1">
        <w:fldChar w:fldCharType="end"/>
      </w:r>
      <w:r w:rsidR="00A64E6A" w:rsidRPr="00057CC1">
        <w:t xml:space="preserve">. Anger also </w:t>
      </w:r>
      <w:r w:rsidR="00F463B5" w:rsidRPr="00057CC1">
        <w:t>mediates</w:t>
      </w:r>
      <w:r w:rsidR="00A64E6A" w:rsidRPr="00057CC1">
        <w:t xml:space="preserve"> the relationships between perceived inequalities and psychological </w:t>
      </w:r>
      <w:r w:rsidR="00F463B5" w:rsidRPr="00057CC1">
        <w:t xml:space="preserve">subjective well‐being </w:t>
      </w:r>
      <w:r w:rsidR="00F463B5" w:rsidRPr="00057CC1">
        <w:fldChar w:fldCharType="begin"/>
      </w:r>
      <w:r w:rsidR="00FC09A0" w:rsidRPr="00057CC1">
        <w:instrText xml:space="preserve"> ADDIN ZOTERO_ITEM CSL_CITATION {"citationID":"mQqGpXyE","properties":{"formattedCitation":"(Vezzoli et al., 2023)","plainCitation":"(Vezzoli et al., 2023)","noteIndex":0},"citationItems":[{"id":4763,"uris":["http://zotero.org/groups/5379819/items/YNS3LEYK"],"itemData":{"id":4763,"type":"article-journal","abstract":"Abstract\n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F463B5" w:rsidRPr="00057CC1">
        <w:fldChar w:fldCharType="separate"/>
      </w:r>
      <w:r w:rsidR="00F463B5" w:rsidRPr="00057CC1">
        <w:rPr>
          <w:noProof/>
        </w:rPr>
        <w:t>(Vezzoli et al., 2023)</w:t>
      </w:r>
      <w:r w:rsidR="00F463B5" w:rsidRPr="00057CC1">
        <w:fldChar w:fldCharType="end"/>
      </w:r>
      <w:r w:rsidR="00F463B5" w:rsidRPr="00057CC1">
        <w:t xml:space="preserve">. This research extends these investigations by </w:t>
      </w:r>
      <w:r w:rsidR="0078524A" w:rsidRPr="00057CC1">
        <w:t>assessing</w:t>
      </w:r>
      <w:r w:rsidR="00F463B5" w:rsidRPr="00057CC1">
        <w:t xml:space="preserve"> whe</w:t>
      </w:r>
      <w:r w:rsidR="0078524A" w:rsidRPr="00057CC1">
        <w:t>th</w:t>
      </w:r>
      <w:r w:rsidR="00F463B5" w:rsidRPr="00057CC1">
        <w:t xml:space="preserve">er </w:t>
      </w:r>
      <w:r w:rsidR="00D01E70" w:rsidRPr="00057CC1">
        <w:t xml:space="preserve">anger moderates </w:t>
      </w:r>
      <w:r w:rsidR="00F463B5" w:rsidRPr="00057CC1">
        <w:t xml:space="preserve">the relationships between the components </w:t>
      </w:r>
      <w:r w:rsidR="0078524A" w:rsidRPr="00057CC1">
        <w:t xml:space="preserve">of attitudes </w:t>
      </w:r>
      <w:r w:rsidR="00E62E95" w:rsidRPr="00057CC1">
        <w:t>toward</w:t>
      </w:r>
      <w:r w:rsidR="0078524A" w:rsidRPr="00057CC1">
        <w:t xml:space="preserve"> inequality</w:t>
      </w:r>
      <w:r w:rsidR="00D01E70" w:rsidRPr="00057CC1">
        <w:t>:</w:t>
      </w:r>
    </w:p>
    <w:p w14:paraId="33255668" w14:textId="4FFA32DA" w:rsidR="00BC14B5" w:rsidRPr="00753F1A" w:rsidRDefault="00822482" w:rsidP="00822482">
      <w:r w:rsidRPr="00EA6C09">
        <w:rPr>
          <w:i/>
          <w:iCs/>
        </w:rPr>
        <w:t>H3</w:t>
      </w:r>
      <w:r w:rsidR="00057CC1" w:rsidRPr="00EA6C09">
        <w:rPr>
          <w:i/>
          <w:iCs/>
        </w:rPr>
        <w:t>: The</w:t>
      </w:r>
      <w:r w:rsidR="0078524A" w:rsidRPr="00EA6C09">
        <w:rPr>
          <w:i/>
          <w:iCs/>
        </w:rPr>
        <w:t xml:space="preserve"> structure of the network of attitudes </w:t>
      </w:r>
      <w:r w:rsidR="00E62E95" w:rsidRPr="00EA6C09">
        <w:rPr>
          <w:i/>
          <w:iCs/>
        </w:rPr>
        <w:t>toward</w:t>
      </w:r>
      <w:r w:rsidR="0078524A" w:rsidRPr="00EA6C09">
        <w:rPr>
          <w:i/>
          <w:iCs/>
        </w:rPr>
        <w:t xml:space="preserve"> inequality, redistribution,</w:t>
      </w:r>
      <w:r w:rsidR="00D37B73" w:rsidRPr="00EA6C09">
        <w:rPr>
          <w:i/>
          <w:iCs/>
        </w:rPr>
        <w:t xml:space="preserve"> </w:t>
      </w:r>
      <w:r w:rsidR="0078524A" w:rsidRPr="00EA6C09">
        <w:rPr>
          <w:i/>
          <w:iCs/>
        </w:rPr>
        <w:t>taxation</w:t>
      </w:r>
      <w:r w:rsidR="00D37B73" w:rsidRPr="00EA6C09">
        <w:rPr>
          <w:i/>
          <w:iCs/>
        </w:rPr>
        <w:t xml:space="preserve">, and </w:t>
      </w:r>
      <w:r w:rsidR="004B6A10" w:rsidRPr="00EA6C09">
        <w:rPr>
          <w:i/>
          <w:iCs/>
        </w:rPr>
        <w:t>wages</w:t>
      </w:r>
      <w:r w:rsidR="0078524A" w:rsidRPr="00EA6C09">
        <w:rPr>
          <w:i/>
          <w:iCs/>
        </w:rPr>
        <w:t xml:space="preserve"> is moderated by </w:t>
      </w:r>
      <w:r w:rsidR="00D37B73" w:rsidRPr="00EA6C09">
        <w:rPr>
          <w:i/>
          <w:iCs/>
        </w:rPr>
        <w:t>individuals</w:t>
      </w:r>
      <w:r w:rsidR="003B44D6">
        <w:rPr>
          <w:i/>
          <w:iCs/>
        </w:rPr>
        <w:t>’</w:t>
      </w:r>
      <w:r w:rsidR="00D37B73" w:rsidRPr="00EA6C09">
        <w:rPr>
          <w:i/>
          <w:iCs/>
        </w:rPr>
        <w:t xml:space="preserve"> </w:t>
      </w:r>
      <w:r w:rsidR="0078524A" w:rsidRPr="00EA6C09">
        <w:rPr>
          <w:i/>
          <w:iCs/>
        </w:rPr>
        <w:t xml:space="preserve">anger </w:t>
      </w:r>
      <w:r w:rsidR="00E62E95" w:rsidRPr="00EA6C09">
        <w:rPr>
          <w:i/>
          <w:iCs/>
        </w:rPr>
        <w:t>toward</w:t>
      </w:r>
      <w:r w:rsidR="0078524A" w:rsidRPr="00EA6C09">
        <w:rPr>
          <w:i/>
          <w:iCs/>
        </w:rPr>
        <w:t xml:space="preserve"> inequality.</w:t>
      </w:r>
    </w:p>
    <w:p w14:paraId="25D450DB" w14:textId="684874D3" w:rsidR="000753A5" w:rsidRPr="00753F1A" w:rsidRDefault="0078524A" w:rsidP="00822482">
      <w:r w:rsidRPr="00057CC1">
        <w:lastRenderedPageBreak/>
        <w:t xml:space="preserve">Network approaches to belief systems produced a formalized theory of attitude change. Attitudes form a network </w:t>
      </w:r>
      <w:r w:rsidR="00D01E70" w:rsidRPr="00057CC1">
        <w:t>where nodes differ in centrality, which measures the degree to which a node is predicted and/or predicts every other</w:t>
      </w:r>
      <w:r w:rsidRPr="00057CC1">
        <w:t xml:space="preserve">. </w:t>
      </w:r>
      <w:r w:rsidR="00D01E70" w:rsidRPr="00057CC1">
        <w:t>I</w:t>
      </w:r>
      <w:r w:rsidR="002F67E5" w:rsidRPr="00057CC1">
        <w:t>f a change occurs in a central -rather than peripheral</w:t>
      </w:r>
      <w:r w:rsidR="00D01E70" w:rsidRPr="00057CC1">
        <w:t>-</w:t>
      </w:r>
      <w:r w:rsidR="002F67E5" w:rsidRPr="00057CC1">
        <w:t xml:space="preserve"> node</w:t>
      </w:r>
      <w:r w:rsidR="00D01E70" w:rsidRPr="00057CC1">
        <w:t>,</w:t>
      </w:r>
      <w:r w:rsidR="002F67E5" w:rsidRPr="00057CC1">
        <w:t xml:space="preserve"> the </w:t>
      </w:r>
      <w:r w:rsidR="00D01E70" w:rsidRPr="00057CC1">
        <w:t>network of attitudes</w:t>
      </w:r>
      <w:r w:rsidR="002F67E5" w:rsidRPr="00057CC1">
        <w:t xml:space="preserve"> should vary to a greater extent. This </w:t>
      </w:r>
      <w:r w:rsidRPr="00057CC1">
        <w:t>has been</w:t>
      </w:r>
      <w:r w:rsidR="002F67E5" w:rsidRPr="00057CC1">
        <w:t xml:space="preserve"> confirmed by simulation and longitudinal studies. In simulated data, changes in central nodes </w:t>
      </w:r>
      <w:r w:rsidR="00D01E70" w:rsidRPr="00057CC1">
        <w:t>ha</w:t>
      </w:r>
      <w:r w:rsidR="00A07EF1" w:rsidRPr="00057CC1">
        <w:t>ve</w:t>
      </w:r>
      <w:r w:rsidR="00D01E70" w:rsidRPr="00057CC1">
        <w:t xml:space="preserve"> been</w:t>
      </w:r>
      <w:r w:rsidR="002F67E5" w:rsidRPr="00057CC1">
        <w:t xml:space="preserve"> associated with a downstream effect </w:t>
      </w:r>
      <w:r w:rsidRPr="00057CC1">
        <w:fldChar w:fldCharType="begin"/>
      </w:r>
      <w:r w:rsidR="003A6277">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der"}],"issued":{"date-parts":[["2017",7]]},"citation-key":"dalegeNetworkAnalysisAttitudes2017"}},{"id":"BL0WBx0G/tQPfXPWm","uris":["http://zotero.org/users/10425122/items/B2RXGVDK"],"itemData":{"id":1029,"type":"article-journal","abstract":"Attitudes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Pr="00057CC1">
        <w:fldChar w:fldCharType="separate"/>
      </w:r>
      <w:r w:rsidR="0081649E" w:rsidRPr="00057CC1">
        <w:rPr>
          <w:noProof/>
        </w:rPr>
        <w:t>(Dalege, Borsboom, Harreveld, &amp; Maas, 2017; Dalege, Borsboom, Harreveld, Waldorp, et al., 2017)</w:t>
      </w:r>
      <w:r w:rsidRPr="00057CC1">
        <w:fldChar w:fldCharType="end"/>
      </w:r>
      <w:r w:rsidR="002F67E5" w:rsidRPr="00057CC1">
        <w:t xml:space="preserve">. </w:t>
      </w:r>
      <w:r w:rsidR="00057CC1" w:rsidRPr="00057CC1">
        <w:rPr>
          <w:highlight w:val="green"/>
        </w:rPr>
        <w:t xml:space="preserve">This </w:t>
      </w:r>
      <w:r w:rsidR="002F67E5" w:rsidRPr="00057CC1">
        <w:t xml:space="preserve">occurs when a change in the state of a node (i.e.: from “not endorsed” to “endorsed”) produces </w:t>
      </w:r>
      <w:r w:rsidR="00D01E70" w:rsidRPr="00057CC1">
        <w:t xml:space="preserve">consistent </w:t>
      </w:r>
      <w:r w:rsidR="002F67E5" w:rsidRPr="00057CC1">
        <w:t xml:space="preserve">adaptations in the </w:t>
      </w:r>
      <w:r w:rsidR="00057CC1" w:rsidRPr="00057CC1">
        <w:rPr>
          <w:highlight w:val="green"/>
        </w:rPr>
        <w:t>belief system</w:t>
      </w:r>
      <w:r w:rsidR="002F67E5" w:rsidRPr="00057CC1">
        <w:t xml:space="preserve">, leading other neighboring nodes to change their state. This phenomenon </w:t>
      </w:r>
      <w:r w:rsidR="00D01E70" w:rsidRPr="00057CC1">
        <w:t>has</w:t>
      </w:r>
      <w:r w:rsidR="002F67E5" w:rsidRPr="00057CC1">
        <w:t xml:space="preserve"> also </w:t>
      </w:r>
      <w:r w:rsidR="00D01E70" w:rsidRPr="00057CC1">
        <w:t xml:space="preserve">been </w:t>
      </w:r>
      <w:r w:rsidR="002F67E5" w:rsidRPr="00057CC1">
        <w:t>observed, even if with lesser intensity, with longitudinal data in the field of job satisfaction</w:t>
      </w:r>
      <w:r w:rsidR="0081649E" w:rsidRPr="00057CC1">
        <w:t xml:space="preserve"> </w:t>
      </w:r>
      <w:r w:rsidR="0081649E" w:rsidRPr="00057CC1">
        <w:fldChar w:fldCharType="begin"/>
      </w:r>
      <w:r w:rsidR="00FC09A0" w:rsidRPr="00057CC1">
        <w:instrText xml:space="preserve"> ADDIN ZOTERO_ITEM CSL_CITATION {"citationID":"CsL8Hn4Q","properties":{"formattedCitation":"(Carter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81649E" w:rsidRPr="00057CC1">
        <w:fldChar w:fldCharType="separate"/>
      </w:r>
      <w:r w:rsidR="0081649E" w:rsidRPr="00057CC1">
        <w:rPr>
          <w:noProof/>
        </w:rPr>
        <w:t>(Carter et al., 2020)</w:t>
      </w:r>
      <w:r w:rsidR="0081649E" w:rsidRPr="00057CC1">
        <w:fldChar w:fldCharType="end"/>
      </w:r>
      <w:r w:rsidR="002F67E5" w:rsidRPr="00057CC1">
        <w:t>, COVID-19-related attitudes</w:t>
      </w:r>
      <w:r w:rsidR="0081649E" w:rsidRPr="00057CC1">
        <w:t xml:space="preserve"> </w:t>
      </w:r>
      <w:r w:rsidR="0081649E" w:rsidRPr="00057CC1">
        <w:fldChar w:fldCharType="begin"/>
      </w:r>
      <w:r w:rsidR="00FC09A0" w:rsidRPr="00057CC1">
        <w:instrText xml:space="preserve"> ADDIN ZOTERO_ITEM CSL_CITATION {"citationID":"sKEQeybB","properties":{"formattedCitation":"(Chambon et al., 2022)","plainCitation":"(Chambon et al., 2022)","noteIndex":0},"citationItems":[{"id":4761,"uris":["http://zotero.org/groups/5379819/items/EPZRW2QR"],"itemData":{"id":4761,"type":"article-journal","abstract":"This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Harreveld","given":"Frenk"}],"editor":[{"family":"Spruyt","given":"Adriaan"}],"issued":{"date-parts":[["2022",10,27]]},"citation-key":"chambonTailoredInterventionsBroad2022"}}],"schema":"https://github.com/citation-style-language/schema/raw/master/csl-citation.json"} </w:instrText>
      </w:r>
      <w:r w:rsidR="0081649E" w:rsidRPr="00057CC1">
        <w:fldChar w:fldCharType="separate"/>
      </w:r>
      <w:r w:rsidR="0081649E" w:rsidRPr="00057CC1">
        <w:rPr>
          <w:noProof/>
        </w:rPr>
        <w:t>(Chambon et al., 2022)</w:t>
      </w:r>
      <w:r w:rsidR="0081649E" w:rsidRPr="00057CC1">
        <w:fldChar w:fldCharType="end"/>
      </w:r>
      <w:r w:rsidR="0081649E" w:rsidRPr="00057CC1">
        <w:t xml:space="preserve">, and political beliefs </w:t>
      </w:r>
      <w:r w:rsidR="0081649E" w:rsidRPr="00057CC1">
        <w:fldChar w:fldCharType="begin"/>
      </w:r>
      <w:r w:rsidR="003A6277">
        <w:instrText xml:space="preserve"> ADDIN ZOTERO_ITEM CSL_CITATION {"citationID":"aKULEgq3","properties":{"formattedCitation":"(Turner-Zwinkels &amp; Brandt, 2022)","plainCitation":"(Turner-Zwinkels &amp; Brandt, 2022)","noteIndex":0},"citationItems":[{"id":"BL0WBx0G/qmrSTkGN","uris":["http://zotero.org/users/10425122/items/XPVDKKKR"],"itemData":{"id":1030,"type":"article-journal","abstract":"We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057CC1">
        <w:fldChar w:fldCharType="separate"/>
      </w:r>
      <w:r w:rsidR="0081649E" w:rsidRPr="00057CC1">
        <w:rPr>
          <w:noProof/>
        </w:rPr>
        <w:t>(Turner-Zwinkels &amp; Brandt, 2022)</w:t>
      </w:r>
      <w:r w:rsidR="0081649E" w:rsidRPr="00057CC1">
        <w:fldChar w:fldCharType="end"/>
      </w:r>
      <w:r w:rsidR="002F67E5" w:rsidRPr="00057CC1">
        <w:t xml:space="preserve">. </w:t>
      </w:r>
      <w:r w:rsidR="0081649E" w:rsidRPr="00057CC1">
        <w:t xml:space="preserve">Given the </w:t>
      </w:r>
      <w:r w:rsidR="00510087" w:rsidRPr="00057CC1">
        <w:t xml:space="preserve">lack </w:t>
      </w:r>
      <w:r w:rsidR="0081649E" w:rsidRPr="00057CC1">
        <w:t xml:space="preserve">of </w:t>
      </w:r>
      <w:r w:rsidR="00510087" w:rsidRPr="00057CC1">
        <w:t xml:space="preserve">panel </w:t>
      </w:r>
      <w:r w:rsidR="0081649E" w:rsidRPr="00057CC1">
        <w:t xml:space="preserve">data measuring a wide set of </w:t>
      </w:r>
      <w:r w:rsidR="00A07EF1" w:rsidRPr="00057CC1">
        <w:t xml:space="preserve">individual-level </w:t>
      </w:r>
      <w:r w:rsidR="0081649E" w:rsidRPr="00057CC1">
        <w:t>subjective inequality indicators, this article</w:t>
      </w:r>
      <w:r w:rsidR="002F67E5" w:rsidRPr="00057CC1">
        <w:t xml:space="preserve"> simulate</w:t>
      </w:r>
      <w:r w:rsidR="0081649E" w:rsidRPr="00057CC1">
        <w:t>s</w:t>
      </w:r>
      <w:r w:rsidR="002F67E5" w:rsidRPr="00057CC1">
        <w:t xml:space="preserve"> a manipulation attempt targeting each node in the network</w:t>
      </w:r>
      <w:r w:rsidR="0081649E" w:rsidRPr="00057CC1">
        <w:t>. Building on H2, this study</w:t>
      </w:r>
      <w:r w:rsidR="002F67E5" w:rsidRPr="00057CC1">
        <w:t xml:space="preserve"> test</w:t>
      </w:r>
      <w:r w:rsidR="0081649E" w:rsidRPr="00057CC1">
        <w:t>s</w:t>
      </w:r>
      <w:r w:rsidR="002F67E5" w:rsidRPr="00057CC1">
        <w:t xml:space="preserve"> whether:</w:t>
      </w:r>
      <w:r w:rsidR="002F67E5" w:rsidRPr="00753F1A">
        <w:rPr>
          <w:sz w:val="24"/>
          <w:szCs w:val="24"/>
        </w:rPr>
        <w:t xml:space="preserve">  </w:t>
      </w:r>
    </w:p>
    <w:p w14:paraId="556B4079" w14:textId="419576DB" w:rsidR="00E0663C" w:rsidRPr="00753F1A" w:rsidRDefault="00822482" w:rsidP="00E0663C">
      <w:r w:rsidRPr="00EA6C09">
        <w:rPr>
          <w:i/>
          <w:iCs/>
        </w:rPr>
        <w:t>H4</w:t>
      </w:r>
      <w:r w:rsidR="00817D80" w:rsidRPr="00EA6C09">
        <w:rPr>
          <w:i/>
          <w:iCs/>
        </w:rPr>
        <w:t>: Simulated</w:t>
      </w:r>
      <w:r w:rsidR="0081649E" w:rsidRPr="00EA6C09">
        <w:rPr>
          <w:i/>
          <w:iCs/>
        </w:rPr>
        <w:t xml:space="preserve">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income inequality and the belief in public redistribution will produce downstream effects.</w:t>
      </w:r>
    </w:p>
    <w:p w14:paraId="2F5890A1" w14:textId="63B29782" w:rsidR="007E7B00" w:rsidRPr="00753F1A" w:rsidRDefault="00CF178C" w:rsidP="006E7D90">
      <w:pPr>
        <w:pStyle w:val="Titolo2"/>
      </w:pPr>
      <w:r w:rsidRPr="00753F1A">
        <w:t>3. Method</w:t>
      </w:r>
    </w:p>
    <w:p w14:paraId="2D484DCF" w14:textId="60E0E907" w:rsidR="00CF178C" w:rsidRPr="00753F1A" w:rsidRDefault="00CF178C" w:rsidP="001E7009">
      <w:pPr>
        <w:pStyle w:val="Titolo3"/>
      </w:pPr>
      <w:r w:rsidRPr="00753F1A">
        <w:t>3.1 Data and variables</w:t>
      </w:r>
    </w:p>
    <w:p w14:paraId="66679469" w14:textId="6F326ADA" w:rsidR="007E7B00" w:rsidRPr="00753F1A" w:rsidRDefault="006E7D90" w:rsidP="00A6659E">
      <w:r w:rsidRPr="00753F1A">
        <w:t xml:space="preserve">The ISSP 2019 – Social Inequality V module </w:t>
      </w:r>
      <w:r w:rsidR="009F5C9A" w:rsidRPr="00753F1A">
        <w:fldChar w:fldCharType="begin"/>
      </w:r>
      <w:r w:rsidR="00FC09A0">
        <w:instrText xml:space="preserve"> ADDIN ZOTERO_ITEM CSL_CITATION {"citationID":"DHm28thH","properties":{"formattedCitation":"(ISSP Research Group, 2022)","plainCitation":"(ISSP Research Group, 2022)","noteIndex":0},"citationItems":[{"id":4632,"uris":["http://zotero.org/groups/5379819/items/LCZXKEM3"],"itemData":{"id":4632,"type":"document","note":"Published: GESIS, Cologne. ZA7600 Data file Version 3.0.0, https://doi.org/10.4232/1.14009\nDOI: 10.4232/1.14009","title":"International Social Survey Programme: Social Inequality V - ISSP 2019","author":[{"family":"ISSP Research Group","given":""}],"issued":{"date-parts":[["2022"]]},"citation-key":"isspresearchgroupInternationalSocialSurvey2022"}}],"schema":"https://github.com/citation-style-language/schema/raw/master/csl-citation.json"}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rsidRPr="00753F1A">
        <w:t xml:space="preserve"> includes </w:t>
      </w:r>
      <w:r w:rsidR="00544CDC" w:rsidRPr="00753F1A">
        <w:t>several indicators of subjective inequality</w:t>
      </w:r>
      <w:r w:rsidR="00D01E70" w:rsidRPr="00753F1A">
        <w:t xml:space="preserve">, allowing for the modeling of attitudes </w:t>
      </w:r>
      <w:r w:rsidR="001C1580" w:rsidRPr="00753F1A">
        <w:t>toward</w:t>
      </w:r>
      <w:r w:rsidR="00D01E70" w:rsidRPr="00753F1A">
        <w:t xml:space="preserve"> inequality as composed of perceptions, beliefs</w:t>
      </w:r>
      <w:r w:rsidR="000A4037">
        <w:t>,</w:t>
      </w:r>
      <w:r w:rsidR="00D01E70" w:rsidRPr="00753F1A">
        <w:t xml:space="preserve"> and judgments about inequality, redistribution, taxation</w:t>
      </w:r>
      <w:r w:rsidR="00535CCE">
        <w:t xml:space="preserve">, and </w:t>
      </w:r>
      <w:r w:rsidR="004B6A10">
        <w:t>wages</w:t>
      </w:r>
      <w:r w:rsidR="00D01E70" w:rsidRPr="00753F1A">
        <w:t xml:space="preserve"> </w:t>
      </w:r>
      <w:r w:rsidR="00D01E70" w:rsidRPr="00753F1A">
        <w:fldChar w:fldCharType="begin"/>
      </w:r>
      <w:r w:rsidR="00FC09A0">
        <w:instrText xml:space="preserve"> ADDIN ZOTERO_ITEM CSL_CITATION {"citationID":"uSvUXCgz","properties":{"formattedCitation":"(Janmaat,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D01E70" w:rsidRPr="00753F1A">
        <w:fldChar w:fldCharType="separate"/>
      </w:r>
      <w:r w:rsidR="00D01E70" w:rsidRPr="00753F1A">
        <w:rPr>
          <w:noProof/>
        </w:rPr>
        <w:t>(Janmaat, 2013)</w:t>
      </w:r>
      <w:r w:rsidR="00D01E70" w:rsidRPr="00753F1A">
        <w:fldChar w:fldCharType="end"/>
      </w:r>
      <w:r w:rsidRPr="00753F1A">
        <w:t xml:space="preserve">. </w:t>
      </w:r>
      <w:r w:rsidR="00F0607A">
        <w:t>We analyze</w:t>
      </w:r>
      <w:r w:rsidRPr="00753F1A">
        <w:t xml:space="preserve"> U.S. data,</w:t>
      </w:r>
      <w:r w:rsidR="009F5C9A" w:rsidRPr="00753F1A">
        <w:t xml:space="preserve"> which are collected with a multistage probabilistic design and Computer Assisted Web Interface methodology. </w:t>
      </w:r>
      <w:r w:rsidR="00B748E4" w:rsidRPr="00753F1A">
        <w:t>The</w:t>
      </w:r>
      <w:r w:rsidRPr="00753F1A">
        <w:t xml:space="preserve"> </w:t>
      </w:r>
      <w:r w:rsidR="009F5C9A" w:rsidRPr="00753F1A">
        <w:t xml:space="preserve">sample </w:t>
      </w:r>
      <w:r w:rsidR="00B748E4" w:rsidRPr="00753F1A">
        <w:t xml:space="preserve">is representative </w:t>
      </w:r>
      <w:r w:rsidRPr="00753F1A">
        <w:t xml:space="preserve">of the population aged 18 years or older. </w:t>
      </w:r>
      <w:r w:rsidR="00B748E4" w:rsidRPr="00753F1A">
        <w:t>The original dataset includes</w:t>
      </w:r>
      <w:r w:rsidRPr="00753F1A">
        <w:t xml:space="preserve"> 1</w:t>
      </w:r>
      <w:r w:rsidR="00535CCE">
        <w:t>,</w:t>
      </w:r>
      <w:r w:rsidRPr="00753F1A">
        <w:t xml:space="preserve">852 individuals. </w:t>
      </w:r>
      <w:r w:rsidR="00544CDC" w:rsidRPr="00753F1A">
        <w:t>L</w:t>
      </w:r>
      <w:r w:rsidRPr="00753F1A">
        <w:t>istwise deletion</w:t>
      </w:r>
      <w:r w:rsidR="00544CDC" w:rsidRPr="00753F1A">
        <w:t xml:space="preserve"> reduces the sample to</w:t>
      </w:r>
      <w:r w:rsidRPr="00753F1A">
        <w:t xml:space="preserve"> 1,188 individuals</w:t>
      </w:r>
      <w:r w:rsidR="00D01E70" w:rsidRPr="00753F1A">
        <w:t xml:space="preserve">. </w:t>
      </w:r>
      <w:r w:rsidRPr="00753F1A">
        <w:t xml:space="preserve">Additional analyses reveal missing cases do not impact meaningfully on the final sample. Figure </w:t>
      </w:r>
      <w:r w:rsidR="00F0607A">
        <w:t>6</w:t>
      </w:r>
      <w:r w:rsidR="00F0607A" w:rsidRPr="00753F1A">
        <w:t xml:space="preserve"> </w:t>
      </w:r>
      <w:r w:rsidRPr="00753F1A">
        <w:t>of the Supplement</w:t>
      </w:r>
      <w:r w:rsidR="00D20168">
        <w:t>al</w:t>
      </w:r>
      <w:r w:rsidRPr="00753F1A">
        <w:t xml:space="preserve"> </w:t>
      </w:r>
      <w:r w:rsidR="00535CCE">
        <w:t xml:space="preserve">Material </w:t>
      </w:r>
      <w:r w:rsidRPr="00753F1A">
        <w:t xml:space="preserve">shows that variables generated between 2% (e.g.: </w:t>
      </w:r>
      <w:r w:rsidR="00A6659E" w:rsidRPr="00FC2B01">
        <w:rPr>
          <w:i/>
          <w:iCs/>
          <w:highlight w:val="green"/>
        </w:rPr>
        <w:t xml:space="preserve">Perception of </w:t>
      </w:r>
      <w:r w:rsidR="00A6659E" w:rsidRPr="00FC2B01">
        <w:rPr>
          <w:i/>
          <w:iCs/>
          <w:highlight w:val="green"/>
        </w:rPr>
        <w:lastRenderedPageBreak/>
        <w:t>large income inequality</w:t>
      </w:r>
      <w:r w:rsidR="00544CDC" w:rsidRPr="00753F1A">
        <w:rPr>
          <w:rStyle w:val="Rimandonotaapidipagina"/>
          <w:i/>
          <w:iCs/>
        </w:rPr>
        <w:footnoteReference w:id="1"/>
      </w:r>
      <w:r w:rsidRPr="00753F1A">
        <w:t>) and 11% (</w:t>
      </w:r>
      <w:r w:rsidR="00A6659E" w:rsidRPr="00FC2B01">
        <w:rPr>
          <w:i/>
          <w:iCs/>
          <w:highlight w:val="green"/>
        </w:rPr>
        <w:t>Judgment of unfair distribution</w:t>
      </w:r>
      <w:r w:rsidRPr="00753F1A">
        <w:t xml:space="preserve">) of missing cases. Thus, nonresponses were fairly distributed between the selected variables. Moreover, Table 3 of the </w:t>
      </w:r>
      <w:r w:rsidR="00D20168">
        <w:t>Supplemental Material</w:t>
      </w:r>
      <w:r w:rsidRPr="00753F1A">
        <w:t xml:space="preserve"> shows that the means of the variables do not differ </w:t>
      </w:r>
      <w:r w:rsidR="00544CDC" w:rsidRPr="00753F1A">
        <w:t xml:space="preserve">significantly </w:t>
      </w:r>
      <w:r w:rsidRPr="00753F1A">
        <w:t xml:space="preserve">between the original sample and the reduced one. </w:t>
      </w:r>
      <w:r w:rsidR="007E7B00" w:rsidRPr="00753F1A">
        <w:t>Table 1 shows the selected variable</w:t>
      </w:r>
      <w:r w:rsidR="007B0AAE" w:rsidRPr="00753F1A">
        <w:t>s</w:t>
      </w:r>
      <w:r w:rsidR="007E7B00" w:rsidRPr="00753F1A">
        <w:t xml:space="preserve"> and their corresponding ISSP question. </w:t>
      </w:r>
      <w:r w:rsidR="00D01E70" w:rsidRPr="00753F1A">
        <w:t>High scores</w:t>
      </w:r>
      <w:r w:rsidR="007E7B00" w:rsidRPr="00753F1A">
        <w:t xml:space="preserve"> </w:t>
      </w:r>
      <w:r w:rsidR="00D01E70" w:rsidRPr="00753F1A">
        <w:t>indicate</w:t>
      </w:r>
      <w:r w:rsidR="007E7B00" w:rsidRPr="00753F1A">
        <w:t xml:space="preserve"> </w:t>
      </w:r>
      <w:r w:rsidR="00FC2B01" w:rsidRPr="00FC2B01">
        <w:rPr>
          <w:highlight w:val="green"/>
        </w:rPr>
        <w:t>progressive attitudes (</w:t>
      </w:r>
      <w:r w:rsidR="00D01E70" w:rsidRPr="00753F1A">
        <w:t>high</w:t>
      </w:r>
      <w:r w:rsidR="007E7B00" w:rsidRPr="00753F1A">
        <w:t xml:space="preserve"> perceptions</w:t>
      </w:r>
      <w:r w:rsidR="00D01E70" w:rsidRPr="00753F1A">
        <w:t xml:space="preserve"> of inequalities</w:t>
      </w:r>
      <w:r w:rsidR="007E7B00" w:rsidRPr="00753F1A">
        <w:t>, egalitarian beliefs, and judgments of unfairness</w:t>
      </w:r>
      <w:r w:rsidR="007B0AAE" w:rsidRPr="00753F1A">
        <w:t xml:space="preserve"> about existing levels of </w:t>
      </w:r>
      <w:r w:rsidR="00D01E70" w:rsidRPr="00753F1A">
        <w:t>social disparities</w:t>
      </w:r>
      <w:r w:rsidR="00FC2B01" w:rsidRPr="00FC2B01">
        <w:rPr>
          <w:highlight w:val="green"/>
        </w:rPr>
        <w:t>)</w:t>
      </w:r>
      <w:r w:rsidR="007E7B00" w:rsidRPr="00753F1A">
        <w:t xml:space="preserve">. </w:t>
      </w:r>
      <w:r w:rsidR="00E44484" w:rsidRPr="00753F1A">
        <w:t xml:space="preserve">All variables are measured on a 1 to 5 scale, with the exceptions of </w:t>
      </w:r>
      <w:r w:rsidR="00A6659E" w:rsidRPr="00FC2B01">
        <w:rPr>
          <w:i/>
          <w:iCs/>
          <w:highlight w:val="green"/>
        </w:rPr>
        <w:t>Judgment of unfair distribution</w:t>
      </w:r>
      <w:r w:rsidR="00E44484" w:rsidRPr="00753F1A">
        <w:t xml:space="preserve"> (1-4) and anger </w:t>
      </w:r>
      <w:r w:rsidR="00E62E95" w:rsidRPr="00753F1A">
        <w:t>toward</w:t>
      </w:r>
      <w:r w:rsidR="00E44484" w:rsidRPr="00753F1A">
        <w:t xml:space="preserve"> inequality (0-10). </w:t>
      </w:r>
    </w:p>
    <w:p w14:paraId="16A52974" w14:textId="7C74E29C" w:rsidR="00CF178C" w:rsidRDefault="007B0AAE" w:rsidP="007E7B00">
      <w:r w:rsidRPr="00FC2B01">
        <w:t xml:space="preserve">To cumulate with past research adopting a network approach to the study of attitudes </w:t>
      </w:r>
      <w:r w:rsidR="00E62E95" w:rsidRPr="00FC2B01">
        <w:t>toward</w:t>
      </w:r>
      <w:r w:rsidRPr="00FC2B01">
        <w:t xml:space="preserve"> inequality, </w:t>
      </w:r>
      <w:r w:rsidR="00485F20" w:rsidRPr="00FC2B01">
        <w:t>the article</w:t>
      </w:r>
      <w:r w:rsidRPr="00FC2B01">
        <w:t xml:space="preserve"> includ</w:t>
      </w:r>
      <w:r w:rsidR="00485F20" w:rsidRPr="00FC2B01">
        <w:t>es</w:t>
      </w:r>
      <w:r w:rsidRPr="00FC2B01">
        <w:t xml:space="preserve"> twelve perceptions, seven beliefs</w:t>
      </w:r>
      <w:r w:rsidR="00485F20" w:rsidRPr="00FC2B01">
        <w:t>,</w:t>
      </w:r>
      <w:r w:rsidRPr="00FC2B01">
        <w:t xml:space="preserve"> and three judgments about inequality </w:t>
      </w:r>
      <w:r w:rsidR="00485F20" w:rsidRPr="00FC2B01">
        <w:t xml:space="preserve">in the U.S. </w:t>
      </w:r>
      <w:r w:rsidRPr="00FC2B01">
        <w:fldChar w:fldCharType="begin"/>
      </w:r>
      <w:r w:rsidR="00FC09A0" w:rsidRPr="00FC2B01">
        <w:instrText xml:space="preserve"> ADDIN ZOTERO_ITEM CSL_CITATION {"citationID":"ZmRx6Xv3","properties":{"formattedCitation":"(Franetovic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FC2B01">
        <w:fldChar w:fldCharType="separate"/>
      </w:r>
      <w:r w:rsidR="00485F20" w:rsidRPr="00FC2B01">
        <w:rPr>
          <w:noProof/>
        </w:rPr>
        <w:t>(Franetovic &amp; Bertero, 2023)</w:t>
      </w:r>
      <w:r w:rsidRPr="00FC2B01">
        <w:fldChar w:fldCharType="end"/>
      </w:r>
      <w:r w:rsidRPr="00FC2B01">
        <w:t>.</w:t>
      </w:r>
      <w:r w:rsidRPr="00753F1A">
        <w:t xml:space="preserve"> </w:t>
      </w:r>
      <w:r w:rsidR="00485F20" w:rsidRPr="00753F1A">
        <w:t xml:space="preserve">Respondents were asked to report their </w:t>
      </w:r>
      <w:r w:rsidR="00A6659E" w:rsidRPr="00FC2B01">
        <w:rPr>
          <w:i/>
          <w:iCs/>
          <w:highlight w:val="green"/>
        </w:rPr>
        <w:t>Perception of large income inequality</w:t>
      </w:r>
      <w:r w:rsidR="00485F20" w:rsidRPr="00753F1A">
        <w:t xml:space="preserve"> and </w:t>
      </w:r>
      <w:r w:rsidR="00FC2B01">
        <w:t xml:space="preserve">their </w:t>
      </w:r>
      <w:r w:rsidR="00A6659E" w:rsidRPr="00FC2B01">
        <w:rPr>
          <w:i/>
          <w:iCs/>
          <w:highlight w:val="green"/>
        </w:rPr>
        <w:t>Perception of tax regressivity</w:t>
      </w:r>
      <w:r w:rsidR="00485F20" w:rsidRPr="00753F1A">
        <w:t xml:space="preserve">. The </w:t>
      </w:r>
      <w:r w:rsidR="00D42117" w:rsidRPr="00753F1A">
        <w:t>analyses</w:t>
      </w:r>
      <w:r w:rsidR="00485F20" w:rsidRPr="00753F1A">
        <w:t xml:space="preserve"> include ten</w:t>
      </w:r>
      <w:r w:rsidR="00544537">
        <w:t xml:space="preserve"> explanations of inequality</w:t>
      </w:r>
      <w:r w:rsidR="00F0607A">
        <w:t>, also known as</w:t>
      </w:r>
      <w:r w:rsidR="00485F20" w:rsidRPr="00753F1A">
        <w:t xml:space="preserve"> inequality beliefs </w:t>
      </w:r>
      <w:r w:rsidR="00485F20" w:rsidRPr="00753F1A">
        <w:fldChar w:fldCharType="begin"/>
      </w:r>
      <w:r w:rsidR="00FC09A0">
        <w:instrText xml:space="preserve"> ADDIN ZOTERO_ITEM CSL_CITATION {"citationID":"5KuuVJAO","properties":{"formattedCitation":"(Mijs,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485F20" w:rsidRPr="00753F1A">
        <w:fldChar w:fldCharType="separate"/>
      </w:r>
      <w:r w:rsidR="00485F20" w:rsidRPr="00753F1A">
        <w:rPr>
          <w:noProof/>
        </w:rPr>
        <w:t>(Mijs, 2018)</w:t>
      </w:r>
      <w:r w:rsidR="00485F20" w:rsidRPr="00753F1A">
        <w:fldChar w:fldCharType="end"/>
      </w:r>
      <w:r w:rsidR="00485F20" w:rsidRPr="00753F1A">
        <w:t xml:space="preserve">, </w:t>
      </w:r>
      <w:r w:rsidR="0031494A" w:rsidRPr="00753F1A">
        <w:t xml:space="preserve">which are items asking respondents </w:t>
      </w:r>
      <w:r w:rsidR="00485F20" w:rsidRPr="00753F1A">
        <w:t xml:space="preserve">to indicate how important they perceive </w:t>
      </w:r>
      <w:r w:rsidR="00D42117" w:rsidRPr="00753F1A">
        <w:t xml:space="preserve">a set of </w:t>
      </w:r>
      <w:r w:rsidR="00485F20" w:rsidRPr="00753F1A">
        <w:t xml:space="preserve">structural </w:t>
      </w:r>
      <w:r w:rsidR="0031494A" w:rsidRPr="00753F1A">
        <w:t xml:space="preserve">and </w:t>
      </w:r>
      <w:r w:rsidR="00D42117" w:rsidRPr="00753F1A">
        <w:t xml:space="preserve">individual </w:t>
      </w:r>
      <w:r w:rsidR="00485F20" w:rsidRPr="00753F1A">
        <w:t xml:space="preserve">factors </w:t>
      </w:r>
      <w:r w:rsidR="00D42117" w:rsidRPr="00753F1A">
        <w:t xml:space="preserve">to be </w:t>
      </w:r>
      <w:r w:rsidR="00485F20" w:rsidRPr="00753F1A">
        <w:t>for getting ahead in life</w:t>
      </w:r>
      <w:r w:rsidR="00D42117" w:rsidRPr="00753F1A">
        <w:t xml:space="preserve"> (</w:t>
      </w:r>
      <w:r w:rsidR="00A6659E" w:rsidRPr="00FD2FB8">
        <w:rPr>
          <w:i/>
          <w:iCs/>
          <w:highlight w:val="green"/>
        </w:rPr>
        <w:t>Importance of wealthy family</w:t>
      </w:r>
      <w:r w:rsidR="00FC2B01" w:rsidRPr="00FD2FB8">
        <w:rPr>
          <w:i/>
          <w:iCs/>
          <w:highlight w:val="green"/>
        </w:rPr>
        <w:t xml:space="preserve">, parental education, own education, hard work, knowing the right people, political connections, giving bribes, race, religion, </w:t>
      </w:r>
      <w:r w:rsidR="00FC2B01" w:rsidRPr="00FD2FB8">
        <w:rPr>
          <w:highlight w:val="green"/>
        </w:rPr>
        <w:t xml:space="preserve">and </w:t>
      </w:r>
      <w:r w:rsidR="006C2345" w:rsidRPr="00FD2FB8">
        <w:rPr>
          <w:i/>
          <w:iCs/>
          <w:highlight w:val="green"/>
        </w:rPr>
        <w:t>sex</w:t>
      </w:r>
      <w:r w:rsidR="00D42117" w:rsidRPr="00753F1A">
        <w:t>)</w:t>
      </w:r>
      <w:r w:rsidR="00485F20" w:rsidRPr="00753F1A">
        <w:t xml:space="preserve">. </w:t>
      </w:r>
      <w:r w:rsidR="00D42117" w:rsidRPr="00753F1A">
        <w:t xml:space="preserve">Belief items ask respondents to express normative judgments on how they would desire society to be organized. The questionnaire included the </w:t>
      </w:r>
      <w:r w:rsidR="00A6659E" w:rsidRPr="00FD2FB8">
        <w:rPr>
          <w:i/>
          <w:iCs/>
          <w:highlight w:val="green"/>
        </w:rPr>
        <w:t>Belief in progressive taxation</w:t>
      </w:r>
      <w:r w:rsidR="00D42117" w:rsidRPr="00FD2FB8">
        <w:rPr>
          <w:highlight w:val="green"/>
        </w:rPr>
        <w:t xml:space="preserve">, </w:t>
      </w:r>
      <w:r w:rsidR="006C2345" w:rsidRPr="00FD2FB8">
        <w:rPr>
          <w:i/>
          <w:iCs/>
          <w:highlight w:val="green"/>
        </w:rPr>
        <w:t>Belief in public redistribution</w:t>
      </w:r>
      <w:r w:rsidR="00D42117" w:rsidRPr="00FD2FB8">
        <w:rPr>
          <w:i/>
          <w:iCs/>
          <w:highlight w:val="green"/>
        </w:rPr>
        <w:t>,</w:t>
      </w:r>
      <w:r w:rsidR="00FD2FB8" w:rsidRPr="00FD2FB8">
        <w:rPr>
          <w:i/>
          <w:iCs/>
          <w:highlight w:val="green"/>
        </w:rPr>
        <w:t xml:space="preserve"> </w:t>
      </w:r>
      <w:r w:rsidR="00FD2FB8" w:rsidRPr="00FD2FB8">
        <w:rPr>
          <w:highlight w:val="green"/>
        </w:rPr>
        <w:t xml:space="preserve">and </w:t>
      </w:r>
      <w:r w:rsidR="006C2345" w:rsidRPr="00FD2FB8">
        <w:rPr>
          <w:i/>
          <w:iCs/>
          <w:highlight w:val="green"/>
        </w:rPr>
        <w:t>Belief in market redistribution</w:t>
      </w:r>
      <w:r w:rsidR="00D42117" w:rsidRPr="00753F1A">
        <w:t>. Moreover, one survey battery tap</w:t>
      </w:r>
      <w:r w:rsidR="00D01E70" w:rsidRPr="00753F1A">
        <w:t>s</w:t>
      </w:r>
      <w:r w:rsidR="00D42117" w:rsidRPr="00753F1A">
        <w:t xml:space="preserve"> into beliefs on just pay criteria, asking respondents to </w:t>
      </w:r>
      <w:r w:rsidR="00547EC8" w:rsidRPr="00753F1A">
        <w:t>indicate whether they would agree on wages to be regulated based on the responsibility associated with the job (</w:t>
      </w:r>
      <w:r w:rsidR="006C2345" w:rsidRPr="00FD2FB8">
        <w:rPr>
          <w:i/>
          <w:iCs/>
          <w:highlight w:val="green"/>
        </w:rPr>
        <w:t>Pay criteria responsibility</w:t>
      </w:r>
      <w:r w:rsidR="00547EC8" w:rsidRPr="00753F1A">
        <w:t>), or on workers</w:t>
      </w:r>
      <w:r w:rsidR="003B44D6">
        <w:t>’</w:t>
      </w:r>
      <w:r w:rsidR="00547EC8" w:rsidRPr="00753F1A">
        <w:t xml:space="preserve"> training levels, needs, and merits (</w:t>
      </w:r>
      <w:r w:rsidR="006C2345" w:rsidRPr="00FD2FB8">
        <w:rPr>
          <w:i/>
          <w:iCs/>
          <w:highlight w:val="green"/>
        </w:rPr>
        <w:t>Pay criteria training</w:t>
      </w:r>
      <w:r w:rsidR="00547EC8" w:rsidRPr="00FD2FB8">
        <w:rPr>
          <w:i/>
          <w:iCs/>
          <w:highlight w:val="green"/>
        </w:rPr>
        <w:t xml:space="preserve">, </w:t>
      </w:r>
      <w:proofErr w:type="gramStart"/>
      <w:r w:rsidR="006C2345" w:rsidRPr="00FD2FB8">
        <w:rPr>
          <w:i/>
          <w:iCs/>
          <w:highlight w:val="green"/>
        </w:rPr>
        <w:t>Pay</w:t>
      </w:r>
      <w:proofErr w:type="gramEnd"/>
      <w:r w:rsidR="006C2345" w:rsidRPr="00FD2FB8">
        <w:rPr>
          <w:i/>
          <w:iCs/>
          <w:highlight w:val="green"/>
        </w:rPr>
        <w:t xml:space="preserve"> criteria need</w:t>
      </w:r>
      <w:r w:rsidR="000E74B5" w:rsidRPr="00FD2FB8">
        <w:rPr>
          <w:i/>
          <w:iCs/>
          <w:highlight w:val="green"/>
        </w:rPr>
        <w:t xml:space="preserve">, </w:t>
      </w:r>
      <w:r w:rsidR="006C2345" w:rsidRPr="00FD2FB8">
        <w:rPr>
          <w:i/>
          <w:iCs/>
          <w:highlight w:val="green"/>
        </w:rPr>
        <w:t>Pay criteria merit</w:t>
      </w:r>
      <w:r w:rsidR="00547EC8" w:rsidRPr="00753F1A">
        <w:t xml:space="preserve">). </w:t>
      </w:r>
      <w:r w:rsidR="00D42117" w:rsidRPr="00753F1A">
        <w:t xml:space="preserve"> </w:t>
      </w:r>
      <w:r w:rsidR="00547EC8" w:rsidRPr="00753F1A">
        <w:t>Finally, respondents judged the fairness of the existing income distribution in the U.S. (</w:t>
      </w:r>
      <w:r w:rsidR="00A6659E" w:rsidRPr="00FD2FB8">
        <w:rPr>
          <w:i/>
          <w:iCs/>
          <w:highlight w:val="green"/>
        </w:rPr>
        <w:t>Judgment of unfair distribution</w:t>
      </w:r>
      <w:r w:rsidR="00547EC8" w:rsidRPr="00753F1A">
        <w:t xml:space="preserve">), the </w:t>
      </w:r>
      <w:r w:rsidR="000E74B5" w:rsidRPr="00753F1A">
        <w:t xml:space="preserve">extent to which </w:t>
      </w:r>
      <w:r w:rsidR="00547EC8" w:rsidRPr="00753F1A">
        <w:t>politic</w:t>
      </w:r>
      <w:r w:rsidR="000E74B5" w:rsidRPr="00753F1A">
        <w:t>ians are disinterested (</w:t>
      </w:r>
      <w:r w:rsidR="00A6659E" w:rsidRPr="00FD2FB8">
        <w:rPr>
          <w:i/>
          <w:iCs/>
          <w:highlight w:val="green"/>
        </w:rPr>
        <w:t>Judgment of political distrust in redistribution</w:t>
      </w:r>
      <w:r w:rsidR="000E74B5" w:rsidRPr="00753F1A">
        <w:t xml:space="preserve">), and </w:t>
      </w:r>
      <w:r w:rsidR="000A4037" w:rsidRPr="000A4037">
        <w:t>unsuccessful</w:t>
      </w:r>
      <w:r w:rsidR="000A4037" w:rsidRPr="000A4037" w:rsidDel="000A4037">
        <w:t xml:space="preserve"> </w:t>
      </w:r>
      <w:r w:rsidR="000E74B5" w:rsidRPr="00753F1A">
        <w:t>(</w:t>
      </w:r>
      <w:r w:rsidR="00A6659E" w:rsidRPr="00FD2FB8">
        <w:rPr>
          <w:i/>
          <w:iCs/>
          <w:highlight w:val="green"/>
        </w:rPr>
        <w:t xml:space="preserve">Judgment of failure of </w:t>
      </w:r>
      <w:r w:rsidR="00A6659E" w:rsidRPr="00FD2FB8">
        <w:rPr>
          <w:i/>
          <w:iCs/>
          <w:highlight w:val="green"/>
        </w:rPr>
        <w:lastRenderedPageBreak/>
        <w:t>public redistribution</w:t>
      </w:r>
      <w:r w:rsidR="000E74B5" w:rsidRPr="00753F1A">
        <w:t>) in a</w:t>
      </w:r>
      <w:r w:rsidR="00547EC8" w:rsidRPr="00753F1A">
        <w:t>ddress</w:t>
      </w:r>
      <w:r w:rsidR="000E74B5" w:rsidRPr="00753F1A">
        <w:t>ing</w:t>
      </w:r>
      <w:r w:rsidR="00547EC8" w:rsidRPr="00753F1A">
        <w:t xml:space="preserve"> </w:t>
      </w:r>
      <w:r w:rsidR="000E74B5" w:rsidRPr="00753F1A">
        <w:t xml:space="preserve">and fighting </w:t>
      </w:r>
      <w:r w:rsidR="00547EC8" w:rsidRPr="00753F1A">
        <w:t>inequality</w:t>
      </w:r>
      <w:r w:rsidR="000E74B5" w:rsidRPr="00753F1A">
        <w:t>.</w:t>
      </w:r>
      <w:r w:rsidR="007F7A64">
        <w:t xml:space="preserve"> </w:t>
      </w:r>
      <w:r w:rsidR="00FD2FB8" w:rsidRPr="00FD2FB8">
        <w:rPr>
          <w:highlight w:val="green"/>
        </w:rPr>
        <w:t>Finally, the ISSP measures anger toward inequality with the survey question: “Some people feel angry about differences in wealth between the rich and the poor, while others do not. How do you feel when you think about differences in wealth between the rich and the poor in the U.S.?”.</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Titolo3"/>
      </w:pPr>
      <w:r w:rsidRPr="00753F1A">
        <w:t>3.2 Network estimation</w:t>
      </w:r>
    </w:p>
    <w:p w14:paraId="162D07FD" w14:textId="388F5764" w:rsidR="00381F13" w:rsidRPr="00753F1A" w:rsidRDefault="00381F13" w:rsidP="00E441B3">
      <w:r w:rsidRPr="00753F1A">
        <w:t xml:space="preserve">Network estimation of multivariate data follows a multistage process </w:t>
      </w:r>
      <w:r w:rsidRPr="00753F1A">
        <w:fldChar w:fldCharType="begin"/>
      </w:r>
      <w:r w:rsidR="00FC09A0">
        <w:instrText xml:space="preserve"> ADDIN ZOTERO_ITEM CSL_CITATION {"citationID":"qOkF5Nua","properties":{"formattedCitation":"(Borsboom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Pr="00753F1A">
        <w:fldChar w:fldCharType="separate"/>
      </w:r>
      <w:r w:rsidRPr="00753F1A">
        <w:rPr>
          <w:noProof/>
        </w:rPr>
        <w:t>(Borsboom et al., 2021)</w:t>
      </w:r>
      <w:r w:rsidRPr="00753F1A">
        <w:fldChar w:fldCharType="end"/>
      </w:r>
      <w:r w:rsidRPr="00753F1A">
        <w:t xml:space="preserve">. First, variables are selected </w:t>
      </w:r>
      <w:r w:rsidR="000E74B5" w:rsidRPr="00753F1A">
        <w:t xml:space="preserve">based </w:t>
      </w:r>
      <w:r w:rsidRPr="00753F1A">
        <w:t xml:space="preserve">on a literature review. </w:t>
      </w:r>
      <w:r w:rsidR="000E74B5" w:rsidRPr="00753F1A">
        <w:t xml:space="preserve">This ensures the resulting model validly renders the </w:t>
      </w:r>
      <w:proofErr w:type="gramStart"/>
      <w:r w:rsidR="000E74B5" w:rsidRPr="00753F1A">
        <w:t>construct</w:t>
      </w:r>
      <w:proofErr w:type="gramEnd"/>
      <w:r w:rsidRPr="00753F1A">
        <w:t xml:space="preserve">. Second, network estimation techniques are fitted to survey data. </w:t>
      </w:r>
      <w:r w:rsidR="00A41978" w:rsidRPr="00753F1A">
        <w:t>This article applies</w:t>
      </w:r>
      <w:r w:rsidR="0087018A" w:rsidRPr="00753F1A">
        <w:t xml:space="preserve"> three </w:t>
      </w:r>
      <w:r w:rsidR="000E74B5" w:rsidRPr="00753F1A">
        <w:t>types</w:t>
      </w:r>
      <w:r w:rsidR="0087018A" w:rsidRPr="00753F1A">
        <w:t xml:space="preserve"> of</w:t>
      </w:r>
      <w:r w:rsidR="00A41978" w:rsidRPr="00753F1A">
        <w:t xml:space="preserve"> Graphical Models</w:t>
      </w:r>
      <w:r w:rsidR="0087018A" w:rsidRPr="00753F1A">
        <w:t xml:space="preserve"> </w:t>
      </w:r>
      <w:r w:rsidR="000E74B5" w:rsidRPr="00753F1A">
        <w:t>that isolate</w:t>
      </w:r>
      <w:r w:rsidR="00A41978" w:rsidRPr="00753F1A">
        <w:t xml:space="preserve"> the joint probability distribution of the selected </w:t>
      </w:r>
      <w:r w:rsidR="000E74B5" w:rsidRPr="00753F1A">
        <w:t>variables and store them</w:t>
      </w:r>
      <w:r w:rsidR="00A41978" w:rsidRPr="00753F1A">
        <w:t xml:space="preserve"> </w:t>
      </w:r>
      <w:r w:rsidR="004E1217" w:rsidRPr="00753F1A">
        <w:t xml:space="preserve">in weighted </w:t>
      </w:r>
      <w:proofErr w:type="gramStart"/>
      <w:r w:rsidR="004E1217" w:rsidRPr="00753F1A">
        <w:t>adjacency</w:t>
      </w:r>
      <w:proofErr w:type="gramEnd"/>
      <w:r w:rsidR="004E1217" w:rsidRPr="00753F1A">
        <w:t xml:space="preserve"> matri</w:t>
      </w:r>
      <w:r w:rsidR="000E74B5" w:rsidRPr="00753F1A">
        <w:t>ces</w:t>
      </w:r>
      <w:r w:rsidR="004E1217" w:rsidRPr="00753F1A">
        <w:t xml:space="preserve">. </w:t>
      </w:r>
      <w:r w:rsidR="000E74B5" w:rsidRPr="00753F1A">
        <w:t>Matrices</w:t>
      </w:r>
      <w:r w:rsidR="004E1217" w:rsidRPr="00753F1A">
        <w:t xml:space="preserve"> </w:t>
      </w:r>
      <w:r w:rsidR="000E74B5" w:rsidRPr="00753F1A">
        <w:t>are</w:t>
      </w:r>
      <w:r w:rsidR="004E1217" w:rsidRPr="00753F1A">
        <w:t xml:space="preserve"> then </w:t>
      </w:r>
      <w:r w:rsidR="000E74B5" w:rsidRPr="00753F1A">
        <w:t>visualized</w:t>
      </w:r>
      <w:r w:rsidR="004E1217" w:rsidRPr="00753F1A">
        <w:t xml:space="preserve"> as network</w:t>
      </w:r>
      <w:r w:rsidR="000E74B5" w:rsidRPr="00753F1A">
        <w:t>s</w:t>
      </w:r>
      <w:r w:rsidR="004E1217" w:rsidRPr="00753F1A">
        <w:t xml:space="preserve"> </w:t>
      </w:r>
      <w:r w:rsidR="000E74B5" w:rsidRPr="00753F1A">
        <w:t>e</w:t>
      </w:r>
      <w:r w:rsidR="004E1217" w:rsidRPr="00753F1A">
        <w:t>ncod</w:t>
      </w:r>
      <w:r w:rsidR="000E74B5" w:rsidRPr="00753F1A">
        <w:t>ing</w:t>
      </w:r>
      <w:r w:rsidR="00A41978" w:rsidRPr="00753F1A">
        <w:t xml:space="preserve"> conditional dependence</w:t>
      </w:r>
      <w:r w:rsidR="004E1217" w:rsidRPr="00753F1A">
        <w:t>s</w:t>
      </w:r>
      <w:r w:rsidR="00A41978" w:rsidRPr="00753F1A">
        <w:t xml:space="preserve"> with </w:t>
      </w:r>
      <w:r w:rsidR="004E1217" w:rsidRPr="00753F1A">
        <w:t xml:space="preserve">the presence of </w:t>
      </w:r>
      <w:r w:rsidR="00A41978" w:rsidRPr="00753F1A">
        <w:t>network edges, and conditional independence</w:t>
      </w:r>
      <w:r w:rsidR="004E1217" w:rsidRPr="00753F1A">
        <w:t>s</w:t>
      </w:r>
      <w:r w:rsidR="00A41978" w:rsidRPr="00753F1A">
        <w:t xml:space="preserve"> through their absence </w:t>
      </w:r>
      <w:r w:rsidR="00A41978" w:rsidRPr="00753F1A">
        <w:fldChar w:fldCharType="begin"/>
      </w:r>
      <w:r w:rsidR="003A6277">
        <w:instrText xml:space="preserve"> ADDIN ZOTERO_ITEM CSL_CITATION {"citationID":"Gzq0308J","properties":{"formattedCitation":"(Lauritzen, 1996)","plainCitation":"(Lauritzen, 1996)","noteIndex":0},"citationItems":[{"id":"BL0WBx0G/UlPYdNzb","uris":["http://zotero.org/users/10425122/items/MMW8X26B"],"itemData":{"id":1003,"type":"book","publisher":"Clarendon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343044" w:rsidRPr="00753F1A">
        <w:t xml:space="preserve">With cross-sectional data, the estimation results in an undirected network, which represents the aggregate correlational structure of </w:t>
      </w:r>
      <w:r w:rsidR="003F4971">
        <w:t xml:space="preserve">the </w:t>
      </w:r>
      <w:r w:rsidR="00343044" w:rsidRPr="003F4971">
        <w:rPr>
          <w:highlight w:val="green"/>
        </w:rPr>
        <w:t xml:space="preserve">inequality </w:t>
      </w:r>
      <w:r w:rsidR="003F4971" w:rsidRPr="003F4971">
        <w:rPr>
          <w:highlight w:val="green"/>
        </w:rPr>
        <w:t>belief system</w:t>
      </w:r>
      <w:r w:rsidR="003F4971">
        <w:t xml:space="preserve"> </w:t>
      </w:r>
      <w:r w:rsidR="00343044" w:rsidRPr="00753F1A">
        <w:t>in the United States.</w:t>
      </w:r>
      <w:r w:rsidR="00D42071" w:rsidRPr="00753F1A">
        <w:t xml:space="preserve"> </w:t>
      </w:r>
      <w:r w:rsidRPr="00753F1A">
        <w:t>Third, the toolbox of network analysis is applied to the network, describ</w:t>
      </w:r>
      <w:r w:rsidR="0087018A" w:rsidRPr="00753F1A">
        <w:t>ing</w:t>
      </w:r>
      <w:r w:rsidRPr="00753F1A">
        <w:t xml:space="preserve"> its </w:t>
      </w:r>
      <w:r w:rsidR="00D42071" w:rsidRPr="00753F1A">
        <w:t>structural</w:t>
      </w:r>
      <w:r w:rsidRPr="00753F1A">
        <w:t xml:space="preserve"> or </w:t>
      </w:r>
      <w:r w:rsidR="00D42071" w:rsidRPr="00753F1A">
        <w:t>local</w:t>
      </w:r>
      <w:r w:rsidRPr="00753F1A">
        <w:t xml:space="preserve"> properties. </w:t>
      </w:r>
      <w:r w:rsidR="00343044" w:rsidRPr="00753F1A">
        <w:t>Finally</w:t>
      </w:r>
      <w:r w:rsidRPr="00753F1A">
        <w:t xml:space="preserve">, the stability of the model parameters is assessed with bootstrapping techniques </w:t>
      </w:r>
      <w:r w:rsidRPr="00753F1A">
        <w:fldChar w:fldCharType="begin"/>
      </w:r>
      <w:r w:rsidR="003A6277">
        <w:instrText xml:space="preserve"> ADDIN ZOTERO_ITEM CSL_CITATION {"citationID":"SBCSJVo5","properties":{"formattedCitation":"(Efron, 1979)","plainCitation":"(Efron, 1979)","noteIndex":0},"citationItems":[{"id":"BL0WBx0G/n2gjLcPW","uris":["http://zotero.org/users/10425122/items/DUYCELHK"],"itemData":{"id":1080,"type":"article-journal","container-title":"The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Pr="00753F1A">
        <w:fldChar w:fldCharType="separate"/>
      </w:r>
      <w:r w:rsidRPr="00753F1A">
        <w:rPr>
          <w:noProof/>
        </w:rPr>
        <w:t>(Efron, 1979)</w:t>
      </w:r>
      <w:r w:rsidRPr="00753F1A">
        <w:fldChar w:fldCharType="end"/>
      </w:r>
      <w:r w:rsidRPr="00753F1A">
        <w:t xml:space="preserve">. </w:t>
      </w:r>
      <w:r w:rsidR="00343044" w:rsidRPr="00753F1A">
        <w:t>T</w:t>
      </w:r>
      <w:r w:rsidRPr="00753F1A">
        <w:t xml:space="preserve">he remainder of this section </w:t>
      </w:r>
      <w:r w:rsidR="00BF2CA7" w:rsidRPr="00753F1A">
        <w:t xml:space="preserve">details the </w:t>
      </w:r>
      <w:r w:rsidR="00343044" w:rsidRPr="00753F1A">
        <w:t xml:space="preserve">three </w:t>
      </w:r>
      <w:r w:rsidR="00BF2CA7" w:rsidRPr="00753F1A">
        <w:t>estimation procedure</w:t>
      </w:r>
      <w:r w:rsidR="004E1217" w:rsidRPr="00753F1A">
        <w:t>s</w:t>
      </w:r>
      <w:r w:rsidR="00BF2CA7" w:rsidRPr="00753F1A">
        <w:t xml:space="preserve"> adopted in this article and </w:t>
      </w:r>
      <w:r w:rsidR="00D42071" w:rsidRPr="00753F1A">
        <w:t xml:space="preserve">details </w:t>
      </w:r>
      <w:r w:rsidR="00BF2CA7" w:rsidRPr="00753F1A">
        <w:t xml:space="preserve">how hypotheses are tested. </w:t>
      </w:r>
    </w:p>
    <w:p w14:paraId="4B56CC09" w14:textId="0AA1B354" w:rsidR="006411DE" w:rsidRPr="00753F1A" w:rsidRDefault="00BF2CA7" w:rsidP="00E441B3">
      <w:r w:rsidRPr="00753F1A">
        <w:t>To address H1 and H2, a Mixed Graphical Model (</w:t>
      </w:r>
      <w:proofErr w:type="spellStart"/>
      <w:r w:rsidRPr="00753F1A">
        <w:t>mgm</w:t>
      </w:r>
      <w:proofErr w:type="spellEnd"/>
      <w:r w:rsidRPr="00753F1A">
        <w:t xml:space="preserve">) is estimated </w:t>
      </w:r>
      <w:r w:rsidRPr="00753F1A">
        <w:fldChar w:fldCharType="begin"/>
      </w:r>
      <w:r w:rsidR="00FC09A0">
        <w:instrText xml:space="preserve"> ADDIN ZOTERO_ITEM CSL_CITATION {"citationID":"wLmLMELB","properties":{"formattedCitation":"(Haslbeck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to have one unit of standard deviation. </w:t>
      </w:r>
      <w:r w:rsidR="00343044" w:rsidRPr="00753F1A">
        <w:t>Then, each variable is iteratively regressed on every other, while controlling for the remaining nodes</w:t>
      </w:r>
      <w:r w:rsidR="004E1217" w:rsidRPr="00753F1A">
        <w:t xml:space="preserve">. To avoid multicollinearity issues and to increase the specificity of the model, </w:t>
      </w:r>
      <w:proofErr w:type="spellStart"/>
      <w:r w:rsidR="004E1217" w:rsidRPr="00753F1A">
        <w:t>mgm</w:t>
      </w:r>
      <w:proofErr w:type="spellEnd"/>
      <w:r w:rsidR="004E1217" w:rsidRPr="00753F1A">
        <w:t xml:space="preserve"> uses </w:t>
      </w:r>
      <w:r w:rsidR="001C4507" w:rsidRPr="00753F1A">
        <w:t xml:space="preserve">l1-penalized regression (LASSO) </w:t>
      </w:r>
      <w:r w:rsidR="001C4507" w:rsidRPr="00753F1A">
        <w:fldChar w:fldCharType="begin"/>
      </w:r>
      <w:r w:rsidR="00FC09A0">
        <w:instrText xml:space="preserve"> ADDIN ZOTERO_ITEM CSL_CITATION {"citationID":"yRPVqBrE","properties":{"formattedCitation":"(Tibshirani, 1996)","plainCitation":"(Tibshirani, 1996)","noteIndex":0},"citationItems":[{"id":4655,"uris":["http://zotero.org/groups/5379819/items/4EF6CPI6"],"itemData":{"id":4655,"type":"article-journal","abstract":"We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Lasso","volume":"58","author":[{"family":"Tibshirani","given":"Robert"}],"issued":{"date-parts":[["1996"]]},"citation-key":"tibshiraniRegressionShrinkageSelection1996"}}],"schema":"https://github.com/citation-style-language/schema/raw/master/csl-citation.json"}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xml:space="preserve">. </w:t>
      </w:r>
      <w:r w:rsidR="00343044" w:rsidRPr="00753F1A">
        <w:t>These regressions do not minimize the sum of the square deviations between the predicted values and the actual values of the target variable, as</w:t>
      </w:r>
      <w:r w:rsidR="001C4507" w:rsidRPr="00753F1A">
        <w:t xml:space="preserve"> LASSO </w:t>
      </w:r>
      <w:r w:rsidR="0087018A" w:rsidRPr="00753F1A">
        <w:t>adds the</w:t>
      </w:r>
      <w:r w:rsidR="001C4507" w:rsidRPr="00753F1A">
        <w:t xml:space="preserve"> tuning parameter lambda (λ) </w:t>
      </w:r>
      <w:r w:rsidR="0087018A" w:rsidRPr="00753F1A">
        <w:t xml:space="preserve">to the OLS </w:t>
      </w:r>
      <w:r w:rsidR="0087018A" w:rsidRPr="00753F1A">
        <w:lastRenderedPageBreak/>
        <w:t xml:space="preserve">equation. </w:t>
      </w:r>
      <w:r w:rsidR="001C4507" w:rsidRPr="00753F1A">
        <w:t xml:space="preserve">When λ is set to zero, regularization has no effect, and the model </w:t>
      </w:r>
      <w:r w:rsidR="0087018A" w:rsidRPr="00753F1A">
        <w:t>simplifies in</w:t>
      </w:r>
      <w:r w:rsidR="001C4507" w:rsidRPr="00753F1A">
        <w:t xml:space="preserve"> a linear regression. As λ increases, it shrinks </w:t>
      </w:r>
      <w:r w:rsidR="00343044" w:rsidRPr="00753F1A">
        <w:t>all</w:t>
      </w:r>
      <w:r w:rsidR="001C4507" w:rsidRPr="00753F1A">
        <w:t xml:space="preserve"> estimates toward zero. Therefore, LASSO regularization induces sparsity in 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1C4507" w:rsidRPr="00753F1A">
        <w:t xml:space="preserve">The appropriate value of the 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FC09A0">
        <w:instrText xml:space="preserve"> ADDIN ZOTERO_ITEM CSL_CITATION {"citationID":"bYZqqUHA","properties":{"formattedCitation":"(Schwarz, 1978)","plainCitation":"(Schwarz, 1978)","noteIndex":0},"citationItems":[{"id":4630,"uris":["http://zotero.org/groups/5379819/items/JIIXQXGF"],"itemData":{"id":4630,"type":"article-journal","container-title":"The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parameters </w:t>
      </w:r>
      <w:r w:rsidR="00742DDA" w:rsidRPr="00753F1A">
        <w:fldChar w:fldCharType="begin"/>
      </w:r>
      <w:r w:rsidR="00FC09A0">
        <w:instrText xml:space="preserve"> ADDIN ZOTERO_ITEM CSL_CITATION {"citationID":"2ec7d0uK","properties":{"formattedCitation":"(Chen &amp; Chen, 2008)","plainCitation":"(Chen &amp; Chen, 2008)","noteIndex":0},"citationItems":[{"id":4679,"uris":["http://zotero.org/groups/5379819/items/NM5IIWQ6"],"itemData":{"id":4679,"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spaces","volume":"95","author":[{"family":"Chen","given":"J"},{"family":"Chen","given":"Z"}],"issued":{"date-parts":[["2008"]]},"citation-key":"chenExtendedBayesianInformation2008"}}],"schema":"https://github.com/citation-style-language/schema/raw/master/csl-citation.json"} </w:instrText>
      </w:r>
      <w:r w:rsidR="00742DDA" w:rsidRPr="00753F1A">
        <w:fldChar w:fldCharType="separate"/>
      </w:r>
      <w:r w:rsidR="00742DDA" w:rsidRPr="00753F1A">
        <w:rPr>
          <w:noProof/>
        </w:rPr>
        <w:t>(Chen &amp; Chen, 2008)</w:t>
      </w:r>
      <w:r w:rsidR="00742DDA" w:rsidRPr="00753F1A">
        <w:fldChar w:fldCharType="end"/>
      </w:r>
      <w:r w:rsidR="00B35C2F" w:rsidRPr="00753F1A">
        <w:fldChar w:fldCharType="begin"/>
      </w:r>
      <w:r w:rsidR="00FC09A0">
        <w:instrText xml:space="preserve"> ADDIN ZOTERO_ITEM CSL_CITATION {"citationID":"2EOdNqi2","properties":{"formattedCitation":"(Chen &amp; Chen, 2008; Schwarz, 1978)","plainCitation":"(Chen &amp; Chen, 2008; Schwarz, 1978)","dontUpdate":true,"noteIndex":0},"citationItems":[{"id":4679,"uris":["http://zotero.org/groups/5379819/items/NM5IIWQ6"],"itemData":{"id":4679,"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B35C2F" w:rsidRPr="00753F1A">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3A6277">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2020)","noteIndex":0},"citationItems":[{"id":"BL0WBx0G/VSPkBgr9","uris":["http://zotero.org/users/10425122/items/FMKCYZGM"],"itemData":{"id":1006,"type":"article-journal","abstract":"Recent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I."}],"issued":{"date-parts":[["2018"]]}}},{"id":4270,"uris":["http://zotero.org/groups/5074670/items/ZPKRBPLN"],"itemData":{"id":4270,"type":"paper-conference","container-title":"Advances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citation-key":"foygelExtendedBayesianInformation2010"}},{"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4E1217" w:rsidRPr="00753F1A">
        <w:t>partial correlation</w:t>
      </w:r>
      <w:r w:rsidR="0087018A" w:rsidRPr="00753F1A">
        <w:t>s</w:t>
      </w:r>
      <w:r w:rsidR="004E1217" w:rsidRPr="00753F1A">
        <w:t xml:space="preserve"> </w:t>
      </w:r>
      <w:r w:rsidR="0087018A" w:rsidRPr="00753F1A">
        <w:t xml:space="preserve">or regression </w:t>
      </w:r>
      <w:r w:rsidR="004E1217" w:rsidRPr="00753F1A">
        <w:t xml:space="preserve">coefficients </w:t>
      </w:r>
      <w:r w:rsidR="004E1217" w:rsidRPr="00753F1A">
        <w:fldChar w:fldCharType="begin"/>
      </w:r>
      <w:r w:rsidR="00FC09A0">
        <w:instrText xml:space="preserve"> ADDIN ZOTERO_ITEM CSL_CITATION {"citationID":"44V7nxaf","properties":{"formattedCitation":"(Burger et al., 2022)","plainCitation":"(Burger et al., 2022)","noteIndex":0},"citationItems":[{"id":4650,"uris":["http://zotero.org/groups/5379819/items/685RFAIS"],"itemData":{"id":4650,"type":"article-journal","abstract":"Statistical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F."}],"issued":{"date-parts":[["2022"]]},"citation-key":"burgerReportingStandardsPsychological2022"}}],"schema":"https://github.com/citation-style-language/schema/raw/master/csl-citation.json"}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2A565842" w14:textId="2A0B4056" w:rsidR="00B41D3D" w:rsidRPr="00B41D3D" w:rsidRDefault="006411DE" w:rsidP="00B41D3D">
      <w:r w:rsidRPr="00753F1A">
        <w:t>H1 and H2 are tested</w:t>
      </w:r>
      <w:r w:rsidR="0087018A" w:rsidRPr="00753F1A">
        <w:t xml:space="preserve"> on the </w:t>
      </w:r>
      <w:proofErr w:type="spellStart"/>
      <w:r w:rsidR="0087018A" w:rsidRPr="00753F1A">
        <w:t>mgm</w:t>
      </w:r>
      <w:proofErr w:type="spellEnd"/>
      <w:r w:rsidR="0087018A" w:rsidRPr="00753F1A">
        <w:t xml:space="preserve"> network</w:t>
      </w:r>
      <w:r w:rsidR="00852050" w:rsidRPr="00753F1A">
        <w:rPr>
          <w:rStyle w:val="Rimandonotaapidipagina"/>
        </w:rPr>
        <w:footnoteReference w:id="2"/>
      </w:r>
      <w:r w:rsidRPr="00753F1A">
        <w:t>. The small-</w:t>
      </w:r>
      <w:proofErr w:type="spellStart"/>
      <w:r w:rsidRPr="00753F1A">
        <w:t>worldness</w:t>
      </w:r>
      <w:proofErr w:type="spellEnd"/>
      <w:r w:rsidRPr="00753F1A">
        <w:t xml:space="preserve"> of the network is assessed </w:t>
      </w:r>
      <w:r w:rsidR="00343044" w:rsidRPr="00753F1A">
        <w:t>with the test proposed</w:t>
      </w:r>
      <w:r w:rsidRPr="00753F1A">
        <w:t xml:space="preserve"> by </w:t>
      </w:r>
      <w:r w:rsidR="000F4F7E" w:rsidRPr="00753F1A">
        <w:rPr>
          <w:noProof/>
        </w:rPr>
        <w:t>Telesford and colle</w:t>
      </w:r>
      <w:r w:rsidR="0087018A" w:rsidRPr="00753F1A">
        <w:rPr>
          <w:noProof/>
        </w:rPr>
        <w:t>a</w:t>
      </w:r>
      <w:r w:rsidR="000F4F7E" w:rsidRPr="00753F1A">
        <w:rPr>
          <w:noProof/>
        </w:rPr>
        <w:t xml:space="preserve">gues </w:t>
      </w:r>
      <w:r w:rsidR="000F4F7E" w:rsidRPr="00753F1A">
        <w:fldChar w:fldCharType="begin"/>
      </w:r>
      <w:r w:rsidR="00FC09A0">
        <w:instrText xml:space="preserve"> ADDIN ZOTERO_ITEM CSL_CITATION {"citationID":"tLpKc9iW","properties":{"formattedCitation":"(Telesford et al., 2011)","plainCitation":"(Telesford et al., 2011)","dontUpdate":true,"noteIndex":0},"citationItems":[{"id":4814,"uris":["http://zotero.org/groups/5379819/items/NT59RR7I"],"itemData":{"id":4814,"type":"article-journal","container-title":"Brain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J."}],"issued":{"date-parts":[["2011",12]]},"citation-key":"telesfordUbiquitySmallWorldNetworks2011"}}],"schema":"https://github.com/citation-style-language/schema/raw/master/csl-citation.json"} </w:instrText>
      </w:r>
      <w:r w:rsidR="000F4F7E" w:rsidRPr="00753F1A">
        <w:fldChar w:fldCharType="separate"/>
      </w:r>
      <w:r w:rsidR="000F4F7E" w:rsidRPr="00753F1A">
        <w:rPr>
          <w:noProof/>
        </w:rPr>
        <w:t>(2011)</w:t>
      </w:r>
      <w:r w:rsidR="000F4F7E" w:rsidRPr="00753F1A">
        <w:fldChar w:fldCharType="end"/>
      </w:r>
      <w:r w:rsidRPr="00753F1A">
        <w:t xml:space="preserve">, which compares the clustering coefficient and the connectivity of the target network with those of a </w:t>
      </w:r>
      <w:r w:rsidR="00641433" w:rsidRPr="00753F1A">
        <w:t>lattice</w:t>
      </w:r>
      <w:r w:rsidRPr="00753F1A">
        <w:t xml:space="preserve"> network of the same size. The clustering coefficient of a network measures the extent to which its nodes form cliques </w:t>
      </w:r>
      <w:r w:rsidR="00E97296" w:rsidRPr="00753F1A">
        <w:fldChar w:fldCharType="begin"/>
      </w:r>
      <w:r w:rsidR="00FC09A0">
        <w:instrText xml:space="preserve"> ADDIN ZOTERO_ITEM CSL_CITATION {"citationID":"XNgLvXCR","properties":{"formattedCitation":"(Watts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E97296" w:rsidRPr="00753F1A">
        <w:fldChar w:fldCharType="separate"/>
      </w:r>
      <w:r w:rsidR="00B64BB3" w:rsidRPr="00753F1A">
        <w:rPr>
          <w:noProof/>
        </w:rPr>
        <w:t>(Watts &amp; Strogatz, 1998)</w:t>
      </w:r>
      <w:r w:rsidR="00E97296" w:rsidRPr="00753F1A">
        <w:fldChar w:fldCharType="end"/>
      </w:r>
      <w:r w:rsidR="00E97296" w:rsidRPr="00753F1A">
        <w:t>.</w:t>
      </w:r>
      <w:r w:rsidRPr="00753F1A">
        <w:t xml:space="preserve"> Connectivity is measured by the </w:t>
      </w:r>
      <w:r w:rsidR="000F4F7E" w:rsidRPr="00753F1A">
        <w:t>A</w:t>
      </w:r>
      <w:r w:rsidRPr="00753F1A">
        <w:t xml:space="preserve">verage </w:t>
      </w:r>
      <w:r w:rsidR="000F4F7E" w:rsidRPr="00753F1A">
        <w:t>S</w:t>
      </w:r>
      <w:r w:rsidRPr="00753F1A">
        <w:t xml:space="preserve">hortest </w:t>
      </w:r>
      <w:r w:rsidR="000F4F7E" w:rsidRPr="00753F1A">
        <w:t>P</w:t>
      </w:r>
      <w:r w:rsidRPr="00753F1A">
        <w:t xml:space="preserve">ath </w:t>
      </w:r>
      <w:r w:rsidR="000F4F7E" w:rsidRPr="00753F1A">
        <w:t>L</w:t>
      </w:r>
      <w:r w:rsidRPr="00753F1A">
        <w:t>ength</w:t>
      </w:r>
      <w:r w:rsidR="000F4F7E" w:rsidRPr="00753F1A">
        <w:t xml:space="preserve"> [ASPL]</w:t>
      </w:r>
      <w:r w:rsidR="00B64BB3" w:rsidRPr="00753F1A">
        <w:t xml:space="preserve">, </w:t>
      </w:r>
      <w:r w:rsidR="000F4F7E" w:rsidRPr="00753F1A">
        <w:t>which</w:t>
      </w:r>
      <w:r w:rsidRPr="00753F1A">
        <w:t xml:space="preserve"> is equal to the mean value of all </w:t>
      </w:r>
      <w:r w:rsidR="00343044" w:rsidRPr="00753F1A">
        <w:t>geod</w:t>
      </w:r>
      <w:r w:rsidR="000A4037">
        <w:t>esi</w:t>
      </w:r>
      <w:r w:rsidR="00343044" w:rsidRPr="00753F1A">
        <w:t>c distances</w:t>
      </w:r>
      <w:r w:rsidR="00020DED" w:rsidRPr="00753F1A">
        <w:rPr>
          <w:rStyle w:val="Rimandonotaapidipagina"/>
        </w:rPr>
        <w:footnoteReference w:id="3"/>
      </w:r>
      <w:r w:rsidRPr="00753F1A">
        <w:t xml:space="preserve">. A network possesses small-world characteristics if its connectivity is greater than or equal to that of the simulated random network, and if the clustering coefficient of the former is greater than that of the latter. </w:t>
      </w:r>
      <w:r w:rsidR="00020DED" w:rsidRPr="00753F1A">
        <w:t>S</w:t>
      </w:r>
      <w:r w:rsidRPr="00753F1A">
        <w:t>mall-world network</w:t>
      </w:r>
      <w:r w:rsidR="00020DED" w:rsidRPr="00753F1A">
        <w:t>s</w:t>
      </w:r>
      <w:r w:rsidRPr="00753F1A">
        <w:t xml:space="preserve"> produce value</w:t>
      </w:r>
      <w:r w:rsidR="00020DED" w:rsidRPr="00753F1A">
        <w:t>s</w:t>
      </w:r>
      <w:r w:rsidRPr="00753F1A">
        <w:t xml:space="preserve"> </w:t>
      </w:r>
      <w:r w:rsidR="00641433" w:rsidRPr="00753F1A">
        <w:t xml:space="preserve">between </w:t>
      </w:r>
      <w:r w:rsidR="000F4F7E" w:rsidRPr="00753F1A">
        <w:t>−0.5 and 0.5</w:t>
      </w:r>
      <w:r w:rsidRPr="00753F1A">
        <w:t xml:space="preserve">. </w:t>
      </w:r>
      <w:r w:rsidR="00B64BB3" w:rsidRPr="00753F1A">
        <w:t>The centrality of network nodes is calculated with the strength metric</w:t>
      </w:r>
      <w:r w:rsidR="00020DED" w:rsidRPr="00753F1A">
        <w:t>, which sums the absolute values of the edge weights of the relationships in which a node is involved</w:t>
      </w:r>
      <w:r w:rsidR="00F91C7A" w:rsidRPr="00753F1A">
        <w:t xml:space="preserve"> </w:t>
      </w:r>
      <w:r w:rsidR="00F91C7A" w:rsidRPr="00753F1A">
        <w:fldChar w:fldCharType="begin"/>
      </w:r>
      <w:r w:rsidR="00FC09A0">
        <w:instrText xml:space="preserve"> ADDIN ZOTERO_ITEM CSL_CITATION {"citationID":"SfA02PWE","properties":{"formattedCitation":"(Opsahl et al., 2010)","plainCitation":"(Opsahl et al., 2010)","noteIndex":0},"citationItems":[{"id":4813,"uris":["http://zotero.org/groups/5379819/items/LJ4CSZ9W"],"itemData":{"id":4813,"type":"article-journal","container-title":"Social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citation-key":"opsahlNodeCentralityWeighted2010"}}],"schema":"https://github.com/citation-style-language/schema/raw/master/csl-citation.json"} </w:instrText>
      </w:r>
      <w:r w:rsidR="00F91C7A" w:rsidRPr="00753F1A">
        <w:fldChar w:fldCharType="separate"/>
      </w:r>
      <w:r w:rsidR="00F91C7A" w:rsidRPr="00753F1A">
        <w:rPr>
          <w:noProof/>
        </w:rPr>
        <w:t>(Opsahl et al., 2010)</w:t>
      </w:r>
      <w:r w:rsidR="00F91C7A" w:rsidRPr="00753F1A">
        <w:fldChar w:fldCharType="end"/>
      </w:r>
      <w:r w:rsidR="00B64BB3" w:rsidRPr="00753F1A">
        <w:t>.</w:t>
      </w:r>
      <w:r w:rsidR="003F4971">
        <w:t xml:space="preserve"> </w:t>
      </w:r>
      <w:r w:rsidR="00B41D3D" w:rsidRPr="00680C08">
        <w:rPr>
          <w:highlight w:val="green"/>
        </w:rPr>
        <w:t xml:space="preserve">Strength captures direct, pairwise associations between attitudes, providing a robust measure of each node’s importance within the inequality belief system. As detailed below, centrality metrics also play a critical </w:t>
      </w:r>
      <w:r w:rsidR="00B41D3D" w:rsidRPr="00680C08">
        <w:rPr>
          <w:highlight w:val="green"/>
        </w:rPr>
        <w:lastRenderedPageBreak/>
        <w:t xml:space="preserve">role in testing H4. We refrain from computing additional centrality metrics due to concerns regarding their underlying assumptions, which may not hold in a network of beliefs. Specifically, research by Bringmann </w:t>
      </w:r>
      <w:r w:rsidR="00680C08" w:rsidRPr="00680C08">
        <w:rPr>
          <w:highlight w:val="green"/>
        </w:rPr>
        <w:t xml:space="preserve">and colleagues </w:t>
      </w:r>
      <w:r w:rsidR="00680C08" w:rsidRPr="00680C08">
        <w:rPr>
          <w:highlight w:val="green"/>
        </w:rPr>
        <w:fldChar w:fldCharType="begin"/>
      </w:r>
      <w:r w:rsidR="001A496C">
        <w:rPr>
          <w:highlight w:val="green"/>
        </w:rPr>
        <w:instrText xml:space="preserve"> ADDIN ZOTERO_ITEM CSL_CITATION {"citationID":"U9GQ5TSN","properties":{"formattedCitation":"(Bringmann et al., 2019)","plainCitation":"(Bringmann et al., 2019)","dontUpdate":true,"noteIndex":0},"citationItems":[{"id":4819,"uris":["http://zotero.org/groups/5379819/items/L6NIEPQD"],"itemData":{"id":4819,"type":"article-journal","abstract":"Centrality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680C08" w:rsidRPr="00680C08">
        <w:rPr>
          <w:highlight w:val="green"/>
        </w:rPr>
        <w:fldChar w:fldCharType="separate"/>
      </w:r>
      <w:r w:rsidR="00680C08" w:rsidRPr="00680C08">
        <w:rPr>
          <w:highlight w:val="green"/>
        </w:rPr>
        <w:t>(2019)</w:t>
      </w:r>
      <w:r w:rsidR="00680C08" w:rsidRPr="00680C08">
        <w:rPr>
          <w:highlight w:val="green"/>
        </w:rPr>
        <w:fldChar w:fldCharType="end"/>
      </w:r>
      <w:r w:rsidR="00B41D3D" w:rsidRPr="00680C08">
        <w:rPr>
          <w:highlight w:val="green"/>
        </w:rPr>
        <w:t xml:space="preserve"> has shown that metrics like betweenness and closeness centrality assume influence flows via the most efficient paths within a network. However, this assumption is particularly problematic in belief systems, where nodes represent attitudes</w:t>
      </w:r>
      <w:r w:rsidR="00680C08" w:rsidRPr="00680C08">
        <w:rPr>
          <w:highlight w:val="green"/>
        </w:rPr>
        <w:t xml:space="preserve"> </w:t>
      </w:r>
      <w:r w:rsidR="00B41D3D" w:rsidRPr="00680C08">
        <w:rPr>
          <w:highlight w:val="green"/>
        </w:rPr>
        <w:t>—constructs that lack the agency of social actors to direct or receive influence actively.</w:t>
      </w:r>
      <w:r w:rsidR="00680C08" w:rsidRPr="00680C08">
        <w:rPr>
          <w:highlight w:val="green"/>
        </w:rPr>
        <w:t xml:space="preserve"> </w:t>
      </w:r>
      <w:r w:rsidR="00B41D3D" w:rsidRPr="00B41D3D">
        <w:rPr>
          <w:highlight w:val="green"/>
        </w:rPr>
        <w:t xml:space="preserve">Additionally, </w:t>
      </w:r>
      <w:proofErr w:type="spellStart"/>
      <w:r w:rsidR="00B41D3D" w:rsidRPr="00B41D3D">
        <w:rPr>
          <w:highlight w:val="green"/>
        </w:rPr>
        <w:t>Dablander</w:t>
      </w:r>
      <w:proofErr w:type="spellEnd"/>
      <w:r w:rsidR="00B41D3D" w:rsidRPr="00B41D3D">
        <w:rPr>
          <w:highlight w:val="green"/>
        </w:rPr>
        <w:t xml:space="preserve"> and </w:t>
      </w:r>
      <w:r w:rsidR="00680C08" w:rsidRPr="00680C08">
        <w:rPr>
          <w:highlight w:val="green"/>
        </w:rPr>
        <w:t xml:space="preserve">Hinne </w:t>
      </w:r>
      <w:r w:rsidR="00680C08" w:rsidRPr="00680C08">
        <w:rPr>
          <w:highlight w:val="green"/>
        </w:rPr>
        <w:fldChar w:fldCharType="begin"/>
      </w:r>
      <w:r w:rsidR="001A496C">
        <w:rPr>
          <w:highlight w:val="green"/>
        </w:rPr>
        <w:instrText xml:space="preserve"> ADDIN ZOTERO_ITEM CSL_CITATION {"citationID":"P74ZHPYb","properties":{"formattedCitation":"(Dablander &amp; Hinne, 2019)","plainCitation":"(Dablander &amp; Hinne, 2019)","dontUpdate":true,"noteIndex":0},"citationItems":[{"id":289,"uris":["http://zotero.org/users/10425122/items/QDEIU4YT"],"itemData":{"id":289,"type":"article-journal","abstract":"Abstract\n            Network models have become a valuable tool in making sense of a diverse range of social, biological, and information systems. These models marry graph and probability theory to visualize, understand, and interpret variables and their relations as nodes and edges in a graph. Many applications of network models rely on undirected graphs in which the absence of an edge between two nodes encodes conditional independence between the corresponding variables. To gauge the importance of nodes in such a network, various node centrality measures have become widely used, especially in psychology and neuroscience. It is intuitive to interpret nodes with high centrality measures as being important in a causal sense. Using the causal framework based on directed acyclic graphs (DAGs), we show that the relation between causal influence and node centrality measures is not straightforward. In particular, the correlation between causal influence and several node centrality measures is weak, except for eigenvector centrality. Our results provide a cautionary tale: if the underlying real-world system can be modeled as a DAG, but researchers interpret nodes with high centrality as causally important, then this may result in sub-optimal interventions.","container-title":"Scientific Reports","DOI":"10.1038/s41598-019-43033-9","ISSN":"2045-2322","issue":"1","journalAbbreviation":"Sci Rep","language":"en","page":"6846","source":"DOI.org (Crossref)","title":"Node centrality measures are a poor substitute for causal inference","volume":"9","author":[{"family":"Dablander","given":"Fabian"},{"family":"Hinne","given":"Max"}],"issued":{"date-parts":[["2019",5,2]]},"citation-key":"dablander2019"}}],"schema":"https://github.com/citation-style-language/schema/raw/master/csl-citation.json"} </w:instrText>
      </w:r>
      <w:r w:rsidR="00680C08" w:rsidRPr="00680C08">
        <w:rPr>
          <w:highlight w:val="green"/>
        </w:rPr>
        <w:fldChar w:fldCharType="separate"/>
      </w:r>
      <w:r w:rsidR="00680C08" w:rsidRPr="00680C08">
        <w:rPr>
          <w:highlight w:val="green"/>
        </w:rPr>
        <w:t>(2019)</w:t>
      </w:r>
      <w:r w:rsidR="00680C08" w:rsidRPr="00680C08">
        <w:rPr>
          <w:highlight w:val="green"/>
        </w:rPr>
        <w:fldChar w:fldCharType="end"/>
      </w:r>
      <w:r w:rsidR="00B41D3D" w:rsidRPr="00B41D3D">
        <w:rPr>
          <w:highlight w:val="green"/>
        </w:rPr>
        <w:t xml:space="preserve"> combin</w:t>
      </w:r>
      <w:r w:rsidR="00680C08" w:rsidRPr="00680C08">
        <w:rPr>
          <w:highlight w:val="green"/>
        </w:rPr>
        <w:t>ed</w:t>
      </w:r>
      <w:r w:rsidR="00B41D3D" w:rsidRPr="00B41D3D">
        <w:rPr>
          <w:highlight w:val="green"/>
        </w:rPr>
        <w:t xml:space="preserve"> partial correlation networks with Directed Acyclic Graphs </w:t>
      </w:r>
      <w:r w:rsidR="00680C08" w:rsidRPr="00680C08">
        <w:rPr>
          <w:highlight w:val="green"/>
        </w:rPr>
        <w:t>to demonstrate</w:t>
      </w:r>
      <w:r w:rsidR="00B41D3D" w:rsidRPr="00B41D3D">
        <w:rPr>
          <w:highlight w:val="green"/>
        </w:rPr>
        <w:t xml:space="preserve"> that </w:t>
      </w:r>
      <w:r w:rsidR="00680C08" w:rsidRPr="00680C08">
        <w:rPr>
          <w:highlight w:val="green"/>
        </w:rPr>
        <w:t>S</w:t>
      </w:r>
      <w:r w:rsidR="00B41D3D" w:rsidRPr="00B41D3D">
        <w:rPr>
          <w:highlight w:val="green"/>
        </w:rPr>
        <w:t>trength, unlike betweenness and closeness, correlates strongly with causal inf</w:t>
      </w:r>
      <w:r w:rsidR="00680C08" w:rsidRPr="00680C08">
        <w:rPr>
          <w:highlight w:val="green"/>
        </w:rPr>
        <w:t>luence</w:t>
      </w:r>
      <w:r w:rsidR="00B41D3D" w:rsidRPr="00B41D3D">
        <w:rPr>
          <w:highlight w:val="green"/>
        </w:rPr>
        <w:t xml:space="preserve">. Guided by these insights, we rely on </w:t>
      </w:r>
      <w:r w:rsidR="00680C08" w:rsidRPr="00680C08">
        <w:rPr>
          <w:highlight w:val="green"/>
        </w:rPr>
        <w:t>S</w:t>
      </w:r>
      <w:r w:rsidR="00B41D3D" w:rsidRPr="00B41D3D">
        <w:rPr>
          <w:highlight w:val="green"/>
        </w:rPr>
        <w:t>trength to evaluate both H2 and H4, ensuring that our approach remains theoretically appropriate and methodologically sound for understanding belief networks.</w:t>
      </w:r>
    </w:p>
    <w:p w14:paraId="12D79CDC" w14:textId="6BE06871" w:rsidR="00BA5513" w:rsidRDefault="0087018A" w:rsidP="00E441B3">
      <w:r w:rsidRPr="00753F1A">
        <w:t>H3</w:t>
      </w:r>
      <w:r w:rsidR="00BA5513" w:rsidRPr="00753F1A">
        <w:t xml:space="preserve"> investigates whether the network structure estimated on the full sample hides structural heterogeneities that are produced by different levels of anger </w:t>
      </w:r>
      <w:r w:rsidR="00E62E95" w:rsidRPr="00753F1A">
        <w:t>toward</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3A6277">
        <w:instrText xml:space="preserve"> ADDIN ZOTERO_ITEM CSL_CITATION {"citationID":"ZTogKMXf","properties":{"formattedCitation":"(Borkulo et al., 2022)","plainCitation":"(Borkulo et al., 2022)","noteIndex":0},"citationItems":[{"id":"BL0WBx0G/LSueync5","uris":["http://zotero.org/users/10425122/items/BGHWKBHL"],"itemData":{"id":1021,"type":"article-journal","abstract":"Network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w:t>
      </w:r>
      <w:r w:rsidR="00CE1188" w:rsidRPr="00CE1188">
        <w:t xml:space="preserve">The split-sample strategy is commonly used by scholars employing a network approach to examine the structure of socio-political attitudes, particularly attitudes toward inequality (see Section 2.3). </w:t>
      </w:r>
      <w:r w:rsidR="00CE1188" w:rsidRPr="00CE1188">
        <w:rPr>
          <w:highlight w:val="green"/>
        </w:rPr>
        <w:t>CCA, for instance, is specifically designed to partition survey samples into groups of individuals who display similar patterns of correlations among attitudes. Similarly, researchers have compared the belief systems estimated on survey sub-samples with different social characteristics (e.g., income or social status) to assess how structural factors shape these networks.</w:t>
      </w:r>
      <w:r w:rsidR="00CE1188">
        <w:t xml:space="preserve"> </w:t>
      </w:r>
      <w:r w:rsidR="00BA5513" w:rsidRPr="00753F1A">
        <w:t xml:space="preserve">Alternatively, researchers have implemented the </w:t>
      </w:r>
      <w:r w:rsidR="000A4037">
        <w:t>F</w:t>
      </w:r>
      <w:r w:rsidR="000A4037" w:rsidRPr="00753F1A">
        <w:t xml:space="preserve">used </w:t>
      </w:r>
      <w:r w:rsidR="000A4037">
        <w:t>G</w:t>
      </w:r>
      <w:r w:rsidR="000A4037" w:rsidRPr="00753F1A">
        <w:t xml:space="preserve">raphical </w:t>
      </w:r>
      <w:r w:rsidR="000A4037">
        <w:t>L</w:t>
      </w:r>
      <w:r w:rsidR="000A4037" w:rsidRPr="00753F1A">
        <w:t>asso</w:t>
      </w:r>
      <w:r w:rsidR="00C44C21" w:rsidRPr="00753F1A">
        <w:t xml:space="preserve">, which jointly estimates two network structures to investigate group differences in edge weights </w:t>
      </w:r>
      <w:r w:rsidR="00C44C21" w:rsidRPr="00753F1A">
        <w:fldChar w:fldCharType="begin"/>
      </w:r>
      <w:r w:rsidR="00FC09A0">
        <w:instrText xml:space="preserve"> ADDIN ZOTERO_ITEM CSL_CITATION {"citationID":"9hjQu2kg","properties":{"formattedCitation":"(Danaher et al., 2013)","plainCitation":"(Danaher et al., 2013)","noteIndex":0},"citationItems":[{"id":4816,"uris":["http://zotero.org/groups/5379819/items/8A46SA2J"],"itemData":{"id":4816,"type":"article-journal","abstract":"We consider the problem of estimating multiple related Gaussian graphical models from a high dimensional data set with observations belonging to distinct classes. We propose the joint graphical lasso, which borrows strength across the classes to estimate multiple graphical models that share certain characteristics, such as the locations or weights of non-zero edges. Our approach is based on maximizing a penalized log-likelihood. We employ generalized fused lasso or group lasso penalties and implement a fast alternating directions method of multipliers algorithm to solve the corresponding convex optimization problems. The performance of the method proposed is illustrated through simulated and real data examples.","container-title":"Journal of the Royal Statistical Society Series B: Statistical Methodology","DOI":"10.1111/rssb.12033","ISSN":"1369-7412","issue":"2","note":"_eprint: https://academic.oup.com/jrsssb/article-pdf/76/2/373/49507695/jrsssb_76_2_373.pdf","page":"373-397","title":"The Joint Graphical Lasso for Inverse Covariance Estimation Across Multiple Classes","volume":"76","author":[{"family":"Danaher","given":"Patrick"},{"family":"Wang","given":"Pei"},{"family":"Witten","given":"Daniela M."}],"issued":{"date-parts":[["2013",8]]},"citation-key":"danaherJointGraphicalLasso2013"}}],"schema":"https://github.com/citation-style-language/schema/raw/master/csl-citation.json"} </w:instrText>
      </w:r>
      <w:r w:rsidR="00C44C21" w:rsidRPr="00753F1A">
        <w:fldChar w:fldCharType="separate"/>
      </w:r>
      <w:r w:rsidR="00C44C21" w:rsidRPr="00753F1A">
        <w:rPr>
          <w:noProof/>
        </w:rPr>
        <w:t>(Danaher et al., 2013)</w:t>
      </w:r>
      <w:r w:rsidR="00C44C21" w:rsidRPr="00753F1A">
        <w:fldChar w:fldCharType="end"/>
      </w:r>
      <w:r w:rsidR="00C44C21" w:rsidRPr="00753F1A">
        <w:t xml:space="preserve">. </w:t>
      </w:r>
      <w:r w:rsidR="00593A3C">
        <w:t>Yet, all these</w:t>
      </w:r>
      <w:r w:rsidR="00926DE3">
        <w:t xml:space="preserve"> </w:t>
      </w:r>
      <w:proofErr w:type="gramStart"/>
      <w:r w:rsidR="00926DE3">
        <w:t>split-sample</w:t>
      </w:r>
      <w:proofErr w:type="gramEnd"/>
      <w:r w:rsidR="00926DE3">
        <w:t xml:space="preserve"> </w:t>
      </w:r>
      <w:r w:rsidR="00C44C21" w:rsidRPr="00753F1A">
        <w:t xml:space="preserve">are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FC09A0">
        <w:instrText xml:space="preserve"> ADDIN ZOTERO_ITEM CSL_CITATION {"citationID":"dQpcAI7N","properties":{"formattedCitation":"(Haslbeck et al., 2021)","plainCitation":"(Haslbeck et al., 2021)","noteIndex":0},"citationItems":[{"id":4489,"uris":["http://zotero.org/groups/5373452/items/X4TLYJEX"],"itemData":{"id":4489,"type":"article-journal","abstract":"Pairwise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J."}],"issued":{"date-parts":[["2021"]]},"citation-key":"haslbeckModeratedNetworkModels2021"}}],"schema":"https://github.com/citation-style-language/schema/raw/master/csl-citation.json"}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w:t>
      </w:r>
      <w:r w:rsidR="00742DDA" w:rsidRPr="00753F1A">
        <w:lastRenderedPageBreak/>
        <w:t xml:space="preserve">parameter is obtained by minimizing </w:t>
      </w:r>
      <w:proofErr w:type="gramStart"/>
      <w:r w:rsidR="00742DDA" w:rsidRPr="00753F1A">
        <w:t>the EBIC</w:t>
      </w:r>
      <w:proofErr w:type="gramEnd"/>
      <w:r w:rsidR="00742DDA" w:rsidRPr="00753F1A">
        <w:t xml:space="preserve">. However, in each of these regressions, the MNM </w:t>
      </w:r>
      <w:r w:rsidR="00852050" w:rsidRPr="00753F1A">
        <w:t>adds</w:t>
      </w:r>
      <w:r w:rsidR="00742DDA" w:rsidRPr="00753F1A">
        <w:t xml:space="preserve"> a moderation effect of a selected variable. </w:t>
      </w:r>
      <w:r w:rsidR="00020DED" w:rsidRPr="00753F1A">
        <w:t>Therefore, MNM produces two parameter matrices, one for the pairwise interactions and one for each three-way interaction retrieved between each pair of nodes and the moderating variable.</w:t>
      </w:r>
      <w:r w:rsidR="00742DDA" w:rsidRPr="00753F1A">
        <w:t xml:space="preserve"> To address H3, this article </w:t>
      </w:r>
      <w:r w:rsidR="00D42071" w:rsidRPr="00753F1A">
        <w:t xml:space="preserve">fits an MNM in which anger </w:t>
      </w:r>
      <w:r w:rsidR="00E62E95" w:rsidRPr="00753F1A">
        <w:t>toward</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78DAFD23" w14:textId="2EC8D61F" w:rsidR="00D42071" w:rsidRPr="00753F1A" w:rsidRDefault="00E44484" w:rsidP="007E7B00">
      <w:r w:rsidRPr="00753F1A">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3B44D6">
        <w:t>’</w:t>
      </w:r>
      <w:r w:rsidRPr="00753F1A">
        <w:t xml:space="preserve"> dic</w:t>
      </w:r>
      <w:r w:rsidR="001633B9" w:rsidRPr="00753F1A">
        <w:t>hot</w:t>
      </w:r>
      <w:r w:rsidRPr="00753F1A">
        <w:t>omiz</w:t>
      </w:r>
      <w:r w:rsidR="00020DED" w:rsidRPr="00753F1A">
        <w:t>ation</w:t>
      </w:r>
      <w:r w:rsidR="00C21D91" w:rsidRPr="00753F1A">
        <w:rPr>
          <w:rStyle w:val="Rimandonotaapidipagina"/>
        </w:rPr>
        <w:footnoteReference w:id="4"/>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852050" w:rsidRPr="00753F1A">
        <w:t>, rather than linear, regularized regression</w:t>
      </w:r>
      <w:r w:rsidR="001633B9" w:rsidRPr="00753F1A">
        <w:t xml:space="preserve">s. Hence, the </w:t>
      </w:r>
      <w:proofErr w:type="spellStart"/>
      <w:r w:rsidR="001633B9" w:rsidRPr="00753F1A">
        <w:t>mgm</w:t>
      </w:r>
      <w:proofErr w:type="spellEnd"/>
      <w:r w:rsidR="001633B9" w:rsidRPr="00753F1A">
        <w:t xml:space="preserve"> reduces to an Ising model</w:t>
      </w:r>
      <w:r w:rsidR="003E49E3" w:rsidRPr="00753F1A">
        <w:t xml:space="preserve"> </w:t>
      </w:r>
      <w:r w:rsidR="00C21D91" w:rsidRPr="00753F1A">
        <w:fldChar w:fldCharType="begin"/>
      </w:r>
      <w:r w:rsidR="00FC09A0">
        <w:instrText xml:space="preserve"> ADDIN ZOTERO_ITEM CSL_CITATION {"citationID":"Ief8wDil","properties":{"formattedCitation":"(Ising, 1925)","plainCitation":"(Ising, 1925)","noteIndex":0},"citationItems":[{"id":4815,"uris":["http://zotero.org/groups/5379819/items/HERAWUBM"],"itemData":{"id":4815,"type":"article-journal","container-title":"Zeitschrift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FC09A0">
        <w:instrText xml:space="preserve"> ADDIN ZOTERO_ITEM CSL_CITATION {"citationID":"3DRzPjAz","properties":{"formattedCitation":"(Borkulo et al., 2015)","plainCitation":"(Borkulo et al., 2015)","noteIndex":0},"citationItems":[{"id":4476,"uris":["http://zotero.org/groups/5373452/items/M4F7N2KW"],"itemData":{"id":4476,"type":"article-journal","container-title":"Scientific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J."}],"issued":{"date-parts":[["2015",5]]},"citation-key":"borkuloNewMethodConstructing2015"}}],"schema":"https://github.com/citation-style-language/schema/raw/master/csl-citation.json"}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484A2061" w14:textId="52287D56" w:rsidR="00C4473E" w:rsidRDefault="00020DED" w:rsidP="007E7B00">
      <w:r w:rsidRPr="00753F1A">
        <w:t>These estimation types</w:t>
      </w:r>
      <w:r w:rsidR="001633B9" w:rsidRPr="00753F1A">
        <w:t xml:space="preserve"> result in </w:t>
      </w:r>
      <w:r w:rsidR="00F4317E" w:rsidRPr="00753F1A">
        <w:t>parameter matri</w:t>
      </w:r>
      <w:r w:rsidRPr="00753F1A">
        <w:t>ces</w:t>
      </w:r>
      <w:r w:rsidR="00852050" w:rsidRPr="00753F1A">
        <w:t xml:space="preserve"> containing</w:t>
      </w:r>
      <w:r w:rsidR="00F4317E" w:rsidRPr="00753F1A">
        <w:t xml:space="preserve"> point estimates of the conditional associations of a dataset. </w:t>
      </w:r>
      <w:r w:rsidRPr="00753F1A">
        <w:t>Their robustness is evaluated with</w:t>
      </w:r>
      <w:r w:rsidR="00F4317E" w:rsidRPr="00753F1A">
        <w:t xml:space="preserve"> bootstrapping techniques </w:t>
      </w:r>
      <w:r w:rsidR="00F4317E" w:rsidRPr="00753F1A">
        <w:fldChar w:fldCharType="begin"/>
      </w:r>
      <w:r w:rsidR="00FC09A0">
        <w:instrText xml:space="preserve"> ADDIN ZOTERO_ITEM CSL_CITATION {"citationID":"RIOcQCKh","properties":{"formattedCitation":"(Epskamp et al., 2018)","plainCitation":"(Epskamp et al., 2018)","noteIndex":0},"citationItems":[{"id":4487,"uris":["http://zotero.org/groups/5373452/items/YA7B3MJH"],"itemData":{"id":4487,"type":"article-journal","container-title":"Behavior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rsidR="00F4317E" w:rsidRPr="00753F1A">
        <w:t xml:space="preserve">. </w:t>
      </w:r>
      <w:r w:rsidR="004F407F" w:rsidRPr="00753F1A">
        <w:t>C</w:t>
      </w:r>
      <w:r w:rsidR="00F4317E" w:rsidRPr="00753F1A">
        <w:t>onfidence intervals around edge parameters</w:t>
      </w:r>
      <w:r w:rsidRPr="00753F1A">
        <w:t xml:space="preserve"> are built with non-parametric </w:t>
      </w:r>
      <w:proofErr w:type="gramStart"/>
      <w:r w:rsidRPr="00753F1A">
        <w:t>bootstrap</w:t>
      </w:r>
      <w:proofErr w:type="gramEnd"/>
      <w:r w:rsidR="00F4317E" w:rsidRPr="00753F1A">
        <w:t>. For each estimated network, 10000 samples</w:t>
      </w:r>
      <w:r w:rsidR="004F407F" w:rsidRPr="00753F1A">
        <w:t xml:space="preserve"> of the same size</w:t>
      </w:r>
      <w:r w:rsidR="00F4317E" w:rsidRPr="00753F1A">
        <w:t xml:space="preserve"> are </w:t>
      </w:r>
      <w:r w:rsidR="004F407F" w:rsidRPr="00753F1A">
        <w:t>created</w:t>
      </w:r>
      <w:r w:rsidR="00F4317E" w:rsidRPr="00753F1A">
        <w:t xml:space="preserve"> by sampling individuals with replacement</w:t>
      </w:r>
      <w:r w:rsidR="00852050" w:rsidRPr="00753F1A">
        <w:t>s</w:t>
      </w:r>
      <w:r w:rsidR="00F4317E" w:rsidRPr="00753F1A">
        <w:t xml:space="preserve">. Edges are re-estimated in each sample, and their aggregation leads to bootstrapped confidence intervals, encapsulating the central 95% of the bootstrapped distribution. Results are </w:t>
      </w:r>
      <w:r w:rsidR="004F407F" w:rsidRPr="00753F1A">
        <w:t>shown</w:t>
      </w:r>
      <w:r w:rsidR="00F4317E" w:rsidRPr="00753F1A">
        <w:t xml:space="preserve"> in Figures 2 and 4 of the Supplement. The same procedure is applied to </w:t>
      </w:r>
      <w:r w:rsidR="007C4261">
        <w:t>assess</w:t>
      </w:r>
      <w:r w:rsidR="007C4261" w:rsidRPr="00753F1A">
        <w:t xml:space="preserve"> </w:t>
      </w:r>
      <w:r w:rsidR="00F4317E" w:rsidRPr="00753F1A">
        <w:t xml:space="preserve">the robustness of the moderation effects of anger (Table 2 of the </w:t>
      </w:r>
      <w:r w:rsidR="00D20168">
        <w:t>Supplemental Material</w:t>
      </w:r>
      <w:r w:rsidR="00F4317E" w:rsidRPr="00753F1A">
        <w:t xml:space="preserve">). </w:t>
      </w:r>
      <w:r w:rsidR="004F407F" w:rsidRPr="00753F1A">
        <w:t>T</w:t>
      </w:r>
      <w:r w:rsidR="00C4473E" w:rsidRPr="00753F1A">
        <w:t xml:space="preserve">he stability of strength centrality </w:t>
      </w:r>
      <w:r w:rsidR="004F407F" w:rsidRPr="00753F1A">
        <w:t>scores is monitored with</w:t>
      </w:r>
      <w:r w:rsidR="00C4473E" w:rsidRPr="00753F1A">
        <w:t xml:space="preserve"> </w:t>
      </w:r>
      <w:r w:rsidR="000A4037">
        <w:t xml:space="preserve">a </w:t>
      </w:r>
      <w:r w:rsidR="00C4473E" w:rsidRPr="00753F1A">
        <w:t xml:space="preserve">case-dropping bootstrap. Observations are gradually dropped from the </w:t>
      </w:r>
      <w:proofErr w:type="gramStart"/>
      <w:r w:rsidR="00C4473E" w:rsidRPr="00753F1A">
        <w:t>sample</w:t>
      </w:r>
      <w:proofErr w:type="gramEnd"/>
      <w:r w:rsidR="00C4473E" w:rsidRPr="00753F1A">
        <w:t xml:space="preserve"> and</w:t>
      </w:r>
      <w:r w:rsidR="007C4261">
        <w:t>,</w:t>
      </w:r>
      <w:r w:rsidR="00C4473E" w:rsidRPr="00753F1A">
        <w:t xml:space="preserve"> at each step</w:t>
      </w:r>
      <w:r w:rsidR="00334DBA" w:rsidRPr="00753F1A">
        <w:t>,</w:t>
      </w:r>
      <w:r w:rsidR="00C4473E" w:rsidRPr="00753F1A">
        <w:t xml:space="preserve"> </w:t>
      </w:r>
      <w:r w:rsidR="004F407F" w:rsidRPr="00753F1A">
        <w:t xml:space="preserve">the resulting </w:t>
      </w:r>
      <w:r w:rsidR="00C4473E" w:rsidRPr="00753F1A">
        <w:t xml:space="preserve">centrality scores are </w:t>
      </w:r>
      <w:r w:rsidR="004F407F" w:rsidRPr="00753F1A">
        <w:t>verified</w:t>
      </w:r>
      <w:r w:rsidR="00C4473E" w:rsidRPr="00753F1A">
        <w:t xml:space="preserve">. This allows building the Correlation Stability [CS] coefficient. This metric represents the maximum percentage of cases that can be dropped from the original sample to preserve -with 95% probability- a correlation of 0.7 between the original </w:t>
      </w:r>
      <w:r w:rsidR="00C4473E" w:rsidRPr="00753F1A">
        <w:lastRenderedPageBreak/>
        <w:t xml:space="preserve">centrality scores and those obtained in the smaller samples. Centrality estimates are stable if the CS coefficient is greater than 0.25 or, preferably, higher than 0.50. Finally, </w:t>
      </w:r>
      <w:r w:rsidR="004F407F" w:rsidRPr="00753F1A">
        <w:t xml:space="preserve">bootstrapped difference tests are computed </w:t>
      </w:r>
      <w:r w:rsidR="00C4473E" w:rsidRPr="00753F1A">
        <w:t>to directly compare two edges or strength scores. Non-overlapping bootstrapped C</w:t>
      </w:r>
      <w:r w:rsidR="002B43B1" w:rsidRPr="00753F1A">
        <w:t>i</w:t>
      </w:r>
      <w:r w:rsidR="00C4473E" w:rsidRPr="00753F1A">
        <w:t xml:space="preserve">s are evidence of significant differences. </w:t>
      </w:r>
    </w:p>
    <w:p w14:paraId="2EB6DD3A" w14:textId="1B6A8E04" w:rsidR="00CE3490" w:rsidRDefault="00CE3490" w:rsidP="00CE3490">
      <w:r w:rsidRPr="0049581B">
        <w:rPr>
          <w:highlight w:val="green"/>
        </w:rPr>
        <w:t xml:space="preserve">In summary, this article employs three types of network estimation. First, we fit the </w:t>
      </w:r>
      <w:proofErr w:type="spellStart"/>
      <w:r w:rsidRPr="0049581B">
        <w:rPr>
          <w:highlight w:val="green"/>
        </w:rPr>
        <w:t>mgm</w:t>
      </w:r>
      <w:proofErr w:type="spellEnd"/>
      <w:r w:rsidRPr="0049581B">
        <w:rPr>
          <w:highlight w:val="green"/>
        </w:rPr>
        <w:t xml:space="preserve"> to U.S. public attitudes toward inequality. This step allows us to </w:t>
      </w:r>
      <w:r w:rsidRPr="0049581B">
        <w:rPr>
          <w:i/>
          <w:iCs/>
          <w:highlight w:val="green"/>
        </w:rPr>
        <w:t>model</w:t>
      </w:r>
      <w:r w:rsidRPr="0049581B">
        <w:rPr>
          <w:highlight w:val="green"/>
        </w:rPr>
        <w:t xml:space="preserve"> an inequality belief system as a sparse, weighted, and signed network, on which we test small-</w:t>
      </w:r>
      <w:proofErr w:type="spellStart"/>
      <w:r w:rsidRPr="0049581B">
        <w:rPr>
          <w:highlight w:val="green"/>
        </w:rPr>
        <w:t>worldness</w:t>
      </w:r>
      <w:proofErr w:type="spellEnd"/>
      <w:r w:rsidRPr="0049581B">
        <w:rPr>
          <w:highlight w:val="green"/>
        </w:rPr>
        <w:t xml:space="preserve"> and centrality metrics (H1 and H2). Building on previous findings of structural differences in belief systems across population strata, we further </w:t>
      </w:r>
      <w:r w:rsidRPr="0049581B">
        <w:rPr>
          <w:i/>
          <w:iCs/>
          <w:highlight w:val="green"/>
        </w:rPr>
        <w:t>estimate</w:t>
      </w:r>
      <w:r w:rsidRPr="0049581B">
        <w:rPr>
          <w:highlight w:val="green"/>
        </w:rPr>
        <w:t xml:space="preserve"> how the structure of the inequality belief system varies with heightened anger toward inequality. Specifically, we apply </w:t>
      </w:r>
      <w:proofErr w:type="gramStart"/>
      <w:r w:rsidRPr="0049581B">
        <w:rPr>
          <w:highlight w:val="green"/>
        </w:rPr>
        <w:t>a MNM</w:t>
      </w:r>
      <w:proofErr w:type="gramEnd"/>
      <w:r w:rsidRPr="0049581B">
        <w:rPr>
          <w:highlight w:val="green"/>
        </w:rPr>
        <w:t xml:space="preserve"> to test whether anger significantly moderates network edges (H3). Last, we employ a simplified network estimation technique, the Ising model, to </w:t>
      </w:r>
      <w:r w:rsidRPr="0049581B">
        <w:rPr>
          <w:i/>
          <w:iCs/>
          <w:highlight w:val="green"/>
        </w:rPr>
        <w:t>simulate</w:t>
      </w:r>
      <w:r w:rsidRPr="0049581B">
        <w:rPr>
          <w:highlight w:val="green"/>
        </w:rPr>
        <w:t xml:space="preserve"> </w:t>
      </w:r>
      <w:r w:rsidR="0049581B">
        <w:rPr>
          <w:highlight w:val="green"/>
        </w:rPr>
        <w:t>opinion dynamics</w:t>
      </w:r>
      <w:r w:rsidRPr="0049581B">
        <w:rPr>
          <w:highlight w:val="green"/>
        </w:rPr>
        <w:t xml:space="preserve">, expecting changes to align with nodes’ importance within the network (H4). In the Results section, we present the outcomes of all network estimation methods and provide community detection results by coloring the nodes within the inequality belief system. To cumulate with the partial-correlation-based Exploratory Graph Analysis [EGA] technique, we adopt the </w:t>
      </w:r>
      <w:proofErr w:type="spellStart"/>
      <w:r w:rsidRPr="0049581B">
        <w:rPr>
          <w:highlight w:val="green"/>
        </w:rPr>
        <w:t>Walktrap</w:t>
      </w:r>
      <w:proofErr w:type="spellEnd"/>
      <w:r w:rsidRPr="0049581B">
        <w:rPr>
          <w:highlight w:val="green"/>
        </w:rPr>
        <w:t xml:space="preserve"> community detection algorithm</w:t>
      </w:r>
      <w:r w:rsidR="0049581B" w:rsidRPr="0049581B">
        <w:rPr>
          <w:highlight w:val="green"/>
        </w:rPr>
        <w:t xml:space="preserve"> </w:t>
      </w:r>
      <w:r w:rsidR="0049581B" w:rsidRPr="0049581B">
        <w:rPr>
          <w:highlight w:val="green"/>
        </w:rPr>
        <w:fldChar w:fldCharType="begin"/>
      </w:r>
      <w:r w:rsidR="003A6277">
        <w:rPr>
          <w:highlight w:val="green"/>
        </w:rPr>
        <w:instrText xml:space="preserve"> ADDIN ZOTERO_ITEM CSL_CITATION {"citationID":"pj9vVmmK","properties":{"formattedCitation":"(H. F. Golino et al., 2017)","plainCitation":"(H. F. Golino et al., 2017)","dontUpdate":true,"noteIndex":0},"citationItems":[{"id":4647,"uris":["http://zotero.org/groups/5379819/items/A27N9TGM"],"itemData":{"id":4647,"type":"article-journal","abstract":"The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ONE","DOI":"10.1371/journal.pone.0174035","ISSN":"1932-6203","issue":"6","language":"en","page":"e0174035","title":"Exploratory graph analysis: A new approach for estimating the number of dimensions in psychological research","title-short":"Exploratory graph analysis","volume":"12","author":[{"family":"Golino","given":"Hudson F."},{"family":"Epskamp","given":"Sacha"},{"family":"Voracek","given":"Martin"}],"issued":{"date-parts":[["2017",6]]},"citation-key":"golinoExploratoryGraphAnalysis2017"}}],"schema":"https://github.com/citation-style-language/schema/raw/master/csl-citation.json"} </w:instrText>
      </w:r>
      <w:r w:rsidR="0049581B" w:rsidRPr="0049581B">
        <w:rPr>
          <w:highlight w:val="green"/>
        </w:rPr>
        <w:fldChar w:fldCharType="separate"/>
      </w:r>
      <w:r w:rsidR="0049581B" w:rsidRPr="0049581B">
        <w:rPr>
          <w:highlight w:val="green"/>
        </w:rPr>
        <w:t>(Golino et al., 2017)</w:t>
      </w:r>
      <w:r w:rsidR="0049581B" w:rsidRPr="0049581B">
        <w:rPr>
          <w:highlight w:val="green"/>
        </w:rPr>
        <w:fldChar w:fldCharType="end"/>
      </w:r>
      <w:r w:rsidRPr="0049581B">
        <w:rPr>
          <w:highlight w:val="green"/>
        </w:rPr>
        <w:t>. EGA has been shown to perform on par with or better than traditional dimensionality assessment methods like factor and parallel analysis</w:t>
      </w:r>
      <w:r w:rsidR="0049581B" w:rsidRPr="0049581B">
        <w:rPr>
          <w:highlight w:val="green"/>
        </w:rPr>
        <w:t xml:space="preserve"> </w:t>
      </w:r>
      <w:r w:rsidR="0049581B" w:rsidRPr="0049581B">
        <w:rPr>
          <w:highlight w:val="green"/>
        </w:rPr>
        <w:fldChar w:fldCharType="begin"/>
      </w:r>
      <w:r w:rsidR="003A6277">
        <w:rPr>
          <w:highlight w:val="green"/>
        </w:rPr>
        <w:instrText xml:space="preserve"> ADDIN ZOTERO_ITEM CSL_CITATION {"citationID":"1lAn77Ya","properties":{"formattedCitation":"(H. Golino et al., 2020)","plainCitation":"(H. Golino et al., 2020)","dontUpdate":true,"noteIndex":0},"citationItems":[{"id":4714,"uris":["http://zotero.org/groups/5379819/items/EGNZG9H7"],"itemData":{"id":4714,"type":"article-journal","abstract":"Exploratory graph analysis (EGA) is a new technique that was recently proposed within the framework of network psychometrics to estimate the number of factors underlying multivariate data. Unlike other methods, EGA produces a visual guide—network plot—that not only indicates the number of dimensions to retain, but also which items cluster together and their level of association. Although previous studies have found EGA to be superior to traditional methods, they are limited in the conditions considered. These issues are addressed through an extensive simulation study that incorporates a wide range of plausible structures that may be found in practice, including continuous and dichotomous data, and unidimensional and multidimensional structures. Additionally, two new EGA techniques are presented: one that extends EGA to also deal with unidimensional structures, and the other based on the triangulated maximally filtered graph approach (EGAtmfg). Both EGA techniques are compared with 5 widely used factor analytic techniques. Overall, EGA and EGAtmfg are found to perform as well as the most accurate traditional method, parallel analysis, and to produce the best large-sample properties of all the methods evaluated. To facilitate the use and application of EGA, we present a straightforward R tutorial on how to apply and interpret EGA, using scores from a well-known psychological instrument: the MarloweCrowne Social Desirability Scale.","container-title":"Psychological Methods","DOI":"10.1037/met0000255","ISSN":"1939-1463","issue":"3","language":"en","page":"292–320","title":"Investigating the performance of exploratory graph analysis and traditional techniques to identify the number of latent factors: A simulation and tutorial.","title-short":"Investigating the performance of exploratory graph analysis and traditional techniques to identify the number of latent factors","volume":"25","author":[{"family":"Golino","given":"Hudson"},{"family":"Shi","given":"Dingjing"},{"family":"Christensen","given":"Alexander P."},{"family":"Garrido","given":"Luis Eduardo"},{"family":"Nieto","given":"Maria Dolores"},{"family":"Sadana","given":"Ritu"},{"family":"Thiyagarajan","given":"Jotheeswaran Amuthavalli"},{"family":"Martinez-Molina","given":"Agustin"}],"issued":{"date-parts":[["2020",6]]},"citation-key":"golinoInvestigatingPerformanceExploratory2020"}}],"schema":"https://github.com/citation-style-language/schema/raw/master/csl-citation.json"} </w:instrText>
      </w:r>
      <w:r w:rsidR="0049581B" w:rsidRPr="0049581B">
        <w:rPr>
          <w:highlight w:val="green"/>
        </w:rPr>
        <w:fldChar w:fldCharType="separate"/>
      </w:r>
      <w:r w:rsidR="0049581B" w:rsidRPr="0049581B">
        <w:rPr>
          <w:highlight w:val="green"/>
        </w:rPr>
        <w:t>(Golino et al., 2020)</w:t>
      </w:r>
      <w:r w:rsidR="0049581B" w:rsidRPr="0049581B">
        <w:rPr>
          <w:highlight w:val="green"/>
        </w:rPr>
        <w:fldChar w:fldCharType="end"/>
      </w:r>
      <w:r w:rsidRPr="0049581B">
        <w:rPr>
          <w:highlight w:val="green"/>
        </w:rPr>
        <w:t xml:space="preserve">. For a </w:t>
      </w:r>
      <w:r w:rsidR="0049581B" w:rsidRPr="0049581B">
        <w:rPr>
          <w:highlight w:val="green"/>
        </w:rPr>
        <w:t>throughout</w:t>
      </w:r>
      <w:r w:rsidRPr="0049581B">
        <w:rPr>
          <w:highlight w:val="green"/>
        </w:rPr>
        <w:t xml:space="preserve"> discussion on the performance of EGA</w:t>
      </w:r>
      <w:r w:rsidR="0049581B" w:rsidRPr="0049581B">
        <w:rPr>
          <w:highlight w:val="green"/>
        </w:rPr>
        <w:t xml:space="preserve">, its mathematical equivalence with factor analysis, </w:t>
      </w:r>
      <w:r w:rsidRPr="0049581B">
        <w:rPr>
          <w:highlight w:val="green"/>
        </w:rPr>
        <w:t xml:space="preserve"> and the </w:t>
      </w:r>
      <w:r w:rsidR="0049581B" w:rsidRPr="0049581B">
        <w:rPr>
          <w:highlight w:val="green"/>
        </w:rPr>
        <w:t xml:space="preserve">adoption of the </w:t>
      </w:r>
      <w:proofErr w:type="spellStart"/>
      <w:r w:rsidRPr="0049581B">
        <w:rPr>
          <w:highlight w:val="green"/>
        </w:rPr>
        <w:t>Walktrap</w:t>
      </w:r>
      <w:proofErr w:type="spellEnd"/>
      <w:r w:rsidRPr="0049581B">
        <w:rPr>
          <w:highlight w:val="green"/>
        </w:rPr>
        <w:t xml:space="preserve"> </w:t>
      </w:r>
      <w:r w:rsidR="0049581B" w:rsidRPr="0049581B">
        <w:rPr>
          <w:highlight w:val="green"/>
        </w:rPr>
        <w:t>for</w:t>
      </w:r>
      <w:r w:rsidRPr="0049581B">
        <w:rPr>
          <w:highlight w:val="green"/>
        </w:rPr>
        <w:t xml:space="preserve"> partial correlation networks, we refer interested readers to relevant validation studies </w:t>
      </w:r>
      <w:r w:rsidR="0049581B" w:rsidRPr="0049581B">
        <w:rPr>
          <w:highlight w:val="green"/>
        </w:rPr>
        <w:fldChar w:fldCharType="begin"/>
      </w:r>
      <w:r w:rsidR="0049581B" w:rsidRPr="0049581B">
        <w:rPr>
          <w:highlight w:val="green"/>
        </w:rPr>
        <w:instrText xml:space="preserve"> ADDIN ZOTERO_ITEM CSL_CITATION {"citationID":"EhlgR18K","properties":{"formattedCitation":"(Christensen et al., 2023, 2024; Christensen &amp; Golino, 2021)","plainCitation":"(Christensen et al., 2023, 2024; Christensen &amp; Golino, 2021)","noteIndex":0},"citationItems":[{"id":247,"uris":["http://zotero.org/users/10425122/items/UMDNMLJ4"],"itemData":{"id":247,"type":"article-journal","abstract":"Identifying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2023"}},{"id":589,"uris":["http://zotero.org/users/10425122/items/FLVCS25V"],"itemData":{"id":589,"type":"article","abstract":"Psychometric assessment is the foundation of psychological research, where the accuracy of outcomes and their interpretations depend on measurement quality. Due to the widespread application of factor models, factor loadings are fundamental to modern psychometric assessment. Recent advances in network psychometrics introduced network loadings which aim to provide network models with a metric similar to factor loadings to assess measurement quality. Our study revisits and refines the original network loadings to account for properties of (regularized) partial correlation networks, such as the reduction of partial correlation size as the number of variables increase, that were not considered previously. Using a simulation study, the revised network loadings demonstrated greater congruence with the simulated factor loadings across conditions relative to the original formulation. The simulation also evaluated how well correlations between factors can be captured by scores estimated with network loadings. The results show that not only can these network scores adequately estimate the simulated correlations between factors, they can do so without the need for rotation, a standard requirement for factor loadings. The consequence is that researchers do not need to choose a rotation with the revised network loadings, reducing the analytic degrees of freedom and eliminating this common source of variability in factor analysis. Importantly, because there are fewer constraints on network models, insights into measurement quality when data do not meet the assumptions of factor models can still be adequately assessed with these revised network loadings.","DOI":"10.31234/osf.io/3zdxg","language":"en","license":"https://creativecommons.org/licenses/by/4.0/legalcode","source":"PsyArXiv","title":"Revised network loadings","URL":"https://osf.io/3zdxg","author":[{"family":"Christensen","given":"Alexander P."},{"family":"Golino","given":"Hudson"},{"family":"Abad","given":"Francisco José"},{"family":"Garrido","given":"Luis Eduardo"}],"accessed":{"date-parts":[["2024",5,14]]},"issued":{"date-parts":[["2024",5,2]]},"citation-key":"christensen2024"}},{"id":249,"uris":["http://zotero.org/users/10425122/items/73RB2L7I"],"itemData":{"id":249,"type":"article-journal","abstract":"Recent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P."},{"family":"Golino","given":"Hudson"}],"issued":{"date-parts":[["2021",8]]},"citation-key":"christensen2021a"}}],"schema":"https://github.com/citation-style-language/schema/raw/master/csl-citation.json"} </w:instrText>
      </w:r>
      <w:r w:rsidR="0049581B" w:rsidRPr="0049581B">
        <w:rPr>
          <w:highlight w:val="green"/>
        </w:rPr>
        <w:fldChar w:fldCharType="separate"/>
      </w:r>
      <w:r w:rsidR="0049581B" w:rsidRPr="0049581B">
        <w:rPr>
          <w:highlight w:val="green"/>
        </w:rPr>
        <w:t>(Christensen et al., 2023, 2024; Christensen &amp; Golino, 2021)</w:t>
      </w:r>
      <w:r w:rsidR="0049581B" w:rsidRPr="0049581B">
        <w:rPr>
          <w:highlight w:val="green"/>
        </w:rPr>
        <w:fldChar w:fldCharType="end"/>
      </w:r>
      <w:r w:rsidR="0049581B">
        <w:t xml:space="preserve">. </w:t>
      </w:r>
      <w:r w:rsidR="0049581B" w:rsidRPr="0049581B">
        <w:rPr>
          <w:highlight w:val="green"/>
        </w:rPr>
        <w:t xml:space="preserve">In the </w:t>
      </w:r>
      <w:r w:rsidR="0049581B">
        <w:rPr>
          <w:highlight w:val="green"/>
        </w:rPr>
        <w:t>remainder</w:t>
      </w:r>
      <w:r w:rsidR="0049581B" w:rsidRPr="0049581B">
        <w:rPr>
          <w:highlight w:val="green"/>
        </w:rPr>
        <w:t xml:space="preserve"> of the Section, we detail our simulation of attitude change.</w:t>
      </w:r>
      <w:r w:rsidR="0049581B">
        <w:t xml:space="preserve"> </w:t>
      </w:r>
    </w:p>
    <w:p w14:paraId="40B35586" w14:textId="08D321ED" w:rsidR="00CF178C" w:rsidRPr="00753F1A" w:rsidRDefault="00CF178C" w:rsidP="001E7009">
      <w:pPr>
        <w:pStyle w:val="Titolo3"/>
      </w:pPr>
      <w:r w:rsidRPr="00753F1A">
        <w:t>3.3 Network simulation</w:t>
      </w:r>
    </w:p>
    <w:p w14:paraId="288AF226" w14:textId="3872896A" w:rsidR="007E7B00" w:rsidRPr="00753F1A" w:rsidRDefault="00E44484" w:rsidP="007E7B00">
      <w:r w:rsidRPr="00753F1A">
        <w:t xml:space="preserve">Given the </w:t>
      </w:r>
      <w:r w:rsidR="004F407F" w:rsidRPr="00753F1A">
        <w:t>dearth</w:t>
      </w:r>
      <w:r w:rsidRPr="00753F1A">
        <w:t xml:space="preserve"> of </w:t>
      </w:r>
      <w:r w:rsidR="00852050" w:rsidRPr="00753F1A">
        <w:t>panel</w:t>
      </w:r>
      <w:r w:rsidRPr="00753F1A">
        <w:t xml:space="preserve"> data on attitudes toward inequality, H4 is tested through a simulation</w:t>
      </w:r>
      <w:r w:rsidR="003E49E3" w:rsidRPr="00753F1A">
        <w:t xml:space="preserve"> </w:t>
      </w:r>
      <w:r w:rsidR="00791750" w:rsidRPr="00753F1A">
        <w:t xml:space="preserve">of network dynamics. </w:t>
      </w:r>
      <w:r w:rsidR="00E62E95" w:rsidRPr="00753F1A">
        <w:t>The</w:t>
      </w:r>
      <w:r w:rsidR="00791750" w:rsidRPr="00753F1A">
        <w:t xml:space="preserve"> temporal development of the network of attitudes conform</w:t>
      </w:r>
      <w:r w:rsidR="00E62E95" w:rsidRPr="00753F1A">
        <w:t>s</w:t>
      </w:r>
      <w:r w:rsidR="00791750" w:rsidRPr="00753F1A">
        <w:t xml:space="preserve"> to Ising</w:t>
      </w:r>
      <w:r w:rsidR="003B44D6">
        <w:t>’</w:t>
      </w:r>
      <w:r w:rsidR="004F407F" w:rsidRPr="00753F1A">
        <w:t>s</w:t>
      </w:r>
      <w:r w:rsidR="00791750" w:rsidRPr="00753F1A">
        <w:t xml:space="preserve"> model</w:t>
      </w:r>
      <w:r w:rsidR="00E62E95" w:rsidRPr="00753F1A">
        <w:t xml:space="preserve"> </w:t>
      </w:r>
      <w:r w:rsidR="00E62E95" w:rsidRPr="00753F1A">
        <w:fldChar w:fldCharType="begin"/>
      </w:r>
      <w:r w:rsidR="00FC09A0">
        <w:instrText xml:space="preserve"> ADDIN ZOTERO_ITEM CSL_CITATION {"citationID":"SRp32NBY","properties":{"formattedCitation":"(Dalege, Borsboom, Harreveld, &amp; Maas, 2017; Ising, 1925)","plainCitation":"(Dalege, Borsboom, Harreveld, &amp; Maas, 2017; Ising, 1925)","noteIndex":0},"citationItems":[{"id":4707,"uris":["http://zotero.org/groups/5379819/items/596QF49S"],"itemData":{"id":4707,"type":"article-journal","abstract":"In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rsidR="00791750" w:rsidRPr="00753F1A">
        <w:t xml:space="preserve">. </w:t>
      </w:r>
      <w:r w:rsidR="00C21D91" w:rsidRPr="00753F1A">
        <w:t>N</w:t>
      </w:r>
      <w:r w:rsidR="007E7B00" w:rsidRPr="00753F1A">
        <w:t>odes can assume two states (-1; +1)</w:t>
      </w:r>
      <w:r w:rsidR="004F407F" w:rsidRPr="00753F1A">
        <w:t>, which o</w:t>
      </w:r>
      <w:r w:rsidR="007E7B00" w:rsidRPr="00753F1A">
        <w:t>riginally</w:t>
      </w:r>
      <w:r w:rsidR="004F407F" w:rsidRPr="00753F1A">
        <w:t xml:space="preserve"> indicate</w:t>
      </w:r>
      <w:r w:rsidR="007E7B00" w:rsidRPr="00753F1A">
        <w:t xml:space="preserve"> the positive or negative spin of a magnet</w:t>
      </w:r>
      <w:r w:rsidR="00C21D91" w:rsidRPr="00753F1A">
        <w:t>.</w:t>
      </w:r>
      <w:r w:rsidR="007E7B00" w:rsidRPr="00753F1A">
        <w:t xml:space="preserve"> </w:t>
      </w:r>
      <w:r w:rsidR="00C21D91" w:rsidRPr="00753F1A">
        <w:t>I</w:t>
      </w:r>
      <w:r w:rsidR="007E7B00" w:rsidRPr="00753F1A">
        <w:t xml:space="preserve">n the attitude domain, they represent endorsement or rejection of </w:t>
      </w:r>
      <w:r w:rsidR="00791750" w:rsidRPr="00753F1A">
        <w:t>each survey item.</w:t>
      </w:r>
      <w:r w:rsidR="007E7B00" w:rsidRPr="00753F1A">
        <w:t xml:space="preserve"> Three </w:t>
      </w:r>
      <w:r w:rsidR="00791750" w:rsidRPr="00753F1A">
        <w:t xml:space="preserve">classes of </w:t>
      </w:r>
      <w:r w:rsidR="007E7B00" w:rsidRPr="00753F1A">
        <w:t xml:space="preserve">parameters regulate the overall </w:t>
      </w:r>
      <w:r w:rsidR="007E7B00" w:rsidRPr="00753F1A">
        <w:lastRenderedPageBreak/>
        <w:t xml:space="preserve">configuration of an attitude network. The </w:t>
      </w:r>
      <w:r w:rsidR="007E7B00" w:rsidRPr="00753F1A">
        <w:rPr>
          <w:i/>
          <w:iCs/>
        </w:rPr>
        <w:t>temperature</w:t>
      </w:r>
      <w:r w:rsidR="007E7B00" w:rsidRPr="00753F1A">
        <w:t xml:space="preserve"> parameter governs the entropy of the system. This variable is held constant </w:t>
      </w:r>
      <w:r w:rsidR="00791750" w:rsidRPr="00753F1A">
        <w:t>across</w:t>
      </w:r>
      <w:r w:rsidR="007E7B00" w:rsidRPr="00753F1A">
        <w:t xml:space="preserve"> all simulations</w:t>
      </w:r>
      <w:r w:rsidR="00791750" w:rsidRPr="00753F1A">
        <w:t xml:space="preserve">, as it was observed to correlate with attitude strength </w:t>
      </w:r>
      <w:r w:rsidR="00791750" w:rsidRPr="00753F1A">
        <w:fldChar w:fldCharType="begin"/>
      </w:r>
      <w:r w:rsidR="003A6277">
        <w:instrText xml:space="preserve"> ADDIN ZOTERO_ITEM CSL_CITATION {"citationID":"n06pxvmU","properties":{"formattedCitation":"(Dalege et al., 2018)","plainCitation":"(Dalege et al., 2018)","noteIndex":0},"citationItems":[{"id":"BL0WBx0G/uIvEhAXm","uris":["http://zotero.org/users/10425122/items/VWKWQV78"],"itemData":{"id":121,"type":"article-journal","abstract":"This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753F1A">
        <w:fldChar w:fldCharType="separate"/>
      </w:r>
      <w:r w:rsidR="00791750" w:rsidRPr="00753F1A">
        <w:rPr>
          <w:noProof/>
        </w:rPr>
        <w:t>(Dalege et al., 2018)</w:t>
      </w:r>
      <w:r w:rsidR="00791750" w:rsidRPr="00753F1A">
        <w:fldChar w:fldCharType="end"/>
      </w:r>
      <w:r w:rsidR="007E7B00" w:rsidRPr="00753F1A">
        <w:t xml:space="preserve">. Two other parameters are described by the Hamiltonian function, which estimates the amount of energy expenditure of a given network configuration: </w:t>
      </w:r>
    </w:p>
    <w:p w14:paraId="75785F50" w14:textId="0EE193E7" w:rsidR="007E7B00" w:rsidRPr="00EA6C09" w:rsidRDefault="00352C28" w:rsidP="007E7B00">
      <w:pPr>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25ED7327" w14:textId="14A57888" w:rsidR="007E7B00" w:rsidRPr="00753F1A" w:rsidRDefault="007E7B00" w:rsidP="007E7B00">
      <w:r w:rsidRPr="00753F1A">
        <w:t xml:space="preserve">Each </w:t>
      </w:r>
      <w:r w:rsidR="00791750" w:rsidRPr="00753F1A">
        <w:t>network node</w:t>
      </w:r>
      <w:r w:rsidRPr="00753F1A">
        <w:t xml:space="preserve"> (Xᵢ to Xⱼ) is associated with a </w:t>
      </w:r>
      <w:r w:rsidRPr="00753F1A">
        <w:rPr>
          <w:i/>
          <w:iCs/>
          <w:color w:val="202122"/>
          <w:highlight w:val="white"/>
        </w:rPr>
        <w:t>threshold</w:t>
      </w:r>
      <w:r w:rsidRPr="00753F1A">
        <w:t xml:space="preserve"> (</w:t>
      </w:r>
      <w:r w:rsidRPr="00753F1A">
        <w:rPr>
          <w:color w:val="202122"/>
          <w:highlight w:val="white"/>
        </w:rPr>
        <w:t>𝛕</w:t>
      </w:r>
      <w:r w:rsidRPr="00753F1A">
        <w:t xml:space="preserve">ᵢ to </w:t>
      </w:r>
      <w:r w:rsidRPr="00753F1A">
        <w:rPr>
          <w:color w:val="202122"/>
          <w:highlight w:val="white"/>
        </w:rPr>
        <w:t>𝛕</w:t>
      </w:r>
      <w:r w:rsidRPr="00753F1A">
        <w:t xml:space="preserve">ⱼ) indicating its predisposition to be endorsed or not. Thresholds continuously range between -1 and +1. Positive values indicate that an item is likely to be endorsed (hence assuming the state +1), and vice versa (-1). Moreover, the </w:t>
      </w:r>
      <w:r w:rsidRPr="00753F1A">
        <w:rPr>
          <w:i/>
          <w:iCs/>
        </w:rPr>
        <w:t>ω parameter</w:t>
      </w:r>
      <w:r w:rsidRPr="00753F1A">
        <w:t xml:space="preserve"> models the strength of the interaction between each pair of network nodes. Positive values indicate positive interactions and vice versa. </w:t>
      </w:r>
      <w:r w:rsidR="004F407F" w:rsidRPr="00753F1A">
        <w:t>C</w:t>
      </w:r>
      <w:r w:rsidRPr="00753F1A">
        <w:t xml:space="preserve">onfigurations in which nodes characterized by positive </w:t>
      </w:r>
      <w:r w:rsidR="00E62E95" w:rsidRPr="00753F1A">
        <w:t>(</w:t>
      </w:r>
      <w:r w:rsidRPr="00753F1A">
        <w:t>negative</w:t>
      </w:r>
      <w:r w:rsidR="00E62E95" w:rsidRPr="00753F1A">
        <w:t>)</w:t>
      </w:r>
      <w:r w:rsidRPr="00753F1A">
        <w:t xml:space="preserve"> thresholds are tied by positive </w:t>
      </w:r>
      <w:r w:rsidR="00E62E95" w:rsidRPr="00753F1A">
        <w:t>(</w:t>
      </w:r>
      <w:r w:rsidRPr="00753F1A">
        <w:t>negative</w:t>
      </w:r>
      <w:r w:rsidR="00E62E95" w:rsidRPr="00753F1A">
        <w:t>)</w:t>
      </w:r>
      <w:r w:rsidRPr="00753F1A">
        <w:t xml:space="preserve"> edges reduce the level of energy expenditure. The </w:t>
      </w:r>
      <w:r w:rsidR="004F407F" w:rsidRPr="00753F1A">
        <w:t>Ising model</w:t>
      </w:r>
      <w:r w:rsidRPr="00753F1A">
        <w:t xml:space="preserve"> encodes the central axiom of </w:t>
      </w:r>
      <w:r w:rsidR="00E62E95" w:rsidRPr="00753F1A">
        <w:t>network approaches to attitudes</w:t>
      </w:r>
      <w:r w:rsidRPr="00753F1A">
        <w:t xml:space="preserve"> by modeling that </w:t>
      </w:r>
      <w:r w:rsidR="00E62E95" w:rsidRPr="00753F1A">
        <w:t>they</w:t>
      </w:r>
      <w:r w:rsidRPr="00753F1A">
        <w:t xml:space="preserve"> strive for low energy expenditure configurations</w:t>
      </w:r>
      <w:r w:rsidR="00E62E95" w:rsidRPr="00753F1A">
        <w:t>.</w:t>
      </w:r>
      <w:r w:rsidRPr="00753F1A">
        <w:t xml:space="preserve"> </w:t>
      </w:r>
    </w:p>
    <w:p w14:paraId="7D97D6B7" w14:textId="1B01E266" w:rsidR="00CF178C" w:rsidRPr="00753F1A" w:rsidRDefault="00791750" w:rsidP="007E7B00">
      <w:r w:rsidRPr="00753F1A">
        <w:t xml:space="preserve">The simulation </w:t>
      </w:r>
      <w:r w:rsidR="004F407F" w:rsidRPr="00753F1A">
        <w:t>considers</w:t>
      </w:r>
      <w:r w:rsidRPr="00753F1A">
        <w:t xml:space="preserve"> a series of successful persuasion attempts targeting one network node at a time and has been already applied to diverse socio-political attitudes </w:t>
      </w:r>
      <w:r w:rsidRPr="00753F1A">
        <w:fldChar w:fldCharType="begin"/>
      </w:r>
      <w:r w:rsidR="00FC09A0">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00F800DA" w:rsidRPr="00753F1A">
        <w:rPr>
          <w:kern w:val="0"/>
        </w:rPr>
        <w:t>(Dalege, Borsboom, Harreveld, &amp; Maas, 2017; Schlicht-Schmälzle et al., 2018)</w:t>
      </w:r>
      <w:r w:rsidRPr="00753F1A">
        <w:fldChar w:fldCharType="end"/>
      </w:r>
      <w:r w:rsidRPr="00753F1A">
        <w:t xml:space="preserve">. </w:t>
      </w:r>
      <w:r w:rsidR="00B32C4F" w:rsidRPr="00753F1A">
        <w:t xml:space="preserve">Manipulations are operationalized as an increase </w:t>
      </w:r>
      <w:r w:rsidR="005F4974" w:rsidRPr="00753F1A">
        <w:t>in</w:t>
      </w:r>
      <w:r w:rsidR="00B32C4F" w:rsidRPr="00753F1A">
        <w:t xml:space="preserve"> node thresholds (</w:t>
      </w:r>
      <w:r w:rsidR="00B32C4F" w:rsidRPr="00753F1A">
        <w:rPr>
          <w:rFonts w:ascii="Cambria Math" w:hAnsi="Cambria Math" w:cs="Cambria Math"/>
          <w:color w:val="202122"/>
          <w:highlight w:val="white"/>
        </w:rPr>
        <w:t>𝛕</w:t>
      </w:r>
      <w:r w:rsidR="00B32C4F" w:rsidRPr="00753F1A">
        <w:t xml:space="preserve">). </w:t>
      </w:r>
      <w:r w:rsidRPr="00753F1A">
        <w:t>The dependent variable of this simulation is the sum score of all evaluative reactions</w:t>
      </w:r>
      <w:r w:rsidR="00B32C4F" w:rsidRPr="00753F1A">
        <w:rPr>
          <w:rStyle w:val="Rimandonotaapidipagina"/>
        </w:rPr>
        <w:footnoteReference w:id="5"/>
      </w:r>
      <w:r w:rsidRPr="00753F1A">
        <w:t xml:space="preserve">, measured before and after each manipulation. H4 is confirmed if changes </w:t>
      </w:r>
      <w:r w:rsidR="00E62E95" w:rsidRPr="00753F1A">
        <w:t xml:space="preserve">in the perception of </w:t>
      </w:r>
      <w:r w:rsidR="002B43B1">
        <w:t xml:space="preserve">large </w:t>
      </w:r>
      <w:r w:rsidR="00E62E95" w:rsidRPr="00753F1A">
        <w:t>income inequality and belief in progressive taxation</w:t>
      </w:r>
      <w:r w:rsidRPr="00753F1A">
        <w:t xml:space="preserve"> produce downstream effects. A downstream effect occurs when the change</w:t>
      </w:r>
      <w:r w:rsidR="005F4974" w:rsidRPr="00753F1A">
        <w:t xml:space="preserve"> in the state</w:t>
      </w:r>
      <w:r w:rsidRPr="00753F1A">
        <w:t xml:space="preserve"> of a given node reverberates into a state change of at least one</w:t>
      </w:r>
      <w:r w:rsidR="000E4FFB">
        <w:t xml:space="preserve"> other</w:t>
      </w:r>
      <w:r w:rsidRPr="00753F1A">
        <w:t xml:space="preserve"> </w:t>
      </w:r>
      <w:r w:rsidR="000E4FFB">
        <w:t>node within the network</w:t>
      </w:r>
      <w:r w:rsidRPr="00753F1A">
        <w:t>.</w:t>
      </w:r>
      <w:r w:rsidR="00E62E95" w:rsidRPr="00753F1A">
        <w:t xml:space="preserve"> </w:t>
      </w:r>
      <w:r w:rsidR="00B32C4F" w:rsidRPr="00753F1A">
        <w:t>The</w:t>
      </w:r>
      <w:r w:rsidR="007E7B00" w:rsidRPr="00753F1A">
        <w:t xml:space="preserve"> simulation </w:t>
      </w:r>
      <w:r w:rsidR="00B32C4F" w:rsidRPr="00753F1A">
        <w:t xml:space="preserve">starts </w:t>
      </w:r>
      <w:r w:rsidR="007E7B00" w:rsidRPr="00753F1A">
        <w:t xml:space="preserve">by creating </w:t>
      </w:r>
      <w:r w:rsidR="00B32C4F" w:rsidRPr="00753F1A">
        <w:t>23</w:t>
      </w:r>
      <w:r w:rsidR="007E7B00" w:rsidRPr="00753F1A">
        <w:t xml:space="preserve"> samples of 3000 </w:t>
      </w:r>
      <w:proofErr w:type="gramStart"/>
      <w:r w:rsidR="007E7B00" w:rsidRPr="00753F1A">
        <w:t>individuals</w:t>
      </w:r>
      <w:proofErr w:type="gramEnd"/>
      <w:r w:rsidR="007E7B00" w:rsidRPr="00753F1A">
        <w:t xml:space="preserve"> answering the </w:t>
      </w:r>
      <w:r w:rsidR="00B32C4F" w:rsidRPr="00753F1A">
        <w:t xml:space="preserve">22 </w:t>
      </w:r>
      <w:r w:rsidR="007E7B00" w:rsidRPr="00753F1A">
        <w:t xml:space="preserve">survey items in Table 1. Differences in the values of their responses are generated by differences </w:t>
      </w:r>
      <w:r w:rsidR="00B32C4F" w:rsidRPr="00753F1A">
        <w:t>set</w:t>
      </w:r>
      <w:r w:rsidR="007E7B00" w:rsidRPr="00753F1A">
        <w:t xml:space="preserve"> in the values of node thresholds. </w:t>
      </w:r>
      <w:r w:rsidR="00B32C4F" w:rsidRPr="00753F1A">
        <w:t>In the</w:t>
      </w:r>
      <w:r w:rsidR="007E7B00" w:rsidRPr="00753F1A">
        <w:t xml:space="preserve"> baseline </w:t>
      </w:r>
      <w:r w:rsidR="00B32C4F" w:rsidRPr="00753F1A">
        <w:t>condition,</w:t>
      </w:r>
      <w:r w:rsidR="007E7B00" w:rsidRPr="00753F1A">
        <w:t xml:space="preserve"> all nodes have a moderately negative </w:t>
      </w:r>
      <w:r w:rsidR="007E7B00" w:rsidRPr="00753F1A">
        <w:lastRenderedPageBreak/>
        <w:t>threshold (-0.1)</w:t>
      </w:r>
      <w:r w:rsidR="00B32C4F" w:rsidRPr="00753F1A">
        <w:t>.</w:t>
      </w:r>
      <w:r w:rsidR="007E7B00" w:rsidRPr="00753F1A">
        <w:t xml:space="preserve"> </w:t>
      </w:r>
      <w:r w:rsidR="00B32C4F" w:rsidRPr="00753F1A">
        <w:t>The other 22 samples are built</w:t>
      </w:r>
      <w:r w:rsidR="007E7B00" w:rsidRPr="00753F1A">
        <w:t xml:space="preserve"> by setting the threshold of one node at a time to a high value (+1), while all others maintain their moderately negative threshold (-0.1)</w:t>
      </w:r>
      <w:r w:rsidR="005274BF" w:rsidRPr="00753F1A">
        <w:rPr>
          <w:rStyle w:val="Rimandonotaapidipagina"/>
        </w:rPr>
        <w:footnoteReference w:id="6"/>
      </w:r>
      <w:r w:rsidR="007E7B00" w:rsidRPr="00753F1A">
        <w:t xml:space="preserve">. </w:t>
      </w:r>
      <w:r w:rsidR="00B32C4F" w:rsidRPr="00753F1A">
        <w:t>For each of these subsamples</w:t>
      </w:r>
      <w:r w:rsidR="007E7B00" w:rsidRPr="00753F1A">
        <w:t xml:space="preserve">, </w:t>
      </w:r>
      <w:r w:rsidR="00F96D4F" w:rsidRPr="00753F1A">
        <w:t>an</w:t>
      </w:r>
      <w:r w:rsidR="007E7B00" w:rsidRPr="00753F1A">
        <w:t xml:space="preserve"> attitude network</w:t>
      </w:r>
      <w:r w:rsidR="00B32C4F" w:rsidRPr="00753F1A">
        <w:t xml:space="preserve"> </w:t>
      </w:r>
      <w:r w:rsidR="00F96D4F" w:rsidRPr="00753F1A">
        <w:t>is</w:t>
      </w:r>
      <w:r w:rsidR="00B32C4F" w:rsidRPr="00753F1A">
        <w:t xml:space="preserve"> estimated,</w:t>
      </w:r>
      <w:r w:rsidR="007E7B00" w:rsidRPr="00753F1A">
        <w:t xml:space="preserve"> </w:t>
      </w:r>
      <w:r w:rsidR="00B32C4F" w:rsidRPr="00753F1A">
        <w:t>and the sum score is calculated</w:t>
      </w:r>
      <w:r w:rsidR="007E7B00" w:rsidRPr="00753F1A">
        <w:t xml:space="preserve">. Finally, </w:t>
      </w:r>
      <w:r w:rsidR="00F96D4F" w:rsidRPr="00753F1A">
        <w:t>sum scores are</w:t>
      </w:r>
      <w:r w:rsidR="007E7B00" w:rsidRPr="00753F1A">
        <w:t xml:space="preserve"> </w:t>
      </w:r>
      <w:r w:rsidR="00F96D4F" w:rsidRPr="00753F1A">
        <w:t>compared to</w:t>
      </w:r>
      <w:r w:rsidR="007E7B00" w:rsidRPr="00753F1A">
        <w:t xml:space="preserve"> understand whether manipulation attempts of the same strength are associated with changes </w:t>
      </w:r>
      <w:r w:rsidR="00F96D4F" w:rsidRPr="00753F1A">
        <w:t>of</w:t>
      </w:r>
      <w:r w:rsidR="007E7B00" w:rsidRPr="00753F1A">
        <w:t xml:space="preserve"> different </w:t>
      </w:r>
      <w:r w:rsidR="00F96D4F" w:rsidRPr="00753F1A">
        <w:t>magnitudes</w:t>
      </w:r>
      <w:r w:rsidR="007E7B00" w:rsidRPr="00753F1A">
        <w:t xml:space="preserve"> in the global network</w:t>
      </w:r>
      <w:r w:rsidR="00F96D4F" w:rsidRPr="00753F1A">
        <w:t xml:space="preserve"> structure</w:t>
      </w:r>
      <w:r w:rsidR="007E7B00" w:rsidRPr="00753F1A">
        <w:t xml:space="preserve">. </w:t>
      </w:r>
    </w:p>
    <w:p w14:paraId="019B0C21" w14:textId="20D57837" w:rsidR="00CF178C" w:rsidRPr="00753F1A" w:rsidRDefault="00CF178C" w:rsidP="007E7B00">
      <w:pPr>
        <w:pStyle w:val="Titolo2"/>
      </w:pPr>
      <w:r w:rsidRPr="00753F1A">
        <w:t>4. Results</w:t>
      </w:r>
    </w:p>
    <w:p w14:paraId="48CB64BA" w14:textId="1CEF1B7B" w:rsidR="001B4CCF" w:rsidRPr="00753F1A" w:rsidRDefault="00246664" w:rsidP="001E7009">
      <w:pPr>
        <w:pStyle w:val="Titolo3"/>
      </w:pPr>
      <w:r w:rsidRPr="00753F1A">
        <w:t xml:space="preserve">4.1 Modelling </w:t>
      </w:r>
      <w:r w:rsidR="002A3252" w:rsidRPr="00753F1A">
        <w:t xml:space="preserve">the network of </w:t>
      </w:r>
      <w:r w:rsidRPr="00753F1A">
        <w:t xml:space="preserve">attitudes toward inequality </w:t>
      </w:r>
    </w:p>
    <w:p w14:paraId="5869375A" w14:textId="7BEE036F" w:rsidR="00875CC6" w:rsidRPr="00753F1A" w:rsidRDefault="007E7B00" w:rsidP="007E7B00">
      <w:r w:rsidRPr="00DF1675">
        <w:t xml:space="preserve">Table </w:t>
      </w:r>
      <w:r w:rsidR="007B0DB1" w:rsidRPr="00DF1675">
        <w:t xml:space="preserve">1 of the </w:t>
      </w:r>
      <w:r w:rsidR="00D20168" w:rsidRPr="00DF1675">
        <w:t>Supplemental Material</w:t>
      </w:r>
      <w:r w:rsidRPr="00DF1675">
        <w:t xml:space="preserve"> </w:t>
      </w:r>
      <w:r w:rsidR="00C74C39" w:rsidRPr="00DF1675">
        <w:t>provides</w:t>
      </w:r>
      <w:r w:rsidRPr="00DF1675">
        <w:t xml:space="preserve"> descriptives of the </w:t>
      </w:r>
      <w:r w:rsidR="007B0DB1" w:rsidRPr="00DF1675">
        <w:t>22 attitudes.</w:t>
      </w:r>
      <w:r w:rsidRPr="00DF1675">
        <w:t xml:space="preserve"> </w:t>
      </w:r>
      <w:r w:rsidR="007B0DB1" w:rsidRPr="00DF1675">
        <w:t xml:space="preserve">Overall, U.S. citizens perceive </w:t>
      </w:r>
      <w:r w:rsidR="00C74C39" w:rsidRPr="00DF1675">
        <w:t>large</w:t>
      </w:r>
      <w:r w:rsidR="007B0DB1" w:rsidRPr="00DF1675">
        <w:t xml:space="preserve"> disparities in economic resources, believe in a more egalitarian distribution</w:t>
      </w:r>
      <w:r w:rsidR="000A4037" w:rsidRPr="00DF1675">
        <w:t>,</w:t>
      </w:r>
      <w:r w:rsidR="007B0DB1" w:rsidRPr="00DF1675">
        <w:t xml:space="preserve"> and judge existing inequalities as unfair. </w:t>
      </w:r>
      <w:r w:rsidR="00C74C39" w:rsidRPr="00DF1675">
        <w:t>In fact</w:t>
      </w:r>
      <w:r w:rsidR="007B0DB1" w:rsidRPr="00DF1675">
        <w:t xml:space="preserve">, </w:t>
      </w:r>
      <w:r w:rsidR="00875CC6" w:rsidRPr="00DF1675">
        <w:t>respondents perceive</w:t>
      </w:r>
      <w:r w:rsidRPr="00DF1675">
        <w:t xml:space="preserve"> </w:t>
      </w:r>
      <w:r w:rsidR="00875CC6" w:rsidRPr="00DF1675">
        <w:t>income inequality as very high</w:t>
      </w:r>
      <w:r w:rsidR="00EF08E8" w:rsidRPr="00DF1675">
        <w:t xml:space="preserve"> (x̄</w:t>
      </w:r>
      <w:r w:rsidR="00EF08E8" w:rsidRPr="00DF1675">
        <w:rPr>
          <w:i/>
        </w:rPr>
        <w:t xml:space="preserve"> = </w:t>
      </w:r>
      <w:r w:rsidR="00EF08E8" w:rsidRPr="00DF1675">
        <w:rPr>
          <w:iCs/>
        </w:rPr>
        <w:t>4.098)</w:t>
      </w:r>
      <w:r w:rsidR="00875CC6" w:rsidRPr="00DF1675">
        <w:t xml:space="preserve">, </w:t>
      </w:r>
      <w:r w:rsidR="00C74C39" w:rsidRPr="00DF1675">
        <w:t>the</w:t>
      </w:r>
      <w:r w:rsidR="00875CC6" w:rsidRPr="00DF1675">
        <w:t xml:space="preserve"> tax system </w:t>
      </w:r>
      <w:r w:rsidR="00C74C39" w:rsidRPr="00DF1675">
        <w:t>as</w:t>
      </w:r>
      <w:r w:rsidR="00875CC6" w:rsidRPr="00DF1675">
        <w:t xml:space="preserve"> too regressive</w:t>
      </w:r>
      <w:r w:rsidRPr="00DF1675">
        <w:t xml:space="preserve"> (</w:t>
      </w:r>
      <w:r w:rsidR="00875CC6" w:rsidRPr="00DF1675">
        <w:t>x̄</w:t>
      </w:r>
      <w:r w:rsidR="00875CC6" w:rsidRPr="00DF1675">
        <w:rPr>
          <w:iCs/>
        </w:rPr>
        <w:t xml:space="preserve"> =</w:t>
      </w:r>
      <w:r w:rsidR="000E4FFB" w:rsidRPr="00DF1675">
        <w:rPr>
          <w:iCs/>
        </w:rPr>
        <w:t xml:space="preserve"> </w:t>
      </w:r>
      <w:r w:rsidR="00875CC6" w:rsidRPr="00DF1675">
        <w:rPr>
          <w:iCs/>
        </w:rPr>
        <w:t>3.642</w:t>
      </w:r>
      <w:r w:rsidRPr="00DF1675">
        <w:t xml:space="preserve">), </w:t>
      </w:r>
      <w:r w:rsidR="00875CC6" w:rsidRPr="00DF1675">
        <w:t xml:space="preserve">and that the main factors </w:t>
      </w:r>
      <w:r w:rsidR="00C74C39" w:rsidRPr="00DF1675">
        <w:t>related to personal success</w:t>
      </w:r>
      <w:r w:rsidR="00875CC6" w:rsidRPr="00DF1675">
        <w:t xml:space="preserve"> are under individuals</w:t>
      </w:r>
      <w:r w:rsidR="003B44D6" w:rsidRPr="00DF1675">
        <w:t>’</w:t>
      </w:r>
      <w:r w:rsidR="00875CC6" w:rsidRPr="00DF1675">
        <w:t xml:space="preserve"> contro</w:t>
      </w:r>
      <w:r w:rsidR="000E4FFB" w:rsidRPr="00DF1675">
        <w:t xml:space="preserve">l, as </w:t>
      </w:r>
      <w:r w:rsidR="00875CC6" w:rsidRPr="00DF1675">
        <w:t xml:space="preserve">the items </w:t>
      </w:r>
      <w:r w:rsidR="00EF08E8" w:rsidRPr="00DF1675">
        <w:rPr>
          <w:i/>
          <w:iCs/>
          <w:highlight w:val="green"/>
        </w:rPr>
        <w:t>Importance of hard</w:t>
      </w:r>
      <w:r w:rsidR="00EF08E8" w:rsidRPr="00DF1675">
        <w:rPr>
          <w:highlight w:val="green"/>
        </w:rPr>
        <w:t xml:space="preserve"> </w:t>
      </w:r>
      <w:r w:rsidR="00875CC6" w:rsidRPr="00DF1675">
        <w:rPr>
          <w:i/>
          <w:iCs/>
          <w:highlight w:val="green"/>
        </w:rPr>
        <w:t>work</w:t>
      </w:r>
      <w:r w:rsidR="00875CC6" w:rsidRPr="00DF1675">
        <w:t xml:space="preserve"> and </w:t>
      </w:r>
      <w:r w:rsidR="00A6659E" w:rsidRPr="00DF1675">
        <w:rPr>
          <w:i/>
          <w:iCs/>
          <w:highlight w:val="green"/>
        </w:rPr>
        <w:t>Importance of education</w:t>
      </w:r>
      <w:r w:rsidR="00875CC6" w:rsidRPr="00DF1675">
        <w:rPr>
          <w:i/>
          <w:iCs/>
        </w:rPr>
        <w:t xml:space="preserve"> </w:t>
      </w:r>
      <w:r w:rsidR="00C74C39" w:rsidRPr="00DF1675">
        <w:t>have</w:t>
      </w:r>
      <w:r w:rsidR="00875CC6" w:rsidRPr="00DF1675">
        <w:t xml:space="preserve"> the highest means among the </w:t>
      </w:r>
      <w:r w:rsidR="00544537" w:rsidRPr="00DF1675">
        <w:t>explanations of inequality</w:t>
      </w:r>
      <w:r w:rsidR="000E4FFB" w:rsidRPr="00DF1675">
        <w:t xml:space="preserve"> (x̄</w:t>
      </w:r>
      <w:r w:rsidR="000E4FFB" w:rsidRPr="00DF1675">
        <w:rPr>
          <w:i/>
        </w:rPr>
        <w:t xml:space="preserve"> = </w:t>
      </w:r>
      <w:r w:rsidR="000E4FFB" w:rsidRPr="00DF1675">
        <w:rPr>
          <w:iCs/>
        </w:rPr>
        <w:t>4.342;</w:t>
      </w:r>
      <w:r w:rsidR="000E4FFB" w:rsidRPr="00DF1675">
        <w:rPr>
          <w:i/>
        </w:rPr>
        <w:t xml:space="preserve"> </w:t>
      </w:r>
      <w:r w:rsidR="000E4FFB" w:rsidRPr="00DF1675">
        <w:t>x̄</w:t>
      </w:r>
      <w:r w:rsidR="000E4FFB" w:rsidRPr="00DF1675">
        <w:rPr>
          <w:iCs/>
        </w:rPr>
        <w:t xml:space="preserve"> = 4.131</w:t>
      </w:r>
      <w:r w:rsidR="000E4FFB" w:rsidRPr="00DF1675">
        <w:t>)</w:t>
      </w:r>
      <w:r w:rsidR="000E4FFB" w:rsidRPr="00DF1675">
        <w:rPr>
          <w:iCs/>
        </w:rPr>
        <w:t>.</w:t>
      </w:r>
      <w:r w:rsidR="00875CC6" w:rsidRPr="00DF1675">
        <w:t xml:space="preserve"> The sample firmly believes in progressive taxation (x̄</w:t>
      </w:r>
      <w:r w:rsidR="00875CC6" w:rsidRPr="00DF1675">
        <w:rPr>
          <w:i/>
        </w:rPr>
        <w:t xml:space="preserve">= </w:t>
      </w:r>
      <w:r w:rsidR="00875CC6" w:rsidRPr="00DF1675">
        <w:rPr>
          <w:iCs/>
        </w:rPr>
        <w:t>4.035) and think</w:t>
      </w:r>
      <w:r w:rsidR="00856C6D" w:rsidRPr="00DF1675">
        <w:rPr>
          <w:iCs/>
        </w:rPr>
        <w:t>s</w:t>
      </w:r>
      <w:r w:rsidR="00875CC6" w:rsidRPr="00DF1675">
        <w:rPr>
          <w:iCs/>
        </w:rPr>
        <w:t xml:space="preserve"> </w:t>
      </w:r>
      <w:r w:rsidR="00856C6D" w:rsidRPr="00DF1675">
        <w:rPr>
          <w:iCs/>
        </w:rPr>
        <w:t xml:space="preserve">both private corporations and public actors should </w:t>
      </w:r>
      <w:r w:rsidR="00C74C39" w:rsidRPr="00DF1675">
        <w:rPr>
          <w:iCs/>
        </w:rPr>
        <w:t>implement</w:t>
      </w:r>
      <w:r w:rsidR="00856C6D" w:rsidRPr="00DF1675">
        <w:rPr>
          <w:iCs/>
        </w:rPr>
        <w:t xml:space="preserve"> policies to reduce income</w:t>
      </w:r>
      <w:r w:rsidR="00C74C39" w:rsidRPr="00DF1675">
        <w:rPr>
          <w:iCs/>
        </w:rPr>
        <w:t xml:space="preserve"> differences</w:t>
      </w:r>
      <w:r w:rsidR="000E4FFB" w:rsidRPr="00DF1675">
        <w:rPr>
          <w:iCs/>
        </w:rPr>
        <w:t xml:space="preserve"> </w:t>
      </w:r>
      <w:r w:rsidR="000E4FFB" w:rsidRPr="00DF1675">
        <w:t>(x̄</w:t>
      </w:r>
      <w:r w:rsidR="000E4FFB" w:rsidRPr="00DF1675">
        <w:rPr>
          <w:i/>
        </w:rPr>
        <w:t xml:space="preserve">= </w:t>
      </w:r>
      <w:r w:rsidR="000E4FFB" w:rsidRPr="00DF1675">
        <w:rPr>
          <w:iCs/>
        </w:rPr>
        <w:t>3.641;</w:t>
      </w:r>
      <w:r w:rsidR="000E4FFB" w:rsidRPr="00DF1675">
        <w:rPr>
          <w:i/>
        </w:rPr>
        <w:t xml:space="preserve"> </w:t>
      </w:r>
      <w:r w:rsidR="000E4FFB" w:rsidRPr="00DF1675">
        <w:t>x̄</w:t>
      </w:r>
      <w:r w:rsidR="000E4FFB" w:rsidRPr="00DF1675">
        <w:rPr>
          <w:iCs/>
        </w:rPr>
        <w:t>= 3.272</w:t>
      </w:r>
      <w:r w:rsidR="000E4FFB" w:rsidRPr="00DF1675">
        <w:t>)</w:t>
      </w:r>
      <w:r w:rsidR="00856C6D" w:rsidRPr="00DF1675">
        <w:rPr>
          <w:iCs/>
        </w:rPr>
        <w:t xml:space="preserve">. Regarding </w:t>
      </w:r>
      <w:r w:rsidR="00C74C39" w:rsidRPr="00DF1675">
        <w:rPr>
          <w:iCs/>
        </w:rPr>
        <w:t>the principles of wage allocation</w:t>
      </w:r>
      <w:r w:rsidR="00856C6D" w:rsidRPr="00DF1675">
        <w:rPr>
          <w:iCs/>
        </w:rPr>
        <w:t xml:space="preserve">, respondents believe merit should be the most important </w:t>
      </w:r>
      <w:r w:rsidR="00C74C39" w:rsidRPr="00DF1675">
        <w:rPr>
          <w:iCs/>
        </w:rPr>
        <w:t>regulating factor</w:t>
      </w:r>
      <w:r w:rsidR="00856C6D" w:rsidRPr="00DF1675">
        <w:rPr>
          <w:iCs/>
        </w:rPr>
        <w:t xml:space="preserve"> (</w:t>
      </w:r>
      <w:r w:rsidR="00856C6D" w:rsidRPr="00DF1675">
        <w:t>x̄</w:t>
      </w:r>
      <w:r w:rsidR="00EF08E8" w:rsidRPr="00DF1675">
        <w:t xml:space="preserve"> </w:t>
      </w:r>
      <w:r w:rsidR="00856C6D" w:rsidRPr="00DF1675">
        <w:rPr>
          <w:i/>
        </w:rPr>
        <w:t xml:space="preserve">= </w:t>
      </w:r>
      <w:r w:rsidR="00856C6D" w:rsidRPr="00DF1675">
        <w:rPr>
          <w:iCs/>
        </w:rPr>
        <w:t>4.327). Coherently, the Northern American public expresses critical judgments of existing inequalities and considers political actors disinterested (</w:t>
      </w:r>
      <w:r w:rsidR="00856C6D" w:rsidRPr="00DF1675">
        <w:t>x̄</w:t>
      </w:r>
      <w:r w:rsidR="00EF08E8" w:rsidRPr="00DF1675">
        <w:rPr>
          <w:i/>
          <w:vertAlign w:val="subscript"/>
        </w:rPr>
        <w:t xml:space="preserve"> </w:t>
      </w:r>
      <w:r w:rsidR="00856C6D" w:rsidRPr="00DF1675">
        <w:rPr>
          <w:i/>
        </w:rPr>
        <w:t xml:space="preserve">= </w:t>
      </w:r>
      <w:r w:rsidR="00856C6D" w:rsidRPr="00DF1675">
        <w:rPr>
          <w:iCs/>
        </w:rPr>
        <w:t xml:space="preserve">3.997), and not capable </w:t>
      </w:r>
      <w:r w:rsidR="00C74C39" w:rsidRPr="00DF1675">
        <w:rPr>
          <w:iCs/>
        </w:rPr>
        <w:t>(</w:t>
      </w:r>
      <w:r w:rsidR="00C74C39" w:rsidRPr="00DF1675">
        <w:t>x̄</w:t>
      </w:r>
      <w:r w:rsidR="00EF08E8" w:rsidRPr="00DF1675">
        <w:rPr>
          <w:i/>
          <w:vertAlign w:val="subscript"/>
        </w:rPr>
        <w:t xml:space="preserve"> </w:t>
      </w:r>
      <w:r w:rsidR="00C74C39" w:rsidRPr="00DF1675">
        <w:rPr>
          <w:i/>
        </w:rPr>
        <w:t xml:space="preserve">= </w:t>
      </w:r>
      <w:r w:rsidR="00C74C39" w:rsidRPr="00DF1675">
        <w:rPr>
          <w:iCs/>
        </w:rPr>
        <w:t xml:space="preserve">3.982) </w:t>
      </w:r>
      <w:r w:rsidR="00856C6D" w:rsidRPr="00DF1675">
        <w:rPr>
          <w:iCs/>
        </w:rPr>
        <w:t>of impacting them adequately.</w:t>
      </w:r>
      <w:r w:rsidR="00856C6D" w:rsidRPr="00753F1A">
        <w:rPr>
          <w:iCs/>
        </w:rPr>
        <w:t xml:space="preserve">   </w:t>
      </w:r>
    </w:p>
    <w:p w14:paraId="63A5094E" w14:textId="29843539" w:rsidR="00E0663C" w:rsidRPr="00753F1A" w:rsidRDefault="00352C28" w:rsidP="00F510BA">
      <w:pPr>
        <w:jc w:val="center"/>
      </w:pPr>
      <w:r>
        <w:rPr>
          <w:b/>
          <w:bCs/>
        </w:rPr>
        <w:t>[FIGURE 1 ABOUT HERE]</w:t>
      </w:r>
    </w:p>
    <w:p w14:paraId="27BD10B1" w14:textId="6F772DEB" w:rsidR="00544537" w:rsidRPr="00DF1675" w:rsidRDefault="00856C6D" w:rsidP="00FC3AB0">
      <w:r w:rsidRPr="00DF1675">
        <w:t xml:space="preserve">Figure 1 shows the network of attitudes </w:t>
      </w:r>
      <w:r w:rsidR="00E62E95" w:rsidRPr="00DF1675">
        <w:t>toward</w:t>
      </w:r>
      <w:r w:rsidRPr="00DF1675">
        <w:t xml:space="preserve"> inequality in the U.S</w:t>
      </w:r>
      <w:r w:rsidR="00615EBC" w:rsidRPr="00DF1675">
        <w:t xml:space="preserve">. Nodes </w:t>
      </w:r>
      <w:r w:rsidR="00C74C39" w:rsidRPr="00DF1675">
        <w:t xml:space="preserve">of the </w:t>
      </w:r>
      <w:proofErr w:type="spellStart"/>
      <w:r w:rsidR="00C74C39" w:rsidRPr="00DF1675">
        <w:t>mgm</w:t>
      </w:r>
      <w:proofErr w:type="spellEnd"/>
      <w:r w:rsidR="00C74C39" w:rsidRPr="00DF1675">
        <w:t xml:space="preserve"> </w:t>
      </w:r>
      <w:r w:rsidR="00615EBC" w:rsidRPr="00DF1675">
        <w:t>represent the 22 perceptions, beliefs, and judgments</w:t>
      </w:r>
      <w:r w:rsidR="00615EBC" w:rsidRPr="00DF1675">
        <w:rPr>
          <w:highlight w:val="green"/>
        </w:rPr>
        <w:t xml:space="preserve">, and are colored according to </w:t>
      </w:r>
      <w:r w:rsidR="00DF1675" w:rsidRPr="00DF1675">
        <w:rPr>
          <w:highlight w:val="green"/>
        </w:rPr>
        <w:t>the results of community detectio</w:t>
      </w:r>
      <w:r w:rsidR="00DF1675" w:rsidRPr="008E0F17">
        <w:rPr>
          <w:highlight w:val="green"/>
        </w:rPr>
        <w:t>n</w:t>
      </w:r>
      <w:r w:rsidR="00615EBC" w:rsidRPr="008E0F17">
        <w:rPr>
          <w:highlight w:val="green"/>
        </w:rPr>
        <w:t xml:space="preserve">. </w:t>
      </w:r>
      <w:r w:rsidR="00615EBC" w:rsidRPr="00DF1675">
        <w:lastRenderedPageBreak/>
        <w:t>Edges are indicative of the unique variance shared between each item pair and are interp</w:t>
      </w:r>
      <w:r w:rsidR="00174B79" w:rsidRPr="00DF1675">
        <w:t>r</w:t>
      </w:r>
      <w:r w:rsidR="00615EBC" w:rsidRPr="00DF1675">
        <w:t>etable as partial correlation</w:t>
      </w:r>
      <w:r w:rsidR="00C74C39" w:rsidRPr="00DF1675">
        <w:t xml:space="preserve"> or regression</w:t>
      </w:r>
      <w:r w:rsidR="00615EBC" w:rsidRPr="00DF1675">
        <w:t xml:space="preserve"> coefficients. The network </w:t>
      </w:r>
      <w:r w:rsidR="00FD561B" w:rsidRPr="00DF1675">
        <w:t>is visualized with a force-directed layout</w:t>
      </w:r>
      <w:r w:rsidR="00FC3AB0" w:rsidRPr="00DF1675">
        <w:t xml:space="preserve"> </w:t>
      </w:r>
      <w:r w:rsidR="00FC3AB0" w:rsidRPr="00DF1675">
        <w:fldChar w:fldCharType="begin"/>
      </w:r>
      <w:r w:rsidR="003A6277">
        <w:instrText xml:space="preserve"> ADDIN ZOTERO_ITEM CSL_CITATION {"citationID":"x3d1MFmx","properties":{"formattedCitation":"(Fruchterman &amp; Reingold, 1991)","plainCitation":"(Fruchterman &amp; Reingold, 1991)","noteIndex":0},"citationItems":[{"id":"BL0WBx0G/svbYapXA","uris":["http://zotero.org/users/10425122/items/C3EK8F8S"],"itemData":{"id":1082,"type":"article-journal","abstract":"Abstract\n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FC3AB0" w:rsidRPr="00DF1675">
        <w:fldChar w:fldCharType="separate"/>
      </w:r>
      <w:r w:rsidR="00FC3AB0" w:rsidRPr="00DF1675">
        <w:rPr>
          <w:noProof/>
        </w:rPr>
        <w:t>(Fruchterman &amp; Reingold, 1991)</w:t>
      </w:r>
      <w:r w:rsidR="00FC3AB0" w:rsidRPr="00DF1675">
        <w:fldChar w:fldCharType="end"/>
      </w:r>
      <w:r w:rsidR="00FC3AB0" w:rsidRPr="00DF1675">
        <w:t xml:space="preserve">, with blue (red) weighted edges indicating positive (negative) associations, and circular shapes around each attitude displaying the portion of its explained variance. </w:t>
      </w:r>
      <w:r w:rsidR="00C74C39" w:rsidRPr="00DF1675">
        <w:t>A</w:t>
      </w:r>
      <w:r w:rsidR="00FC3AB0" w:rsidRPr="00DF1675">
        <w:t xml:space="preserve">ttitudes </w:t>
      </w:r>
      <w:r w:rsidR="00E62E95" w:rsidRPr="00DF1675">
        <w:t>toward</w:t>
      </w:r>
      <w:r w:rsidR="00FC3AB0" w:rsidRPr="00DF1675">
        <w:t xml:space="preserve"> inequality are integrated in</w:t>
      </w:r>
      <w:r w:rsidR="002253E9" w:rsidRPr="00DF1675">
        <w:t>to</w:t>
      </w:r>
      <w:r w:rsidR="00FC3AB0" w:rsidRPr="00DF1675">
        <w:t xml:space="preserve"> a single belief system in the U.S., as the network </w:t>
      </w:r>
      <w:r w:rsidR="00C74C39" w:rsidRPr="00DF1675">
        <w:t>shows</w:t>
      </w:r>
      <w:r w:rsidR="00FC3AB0" w:rsidRPr="00DF1675">
        <w:t xml:space="preserve"> a single component. This means U.S. citizens </w:t>
      </w:r>
      <w:r w:rsidR="00174B79" w:rsidRPr="00DF1675">
        <w:t>can organize</w:t>
      </w:r>
      <w:r w:rsidR="00FC3AB0" w:rsidRPr="00DF1675">
        <w:t xml:space="preserve"> their beliefs about </w:t>
      </w:r>
      <w:r w:rsidR="00B51C46" w:rsidRPr="00DF1675">
        <w:t>inequality, taxation, redistribution, and wages</w:t>
      </w:r>
      <w:r w:rsidR="00FC3AB0" w:rsidRPr="00DF1675">
        <w:t xml:space="preserve"> in a single mental structure. The strongest </w:t>
      </w:r>
      <w:r w:rsidR="00B51C46" w:rsidRPr="00DF1675">
        <w:t xml:space="preserve">positive </w:t>
      </w:r>
      <w:r w:rsidR="00FC3AB0" w:rsidRPr="00DF1675">
        <w:t>associations in the model are those between</w:t>
      </w:r>
      <w:r w:rsidR="0009371F">
        <w:t xml:space="preserve"> the</w:t>
      </w:r>
      <w:r w:rsidR="00FC3AB0" w:rsidRPr="00DF1675">
        <w:t xml:space="preserve"> </w:t>
      </w:r>
      <w:r w:rsidR="006C2345" w:rsidRPr="002159F5">
        <w:rPr>
          <w:i/>
          <w:iCs/>
          <w:highlight w:val="green"/>
        </w:rPr>
        <w:t>Importance of race</w:t>
      </w:r>
      <w:r w:rsidR="00291993" w:rsidRPr="00DF1675">
        <w:rPr>
          <w:i/>
          <w:iCs/>
        </w:rPr>
        <w:t xml:space="preserve"> </w:t>
      </w:r>
      <w:r w:rsidR="00291993" w:rsidRPr="00DF1675">
        <w:t xml:space="preserve">and </w:t>
      </w:r>
      <w:r w:rsidR="006C2345" w:rsidRPr="002159F5">
        <w:rPr>
          <w:i/>
          <w:iCs/>
          <w:highlight w:val="green"/>
        </w:rPr>
        <w:t>sex</w:t>
      </w:r>
      <w:r w:rsidR="00AE4A4F" w:rsidRPr="00DF1675">
        <w:t xml:space="preserve">, </w:t>
      </w:r>
      <w:r w:rsidR="0009371F">
        <w:t xml:space="preserve">the </w:t>
      </w:r>
      <w:r w:rsidR="006C2345" w:rsidRPr="002159F5">
        <w:rPr>
          <w:i/>
          <w:iCs/>
          <w:highlight w:val="green"/>
        </w:rPr>
        <w:t xml:space="preserve">Importance of knowing </w:t>
      </w:r>
      <w:r w:rsidR="0009371F" w:rsidRPr="002159F5">
        <w:rPr>
          <w:i/>
          <w:iCs/>
          <w:highlight w:val="green"/>
        </w:rPr>
        <w:t xml:space="preserve">the </w:t>
      </w:r>
      <w:r w:rsidR="006C2345" w:rsidRPr="002159F5">
        <w:rPr>
          <w:i/>
          <w:iCs/>
          <w:highlight w:val="green"/>
        </w:rPr>
        <w:t>right people</w:t>
      </w:r>
      <w:r w:rsidR="00AE4A4F" w:rsidRPr="00DF1675">
        <w:t xml:space="preserve"> and </w:t>
      </w:r>
      <w:r w:rsidR="0009371F" w:rsidRPr="0009371F">
        <w:t>having good</w:t>
      </w:r>
      <w:r w:rsidR="006C2345" w:rsidRPr="00DF1675">
        <w:rPr>
          <w:i/>
          <w:iCs/>
        </w:rPr>
        <w:t xml:space="preserve"> </w:t>
      </w:r>
      <w:r w:rsidR="006C2345" w:rsidRPr="002159F5">
        <w:rPr>
          <w:i/>
          <w:iCs/>
          <w:highlight w:val="green"/>
        </w:rPr>
        <w:t>political connections</w:t>
      </w:r>
      <w:r w:rsidR="00AE4A4F" w:rsidRPr="00DF1675">
        <w:t xml:space="preserve">, and </w:t>
      </w:r>
      <w:r w:rsidR="0009371F">
        <w:t xml:space="preserve">the </w:t>
      </w:r>
      <w:r w:rsidR="00A6659E" w:rsidRPr="002159F5">
        <w:rPr>
          <w:i/>
          <w:iCs/>
          <w:highlight w:val="green"/>
        </w:rPr>
        <w:t>Perception of large income inequality</w:t>
      </w:r>
      <w:r w:rsidR="00AE4A4F" w:rsidRPr="00DF1675">
        <w:t xml:space="preserve"> and </w:t>
      </w:r>
      <w:r w:rsidR="006C2345" w:rsidRPr="002159F5">
        <w:rPr>
          <w:i/>
          <w:iCs/>
          <w:highlight w:val="green"/>
        </w:rPr>
        <w:t>Belief in public redistribution</w:t>
      </w:r>
      <w:r w:rsidR="00AE4A4F" w:rsidRPr="00DF1675">
        <w:t xml:space="preserve">. </w:t>
      </w:r>
      <w:r w:rsidR="004E34BB" w:rsidRPr="00DF1675">
        <w:t xml:space="preserve">The strongest negative associations in the network are those between </w:t>
      </w:r>
      <w:r w:rsidR="004E34BB" w:rsidRPr="002159F5">
        <w:rPr>
          <w:i/>
          <w:iCs/>
          <w:highlight w:val="green"/>
        </w:rPr>
        <w:t>work</w:t>
      </w:r>
      <w:r w:rsidR="004E34BB" w:rsidRPr="00DF1675">
        <w:t xml:space="preserve"> and </w:t>
      </w:r>
      <w:r w:rsidR="002159F5">
        <w:t xml:space="preserve">the </w:t>
      </w:r>
      <w:r w:rsidR="006C2345" w:rsidRPr="002159F5">
        <w:rPr>
          <w:i/>
          <w:iCs/>
          <w:highlight w:val="green"/>
        </w:rPr>
        <w:t>Importance of giving bribes</w:t>
      </w:r>
      <w:r w:rsidR="004E34BB" w:rsidRPr="00DF1675">
        <w:t xml:space="preserve">, </w:t>
      </w:r>
      <w:r w:rsidR="006C2345" w:rsidRPr="002159F5">
        <w:rPr>
          <w:i/>
          <w:iCs/>
          <w:highlight w:val="green"/>
        </w:rPr>
        <w:t>Belief in public redistribution</w:t>
      </w:r>
      <w:r w:rsidR="004E34BB" w:rsidRPr="00DF1675">
        <w:rPr>
          <w:i/>
          <w:iCs/>
        </w:rPr>
        <w:t xml:space="preserve"> </w:t>
      </w:r>
      <w:r w:rsidR="004E34BB" w:rsidRPr="00DF1675">
        <w:t>and</w:t>
      </w:r>
      <w:r w:rsidR="004E34BB" w:rsidRPr="00DF1675">
        <w:rPr>
          <w:i/>
          <w:iCs/>
        </w:rPr>
        <w:t xml:space="preserve"> </w:t>
      </w:r>
      <w:r w:rsidR="006C2345" w:rsidRPr="002159F5">
        <w:rPr>
          <w:i/>
          <w:iCs/>
          <w:highlight w:val="green"/>
        </w:rPr>
        <w:t>Pay criteria responsibility</w:t>
      </w:r>
      <w:r w:rsidR="004E34BB" w:rsidRPr="00DF1675">
        <w:t xml:space="preserve">, and between </w:t>
      </w:r>
      <w:r w:rsidR="002159F5">
        <w:t xml:space="preserve">the </w:t>
      </w:r>
      <w:r w:rsidR="00A6659E" w:rsidRPr="002159F5">
        <w:rPr>
          <w:i/>
          <w:iCs/>
          <w:highlight w:val="green"/>
        </w:rPr>
        <w:t>Importance of wealthy family</w:t>
      </w:r>
      <w:r w:rsidR="004E34BB" w:rsidRPr="00DF1675">
        <w:rPr>
          <w:i/>
          <w:iCs/>
        </w:rPr>
        <w:t xml:space="preserve"> </w:t>
      </w:r>
      <w:r w:rsidR="004E34BB" w:rsidRPr="00DF1675">
        <w:t>and</w:t>
      </w:r>
      <w:r w:rsidR="004E34BB" w:rsidRPr="00DF1675">
        <w:rPr>
          <w:i/>
          <w:iCs/>
        </w:rPr>
        <w:t xml:space="preserve"> </w:t>
      </w:r>
      <w:r w:rsidR="004E34BB" w:rsidRPr="002159F5">
        <w:rPr>
          <w:i/>
          <w:iCs/>
          <w:highlight w:val="green"/>
        </w:rPr>
        <w:t>work</w:t>
      </w:r>
      <w:r w:rsidR="004E34BB" w:rsidRPr="00DF1675">
        <w:t xml:space="preserve">. Indeed, there </w:t>
      </w:r>
      <w:r w:rsidR="00A10C81" w:rsidRPr="00DF1675">
        <w:t>are</w:t>
      </w:r>
      <w:r w:rsidR="004E34BB" w:rsidRPr="00DF1675">
        <w:t xml:space="preserve"> strong and positive partial correlation</w:t>
      </w:r>
      <w:r w:rsidR="00A10C81" w:rsidRPr="00DF1675">
        <w:t>s</w:t>
      </w:r>
      <w:r w:rsidR="004E34BB" w:rsidRPr="00DF1675">
        <w:t xml:space="preserve"> between perc</w:t>
      </w:r>
      <w:r w:rsidR="00A10C81" w:rsidRPr="00DF1675">
        <w:t>ei</w:t>
      </w:r>
      <w:r w:rsidR="004E34BB" w:rsidRPr="00DF1675">
        <w:t xml:space="preserve">ving </w:t>
      </w:r>
      <w:r w:rsidR="00A10C81" w:rsidRPr="00DF1675">
        <w:t>individuals</w:t>
      </w:r>
      <w:r w:rsidR="003B44D6" w:rsidRPr="00DF1675">
        <w:t>’</w:t>
      </w:r>
      <w:r w:rsidR="00A10C81" w:rsidRPr="00DF1675">
        <w:t xml:space="preserve"> </w:t>
      </w:r>
      <w:r w:rsidR="004E34BB" w:rsidRPr="00DF1675">
        <w:t>race and sex</w:t>
      </w:r>
      <w:r w:rsidR="00A10C81" w:rsidRPr="00DF1675">
        <w:t xml:space="preserve"> (bootstrapped</w:t>
      </w:r>
      <w:r w:rsidR="001119FC" w:rsidRPr="00DF1675">
        <w:rPr>
          <w:rStyle w:val="Rimandonotaapidipagina"/>
        </w:rPr>
        <w:footnoteReference w:id="7"/>
      </w:r>
      <w:r w:rsidR="00A10C81" w:rsidRPr="00DF1675">
        <w:t xml:space="preserve"> x̄ = 0.359; bootstrapped </w:t>
      </w:r>
      <w:r w:rsidR="00544537" w:rsidRPr="00DF1675">
        <w:t>CI =</w:t>
      </w:r>
      <w:r w:rsidR="00A10C81" w:rsidRPr="00DF1675">
        <w:t xml:space="preserve"> 0.302</w:t>
      </w:r>
      <w:r w:rsidR="00544537" w:rsidRPr="00DF1675">
        <w:t>,</w:t>
      </w:r>
      <w:r w:rsidR="00A10C81" w:rsidRPr="00DF1675">
        <w:t xml:space="preserve"> – 0.423</w:t>
      </w:r>
      <w:r w:rsidR="00C74C39" w:rsidRPr="00DF1675">
        <w:t>) and</w:t>
      </w:r>
      <w:r w:rsidR="00A10C81" w:rsidRPr="00DF1675">
        <w:t xml:space="preserve"> knowing the right people and having political connections (x̄ = 0.331; </w:t>
      </w:r>
      <w:r w:rsidR="00544537" w:rsidRPr="00DF1675">
        <w:t>CI =</w:t>
      </w:r>
      <w:r w:rsidR="00A10C81" w:rsidRPr="00DF1675">
        <w:t xml:space="preserve"> 0.287</w:t>
      </w:r>
      <w:r w:rsidR="00544537" w:rsidRPr="00DF1675">
        <w:t>,</w:t>
      </w:r>
      <w:r w:rsidR="00A10C81" w:rsidRPr="00DF1675">
        <w:t xml:space="preserve"> 0.387]) </w:t>
      </w:r>
      <w:r w:rsidR="004E34BB" w:rsidRPr="00DF1675">
        <w:t xml:space="preserve">as </w:t>
      </w:r>
      <w:r w:rsidR="00A10C81" w:rsidRPr="00DF1675">
        <w:t xml:space="preserve">important factors for determining personal success. In the same </w:t>
      </w:r>
      <w:r w:rsidR="002253E9" w:rsidRPr="00DF1675">
        <w:t>vein</w:t>
      </w:r>
      <w:r w:rsidR="00A10C81" w:rsidRPr="00DF1675">
        <w:t xml:space="preserve">, those who </w:t>
      </w:r>
      <w:r w:rsidR="002253E9" w:rsidRPr="00DF1675">
        <w:t>hold</w:t>
      </w:r>
      <w:r w:rsidR="00A10C81" w:rsidRPr="00DF1675">
        <w:t xml:space="preserve"> </w:t>
      </w:r>
      <w:r w:rsidR="002253E9" w:rsidRPr="00DF1675">
        <w:t>critical perceptions of</w:t>
      </w:r>
      <w:r w:rsidR="00A10C81" w:rsidRPr="00DF1675">
        <w:t xml:space="preserve"> income inequality are more likely to believe in public redistribution (x̄ = 0.331; </w:t>
      </w:r>
      <w:r w:rsidR="00544537" w:rsidRPr="00DF1675">
        <w:t>CI =</w:t>
      </w:r>
      <w:r w:rsidR="00A10C81" w:rsidRPr="00DF1675">
        <w:t xml:space="preserve"> 0.287</w:t>
      </w:r>
      <w:r w:rsidR="00544537" w:rsidRPr="00DF1675">
        <w:t>,</w:t>
      </w:r>
      <w:r w:rsidR="00A10C81" w:rsidRPr="00DF1675">
        <w:t xml:space="preserve"> 0.387)</w:t>
      </w:r>
      <w:r w:rsidR="00922BC5" w:rsidRPr="00DF1675">
        <w:t xml:space="preserve">. Importantly, respondents seem at least partially able to differentiate between individualist and structuralist explanations of inequality, as </w:t>
      </w:r>
      <w:r w:rsidR="002253E9" w:rsidRPr="00DF1675">
        <w:t xml:space="preserve">-on the one hand- </w:t>
      </w:r>
      <w:r w:rsidR="00922BC5" w:rsidRPr="00DF1675">
        <w:t xml:space="preserve">they perceive either </w:t>
      </w:r>
      <w:r w:rsidR="002159F5" w:rsidRPr="002159F5">
        <w:rPr>
          <w:i/>
          <w:iCs/>
          <w:highlight w:val="green"/>
        </w:rPr>
        <w:t xml:space="preserve">hard </w:t>
      </w:r>
      <w:r w:rsidR="00922BC5" w:rsidRPr="002159F5">
        <w:rPr>
          <w:i/>
          <w:iCs/>
          <w:highlight w:val="green"/>
        </w:rPr>
        <w:t>work</w:t>
      </w:r>
      <w:r w:rsidR="00922BC5" w:rsidRPr="00DF1675">
        <w:t xml:space="preserve"> or </w:t>
      </w:r>
      <w:r w:rsidR="006C2345" w:rsidRPr="002159F5">
        <w:rPr>
          <w:i/>
          <w:iCs/>
          <w:highlight w:val="green"/>
        </w:rPr>
        <w:t>bribes</w:t>
      </w:r>
      <w:r w:rsidR="00922BC5" w:rsidRPr="00DF1675">
        <w:t xml:space="preserve"> (x̄ = -0.115; </w:t>
      </w:r>
      <w:r w:rsidR="00544537" w:rsidRPr="00DF1675">
        <w:t>CI =</w:t>
      </w:r>
      <w:r w:rsidR="00922BC5" w:rsidRPr="00DF1675">
        <w:t xml:space="preserve"> -0.182</w:t>
      </w:r>
      <w:r w:rsidR="00544537" w:rsidRPr="00DF1675">
        <w:t>,</w:t>
      </w:r>
      <w:r w:rsidR="00922BC5" w:rsidRPr="00DF1675">
        <w:t xml:space="preserve"> -0.058), or </w:t>
      </w:r>
      <w:r w:rsidR="002253E9" w:rsidRPr="00DF1675">
        <w:t xml:space="preserve">-on the other hand- </w:t>
      </w:r>
      <w:r w:rsidR="00922BC5" w:rsidRPr="002159F5">
        <w:rPr>
          <w:i/>
          <w:iCs/>
          <w:highlight w:val="green"/>
        </w:rPr>
        <w:t>hard work</w:t>
      </w:r>
      <w:r w:rsidR="00922BC5" w:rsidRPr="00DF1675">
        <w:t xml:space="preserve"> </w:t>
      </w:r>
      <w:r w:rsidR="002159F5">
        <w:t>and</w:t>
      </w:r>
      <w:r w:rsidR="00A6659E" w:rsidRPr="00DF1675">
        <w:t xml:space="preserve"> </w:t>
      </w:r>
      <w:r w:rsidR="00A6659E" w:rsidRPr="002159F5">
        <w:rPr>
          <w:i/>
          <w:iCs/>
          <w:highlight w:val="green"/>
        </w:rPr>
        <w:t xml:space="preserve">wealthy </w:t>
      </w:r>
      <w:proofErr w:type="gramStart"/>
      <w:r w:rsidR="00A6659E" w:rsidRPr="002159F5">
        <w:rPr>
          <w:i/>
          <w:iCs/>
          <w:highlight w:val="green"/>
        </w:rPr>
        <w:t>family</w:t>
      </w:r>
      <w:proofErr w:type="gramEnd"/>
      <w:r w:rsidR="00C74C39" w:rsidRPr="00DF1675">
        <w:t>,</w:t>
      </w:r>
      <w:r w:rsidR="00922BC5" w:rsidRPr="00DF1675">
        <w:t xml:space="preserve"> to be important </w:t>
      </w:r>
      <w:r w:rsidR="002253E9" w:rsidRPr="00DF1675">
        <w:t xml:space="preserve">sources of social and economic inequalities </w:t>
      </w:r>
      <w:r w:rsidR="00922BC5" w:rsidRPr="00DF1675">
        <w:t xml:space="preserve">(x̄ = -0.047; </w:t>
      </w:r>
      <w:r w:rsidR="00544537" w:rsidRPr="00DF1675">
        <w:t>CI =</w:t>
      </w:r>
      <w:r w:rsidR="00922BC5" w:rsidRPr="00DF1675">
        <w:t xml:space="preserve"> -0.092</w:t>
      </w:r>
      <w:r w:rsidR="00544537" w:rsidRPr="00DF1675">
        <w:t>,</w:t>
      </w:r>
      <w:r w:rsidR="00922BC5" w:rsidRPr="00DF1675">
        <w:t xml:space="preserve"> -0.001). Moreover, </w:t>
      </w:r>
      <w:r w:rsidR="002253E9" w:rsidRPr="00DF1675">
        <w:t>believing</w:t>
      </w:r>
      <w:r w:rsidR="00922BC5" w:rsidRPr="00DF1675">
        <w:t xml:space="preserve"> in public redistribution increases the likel</w:t>
      </w:r>
      <w:r w:rsidR="002253E9" w:rsidRPr="00DF1675">
        <w:t>i</w:t>
      </w:r>
      <w:r w:rsidR="00922BC5" w:rsidRPr="00DF1675">
        <w:t xml:space="preserve">hood of rejecting </w:t>
      </w:r>
      <w:r w:rsidR="002253E9" w:rsidRPr="00DF1675">
        <w:t>a job</w:t>
      </w:r>
      <w:r w:rsidR="003B44D6" w:rsidRPr="00DF1675">
        <w:t>’</w:t>
      </w:r>
      <w:r w:rsidR="002253E9" w:rsidRPr="00DF1675">
        <w:t xml:space="preserve">s </w:t>
      </w:r>
      <w:r w:rsidR="00922BC5" w:rsidRPr="00DF1675">
        <w:t>responsibility as an acceptable pay criteri</w:t>
      </w:r>
      <w:r w:rsidR="002253E9" w:rsidRPr="00DF1675">
        <w:t>on</w:t>
      </w:r>
      <w:r w:rsidR="00922BC5" w:rsidRPr="00DF1675">
        <w:t xml:space="preserve"> (x̄ = -0.051; </w:t>
      </w:r>
      <w:r w:rsidR="00544537" w:rsidRPr="00DF1675">
        <w:t>CI =</w:t>
      </w:r>
      <w:r w:rsidR="00922BC5" w:rsidRPr="00DF1675">
        <w:t xml:space="preserve"> -0.094</w:t>
      </w:r>
      <w:r w:rsidR="00544537" w:rsidRPr="00DF1675">
        <w:t>,</w:t>
      </w:r>
      <w:r w:rsidR="00922BC5" w:rsidRPr="00DF1675">
        <w:t xml:space="preserve"> -0.012)</w:t>
      </w:r>
      <w:r w:rsidR="002253E9" w:rsidRPr="00DF1675">
        <w:t xml:space="preserve">. </w:t>
      </w:r>
    </w:p>
    <w:p w14:paraId="53250512" w14:textId="007D5E7F" w:rsidR="00FF25D3" w:rsidRPr="00DF1675" w:rsidRDefault="002253E9" w:rsidP="00FC3AB0">
      <w:r w:rsidRPr="00DF1675">
        <w:lastRenderedPageBreak/>
        <w:t xml:space="preserve">The description of these edges highlights two patterns that are found in the network of attitudes </w:t>
      </w:r>
      <w:r w:rsidR="00E62E95" w:rsidRPr="00DF1675">
        <w:t>toward</w:t>
      </w:r>
      <w:r w:rsidRPr="00DF1675">
        <w:t xml:space="preserve"> inequality. First, most of the associations are positive in sign. Considering that U.S. citizens express on average critical levels of attitudes </w:t>
      </w:r>
      <w:r w:rsidR="00E62E95" w:rsidRPr="00DF1675">
        <w:t>toward</w:t>
      </w:r>
      <w:r w:rsidRPr="00DF1675">
        <w:t xml:space="preserve"> inequality, this first pattern entails that their </w:t>
      </w:r>
      <w:r w:rsidR="00544537" w:rsidRPr="00DF1675">
        <w:t xml:space="preserve">large </w:t>
      </w:r>
      <w:r w:rsidRPr="00DF1675">
        <w:t>perceptions, egalitarian beliefs, and severe judgments are also coherently organized.</w:t>
      </w:r>
      <w:r w:rsidR="00FF25D3" w:rsidRPr="00DF1675">
        <w:t xml:space="preserve"> </w:t>
      </w:r>
      <w:r w:rsidRPr="00DF1675">
        <w:t xml:space="preserve">A second pattern lies in network nodes that are most likely to be strongly connected. </w:t>
      </w:r>
      <w:r w:rsidR="004245DD" w:rsidRPr="00DF1675">
        <w:t xml:space="preserve">Indeed, </w:t>
      </w:r>
      <w:r w:rsidRPr="00DF1675">
        <w:t xml:space="preserve">Figure 1 </w:t>
      </w:r>
      <w:r w:rsidR="004245DD" w:rsidRPr="00DF1675">
        <w:t xml:space="preserve">shows </w:t>
      </w:r>
      <w:r w:rsidR="00FF25D3" w:rsidRPr="00DF1675">
        <w:t xml:space="preserve">that the </w:t>
      </w:r>
      <w:r w:rsidR="004245DD" w:rsidRPr="00DF1675">
        <w:t>strong</w:t>
      </w:r>
      <w:r w:rsidR="00FF25D3" w:rsidRPr="00DF1675">
        <w:t>est</w:t>
      </w:r>
      <w:r w:rsidR="004245DD" w:rsidRPr="00DF1675">
        <w:t xml:space="preserve"> partial </w:t>
      </w:r>
      <w:r w:rsidRPr="00DF1675">
        <w:t xml:space="preserve">correlations </w:t>
      </w:r>
      <w:r w:rsidR="00FF25D3" w:rsidRPr="00DF1675">
        <w:t>link</w:t>
      </w:r>
      <w:r w:rsidRPr="00DF1675">
        <w:t xml:space="preserve"> variables </w:t>
      </w:r>
      <w:r w:rsidR="004245DD" w:rsidRPr="00DF1675">
        <w:t xml:space="preserve">tapping the same conceptual domain. This is evident when observing the </w:t>
      </w:r>
      <w:r w:rsidR="00FF25D3" w:rsidRPr="00DF1675">
        <w:t>edges</w:t>
      </w:r>
      <w:r w:rsidR="004245DD" w:rsidRPr="00DF1675">
        <w:t xml:space="preserve"> between </w:t>
      </w:r>
      <w:r w:rsidR="006C2345" w:rsidRPr="002159F5">
        <w:rPr>
          <w:i/>
          <w:iCs/>
          <w:highlight w:val="green"/>
        </w:rPr>
        <w:t>Pay criteria responsibility</w:t>
      </w:r>
      <w:r w:rsidR="004245DD" w:rsidRPr="00DF1675">
        <w:rPr>
          <w:i/>
          <w:iCs/>
        </w:rPr>
        <w:t xml:space="preserve"> </w:t>
      </w:r>
      <w:r w:rsidR="004245DD" w:rsidRPr="00DF1675">
        <w:t xml:space="preserve">and </w:t>
      </w:r>
      <w:r w:rsidR="006C2345" w:rsidRPr="002159F5">
        <w:rPr>
          <w:i/>
          <w:iCs/>
          <w:highlight w:val="green"/>
        </w:rPr>
        <w:t>Pay criteria merit</w:t>
      </w:r>
      <w:r w:rsidR="004245DD" w:rsidRPr="00DF1675">
        <w:rPr>
          <w:i/>
          <w:iCs/>
        </w:rPr>
        <w:t xml:space="preserve">, </w:t>
      </w:r>
      <w:r w:rsidR="004245DD" w:rsidRPr="00DF1675">
        <w:t xml:space="preserve">and between </w:t>
      </w:r>
      <w:r w:rsidR="006C2345" w:rsidRPr="002159F5">
        <w:rPr>
          <w:i/>
          <w:iCs/>
          <w:highlight w:val="green"/>
        </w:rPr>
        <w:t>Pay criteria responsibility</w:t>
      </w:r>
      <w:r w:rsidR="004245DD" w:rsidRPr="00DF1675">
        <w:rPr>
          <w:i/>
          <w:iCs/>
        </w:rPr>
        <w:t xml:space="preserve"> </w:t>
      </w:r>
      <w:r w:rsidR="004245DD" w:rsidRPr="00DF1675">
        <w:t xml:space="preserve">and </w:t>
      </w:r>
      <w:r w:rsidR="006C2345" w:rsidRPr="002159F5">
        <w:rPr>
          <w:i/>
          <w:iCs/>
          <w:highlight w:val="green"/>
        </w:rPr>
        <w:t>Pay criteria training</w:t>
      </w:r>
      <w:r w:rsidR="002159F5" w:rsidRPr="002159F5">
        <w:t>,</w:t>
      </w:r>
      <w:r w:rsidR="002159F5">
        <w:rPr>
          <w:i/>
          <w:iCs/>
        </w:rPr>
        <w:t xml:space="preserve"> </w:t>
      </w:r>
      <w:r w:rsidR="004245DD" w:rsidRPr="00DF1675">
        <w:t xml:space="preserve">and when considering the associations linking the ten </w:t>
      </w:r>
      <w:r w:rsidR="00544537" w:rsidRPr="00DF1675">
        <w:t>explanations of inequality</w:t>
      </w:r>
      <w:r w:rsidR="004245DD" w:rsidRPr="00DF1675">
        <w:t xml:space="preserve"> (variables from </w:t>
      </w:r>
      <w:r w:rsidR="00A6659E" w:rsidRPr="002159F5">
        <w:rPr>
          <w:i/>
          <w:iCs/>
          <w:highlight w:val="green"/>
        </w:rPr>
        <w:t>Importance of wealthy family</w:t>
      </w:r>
      <w:r w:rsidR="004245DD" w:rsidRPr="00DF1675">
        <w:rPr>
          <w:i/>
          <w:iCs/>
        </w:rPr>
        <w:t xml:space="preserve"> </w:t>
      </w:r>
      <w:r w:rsidR="004245DD" w:rsidRPr="00DF1675">
        <w:t xml:space="preserve">to </w:t>
      </w:r>
      <w:r w:rsidR="006C2345" w:rsidRPr="002159F5">
        <w:rPr>
          <w:i/>
          <w:iCs/>
          <w:highlight w:val="green"/>
        </w:rPr>
        <w:t>Importance of sex</w:t>
      </w:r>
      <w:r w:rsidR="004245DD" w:rsidRPr="00DF1675">
        <w:rPr>
          <w:i/>
          <w:iCs/>
        </w:rPr>
        <w:t xml:space="preserve"> </w:t>
      </w:r>
      <w:r w:rsidR="004245DD" w:rsidRPr="00DF1675">
        <w:t xml:space="preserve">of Table 1, </w:t>
      </w:r>
      <w:r w:rsidR="004245DD" w:rsidRPr="002159F5">
        <w:rPr>
          <w:highlight w:val="green"/>
        </w:rPr>
        <w:t xml:space="preserve">bottom </w:t>
      </w:r>
      <w:r w:rsidR="002159F5" w:rsidRPr="002159F5">
        <w:rPr>
          <w:highlight w:val="green"/>
        </w:rPr>
        <w:t>part of</w:t>
      </w:r>
      <w:r w:rsidR="004245DD" w:rsidRPr="002159F5">
        <w:rPr>
          <w:highlight w:val="green"/>
        </w:rPr>
        <w:t xml:space="preserve"> Figure 1</w:t>
      </w:r>
      <w:r w:rsidR="004245DD" w:rsidRPr="00DF1675">
        <w:t xml:space="preserve">). However, some important exceptions are found concerning this second pattern. First, not all </w:t>
      </w:r>
      <w:r w:rsidR="00544537" w:rsidRPr="00DF1675">
        <w:t>explanations of inequality</w:t>
      </w:r>
      <w:r w:rsidR="004245DD" w:rsidRPr="00DF1675">
        <w:t xml:space="preserve"> correlate with the same intensity</w:t>
      </w:r>
      <w:r w:rsidR="00FF25D3" w:rsidRPr="00DF1675">
        <w:t>.</w:t>
      </w:r>
      <w:r w:rsidR="004245DD" w:rsidRPr="00DF1675">
        <w:t xml:space="preserve"> </w:t>
      </w:r>
      <w:r w:rsidR="00B31B27" w:rsidRPr="00DF1675">
        <w:t>On top of the negative associations discussed above (</w:t>
      </w:r>
      <w:r w:rsidR="00B31B27" w:rsidRPr="002159F5">
        <w:rPr>
          <w:highlight w:val="green"/>
        </w:rPr>
        <w:t xml:space="preserve">between </w:t>
      </w:r>
      <w:r w:rsidR="00B31B27" w:rsidRPr="002159F5">
        <w:rPr>
          <w:i/>
          <w:iCs/>
          <w:highlight w:val="green"/>
        </w:rPr>
        <w:t>work</w:t>
      </w:r>
      <w:r w:rsidR="00FF25D3" w:rsidRPr="002159F5">
        <w:rPr>
          <w:i/>
          <w:iCs/>
          <w:highlight w:val="green"/>
        </w:rPr>
        <w:t>-</w:t>
      </w:r>
      <w:r w:rsidR="006C2345" w:rsidRPr="002159F5">
        <w:rPr>
          <w:i/>
          <w:iCs/>
          <w:highlight w:val="green"/>
        </w:rPr>
        <w:t>bribes</w:t>
      </w:r>
      <w:r w:rsidR="00B31B27" w:rsidRPr="002159F5">
        <w:rPr>
          <w:highlight w:val="green"/>
        </w:rPr>
        <w:t xml:space="preserve">, and </w:t>
      </w:r>
      <w:r w:rsidR="00B31B27" w:rsidRPr="002159F5">
        <w:rPr>
          <w:i/>
          <w:iCs/>
          <w:highlight w:val="green"/>
        </w:rPr>
        <w:t>work</w:t>
      </w:r>
      <w:r w:rsidR="00FF25D3" w:rsidRPr="002159F5">
        <w:rPr>
          <w:i/>
          <w:iCs/>
          <w:highlight w:val="green"/>
        </w:rPr>
        <w:t>-</w:t>
      </w:r>
      <w:r w:rsidR="00A6659E" w:rsidRPr="002159F5">
        <w:rPr>
          <w:i/>
          <w:iCs/>
          <w:highlight w:val="green"/>
        </w:rPr>
        <w:t>wealthy family</w:t>
      </w:r>
      <w:r w:rsidR="00B31B27" w:rsidRPr="00DF1675">
        <w:t xml:space="preserve">), </w:t>
      </w:r>
      <w:r w:rsidR="00FF25D3" w:rsidRPr="00DF1675">
        <w:t xml:space="preserve">it </w:t>
      </w:r>
      <w:r w:rsidR="00B31B27" w:rsidRPr="00DF1675">
        <w:t>is important to observe the segregation of three structural explanations of inequality (</w:t>
      </w:r>
      <w:r w:rsidR="006C2345" w:rsidRPr="002159F5">
        <w:rPr>
          <w:i/>
          <w:iCs/>
          <w:highlight w:val="green"/>
        </w:rPr>
        <w:t>Importance of religion</w:t>
      </w:r>
      <w:r w:rsidR="00B31B27" w:rsidRPr="002159F5">
        <w:rPr>
          <w:i/>
          <w:iCs/>
          <w:highlight w:val="green"/>
        </w:rPr>
        <w:t xml:space="preserve">, </w:t>
      </w:r>
      <w:r w:rsidR="006C2345" w:rsidRPr="002159F5">
        <w:rPr>
          <w:i/>
          <w:iCs/>
          <w:highlight w:val="green"/>
        </w:rPr>
        <w:t>Importance of race</w:t>
      </w:r>
      <w:r w:rsidR="00B31B27" w:rsidRPr="002159F5">
        <w:rPr>
          <w:i/>
          <w:iCs/>
          <w:highlight w:val="green"/>
        </w:rPr>
        <w:t>,</w:t>
      </w:r>
      <w:r w:rsidR="00B31B27" w:rsidRPr="002159F5">
        <w:rPr>
          <w:highlight w:val="green"/>
        </w:rPr>
        <w:t xml:space="preserve"> and </w:t>
      </w:r>
      <w:r w:rsidR="006C2345" w:rsidRPr="002159F5">
        <w:rPr>
          <w:i/>
          <w:iCs/>
          <w:highlight w:val="green"/>
        </w:rPr>
        <w:t>Importance of sex</w:t>
      </w:r>
      <w:r w:rsidR="00B31B27" w:rsidRPr="00DF1675">
        <w:t xml:space="preserve">), which are much more likely to interact with themselves rather than with the other perceptions, beliefs, and judgments in the model. This entails that individuals endorsing one of these three perceptions are more likely to consider the other two factors as important sources of inequality, rather than believing in the relevance of </w:t>
      </w:r>
      <w:r w:rsidR="00F61F72" w:rsidRPr="00DF1675">
        <w:t xml:space="preserve">individualist determinants </w:t>
      </w:r>
      <w:r w:rsidR="00B31B27" w:rsidRPr="00DF1675">
        <w:t>such as hard work or personal education.</w:t>
      </w:r>
      <w:r w:rsidR="00FF25D3" w:rsidRPr="00DF1675">
        <w:t xml:space="preserve"> </w:t>
      </w:r>
      <w:r w:rsidR="00B31B27" w:rsidRPr="00DF1675">
        <w:t xml:space="preserve">Moreover, strong associations can also emerge across conceptual domains. This is the case of the </w:t>
      </w:r>
      <w:proofErr w:type="gramStart"/>
      <w:r w:rsidR="00B31B27" w:rsidRPr="00DF1675">
        <w:t>aforementioned association</w:t>
      </w:r>
      <w:proofErr w:type="gramEnd"/>
      <w:r w:rsidR="00B31B27" w:rsidRPr="00DF1675">
        <w:t xml:space="preserve"> between the </w:t>
      </w:r>
      <w:r w:rsidR="002159F5" w:rsidRPr="002159F5">
        <w:rPr>
          <w:i/>
          <w:iCs/>
          <w:highlight w:val="green"/>
        </w:rPr>
        <w:t>P</w:t>
      </w:r>
      <w:r w:rsidR="00B31B27" w:rsidRPr="002159F5">
        <w:rPr>
          <w:i/>
          <w:iCs/>
          <w:highlight w:val="green"/>
        </w:rPr>
        <w:t xml:space="preserve">erception of </w:t>
      </w:r>
      <w:r w:rsidR="002B43B1" w:rsidRPr="002159F5">
        <w:rPr>
          <w:i/>
          <w:iCs/>
          <w:highlight w:val="green"/>
        </w:rPr>
        <w:t xml:space="preserve">large </w:t>
      </w:r>
      <w:r w:rsidR="00B31B27" w:rsidRPr="002159F5">
        <w:rPr>
          <w:i/>
          <w:iCs/>
          <w:highlight w:val="green"/>
        </w:rPr>
        <w:t>income inequality</w:t>
      </w:r>
      <w:r w:rsidR="00B31B27" w:rsidRPr="002159F5">
        <w:rPr>
          <w:highlight w:val="green"/>
        </w:rPr>
        <w:t xml:space="preserve"> and the</w:t>
      </w:r>
      <w:r w:rsidR="002159F5" w:rsidRPr="002159F5">
        <w:rPr>
          <w:highlight w:val="green"/>
        </w:rPr>
        <w:t xml:space="preserve"> </w:t>
      </w:r>
      <w:r w:rsidR="002159F5" w:rsidRPr="002159F5">
        <w:rPr>
          <w:i/>
          <w:iCs/>
          <w:highlight w:val="green"/>
        </w:rPr>
        <w:t>B</w:t>
      </w:r>
      <w:r w:rsidR="00B31B27" w:rsidRPr="002159F5">
        <w:rPr>
          <w:i/>
          <w:iCs/>
          <w:highlight w:val="green"/>
        </w:rPr>
        <w:t>elief in public redistribution</w:t>
      </w:r>
      <w:r w:rsidR="002159F5">
        <w:t xml:space="preserve">, </w:t>
      </w:r>
      <w:r w:rsidR="00B957FC" w:rsidRPr="00DF1675">
        <w:t xml:space="preserve">and </w:t>
      </w:r>
      <w:r w:rsidR="00FF25D3" w:rsidRPr="00DF1675">
        <w:t xml:space="preserve">this </w:t>
      </w:r>
      <w:r w:rsidR="00B957FC" w:rsidRPr="00DF1675">
        <w:t xml:space="preserve">also occurs for the positive association between the </w:t>
      </w:r>
      <w:r w:rsidR="002159F5" w:rsidRPr="002159F5">
        <w:rPr>
          <w:highlight w:val="green"/>
        </w:rPr>
        <w:t>P</w:t>
      </w:r>
      <w:r w:rsidR="00B957FC" w:rsidRPr="002159F5">
        <w:rPr>
          <w:highlight w:val="green"/>
        </w:rPr>
        <w:t xml:space="preserve">erception of tax regressivity and the </w:t>
      </w:r>
      <w:r w:rsidR="002159F5" w:rsidRPr="002159F5">
        <w:rPr>
          <w:highlight w:val="green"/>
        </w:rPr>
        <w:t>B</w:t>
      </w:r>
      <w:r w:rsidR="00B957FC" w:rsidRPr="002159F5">
        <w:rPr>
          <w:highlight w:val="green"/>
        </w:rPr>
        <w:t>elief in progressive taxation</w:t>
      </w:r>
      <w:r w:rsidR="00B957FC" w:rsidRPr="00DF1675">
        <w:t xml:space="preserve"> (x̄</w:t>
      </w:r>
      <w:r w:rsidR="002159F5">
        <w:rPr>
          <w:i/>
          <w:iCs/>
          <w:vertAlign w:val="subscript"/>
        </w:rPr>
        <w:t xml:space="preserve"> </w:t>
      </w:r>
      <w:r w:rsidR="00B957FC" w:rsidRPr="00DF1675">
        <w:t xml:space="preserve">= 0.281; </w:t>
      </w:r>
      <w:r w:rsidR="00544537" w:rsidRPr="00DF1675">
        <w:t>CI =</w:t>
      </w:r>
      <w:r w:rsidR="00B957FC" w:rsidRPr="00DF1675">
        <w:t xml:space="preserve"> 0.224; 0.334). Finally, not all nodes whose survey questions are semantically similar, or belong to the same </w:t>
      </w:r>
      <w:r w:rsidR="002159F5" w:rsidRPr="002159F5">
        <w:rPr>
          <w:highlight w:val="green"/>
        </w:rPr>
        <w:t>class</w:t>
      </w:r>
      <w:r w:rsidR="00B957FC" w:rsidRPr="00DF1675">
        <w:t xml:space="preserve"> of attitudes </w:t>
      </w:r>
      <w:r w:rsidR="00E62E95" w:rsidRPr="00DF1675">
        <w:t>toward</w:t>
      </w:r>
      <w:r w:rsidR="00B957FC" w:rsidRPr="00DF1675">
        <w:t xml:space="preserve"> inequality vehemently correlate. For example, believing in a person</w:t>
      </w:r>
      <w:r w:rsidR="003B44D6" w:rsidRPr="00DF1675">
        <w:t>’</w:t>
      </w:r>
      <w:r w:rsidR="00B957FC" w:rsidRPr="00DF1675">
        <w:t xml:space="preserve">s </w:t>
      </w:r>
      <w:r w:rsidR="00B957FC" w:rsidRPr="002159F5">
        <w:rPr>
          <w:i/>
          <w:iCs/>
          <w:highlight w:val="green"/>
        </w:rPr>
        <w:t>need</w:t>
      </w:r>
      <w:r w:rsidR="00B957FC" w:rsidRPr="00DF1675">
        <w:t xml:space="preserve"> as a just pay criterion </w:t>
      </w:r>
      <w:r w:rsidR="00577CF5" w:rsidRPr="00DF1675">
        <w:t xml:space="preserve">is largely unrelated to endorsing </w:t>
      </w:r>
      <w:r w:rsidR="002159F5" w:rsidRPr="002159F5">
        <w:rPr>
          <w:i/>
          <w:iCs/>
          <w:highlight w:val="green"/>
        </w:rPr>
        <w:t>merit</w:t>
      </w:r>
      <w:r w:rsidR="00B957FC" w:rsidRPr="00DF1675">
        <w:t xml:space="preserve"> (x̄ = -0.</w:t>
      </w:r>
      <w:r w:rsidR="00577CF5" w:rsidRPr="00DF1675">
        <w:t>002</w:t>
      </w:r>
      <w:r w:rsidR="00B957FC" w:rsidRPr="00DF1675">
        <w:t xml:space="preserve">; </w:t>
      </w:r>
      <w:r w:rsidR="00544537" w:rsidRPr="00DF1675">
        <w:t>CI =</w:t>
      </w:r>
      <w:r w:rsidR="00B957FC" w:rsidRPr="00DF1675">
        <w:t xml:space="preserve"> </w:t>
      </w:r>
      <w:r w:rsidR="00577CF5" w:rsidRPr="00DF1675">
        <w:t>-</w:t>
      </w:r>
      <w:r w:rsidR="00B957FC" w:rsidRPr="00DF1675">
        <w:t>0.</w:t>
      </w:r>
      <w:r w:rsidR="00577CF5" w:rsidRPr="00DF1675">
        <w:t>016</w:t>
      </w:r>
      <w:r w:rsidR="000A4037" w:rsidRPr="00DF1675">
        <w:t xml:space="preserve">, </w:t>
      </w:r>
      <w:r w:rsidR="00B957FC" w:rsidRPr="00DF1675">
        <w:t>0.</w:t>
      </w:r>
      <w:r w:rsidR="00577CF5" w:rsidRPr="00DF1675">
        <w:t>016</w:t>
      </w:r>
      <w:r w:rsidR="003D734A" w:rsidRPr="00DF1675">
        <w:t xml:space="preserve">), or </w:t>
      </w:r>
      <w:r w:rsidR="003D734A" w:rsidRPr="002159F5">
        <w:rPr>
          <w:i/>
          <w:iCs/>
          <w:highlight w:val="green"/>
        </w:rPr>
        <w:t>responsibility</w:t>
      </w:r>
      <w:r w:rsidR="003D734A" w:rsidRPr="00DF1675">
        <w:t xml:space="preserve"> (x̄ = -0.002; </w:t>
      </w:r>
      <w:r w:rsidR="00544537" w:rsidRPr="00DF1675">
        <w:t>CI =</w:t>
      </w:r>
      <w:r w:rsidR="003D734A" w:rsidRPr="00DF1675">
        <w:t xml:space="preserve"> -0.013</w:t>
      </w:r>
      <w:r w:rsidR="000A4037" w:rsidRPr="00DF1675">
        <w:t xml:space="preserve">, </w:t>
      </w:r>
      <w:r w:rsidR="003D734A" w:rsidRPr="00DF1675">
        <w:t xml:space="preserve">0.013). </w:t>
      </w:r>
      <w:r w:rsidR="00B34241" w:rsidRPr="00B34241">
        <w:rPr>
          <w:highlight w:val="green"/>
        </w:rPr>
        <w:t xml:space="preserve">These associations produce four network communities. The explanations of inequality are grouped into structuralist and individualist (yellow and green nodes respectively). The pay criteria </w:t>
      </w:r>
      <w:r w:rsidR="00B34241" w:rsidRPr="00B34241">
        <w:rPr>
          <w:i/>
          <w:iCs/>
          <w:highlight w:val="green"/>
        </w:rPr>
        <w:t>train</w:t>
      </w:r>
      <w:r w:rsidR="00B34241" w:rsidRPr="00B34241">
        <w:rPr>
          <w:highlight w:val="green"/>
        </w:rPr>
        <w:t xml:space="preserve">, </w:t>
      </w:r>
      <w:r w:rsidR="00B34241" w:rsidRPr="00B34241">
        <w:rPr>
          <w:i/>
          <w:iCs/>
          <w:highlight w:val="green"/>
        </w:rPr>
        <w:t>responsibility</w:t>
      </w:r>
      <w:r w:rsidR="00B34241" w:rsidRPr="00B34241">
        <w:rPr>
          <w:highlight w:val="green"/>
        </w:rPr>
        <w:t xml:space="preserve">, and </w:t>
      </w:r>
      <w:r w:rsidR="00B34241" w:rsidRPr="00B34241">
        <w:rPr>
          <w:i/>
          <w:iCs/>
          <w:highlight w:val="green"/>
        </w:rPr>
        <w:t>merit</w:t>
      </w:r>
      <w:r w:rsidR="00B34241" w:rsidRPr="00B34241">
        <w:rPr>
          <w:highlight w:val="green"/>
        </w:rPr>
        <w:t xml:space="preserve"> gravitate in the individualist community, whereas </w:t>
      </w:r>
      <w:r w:rsidR="00B34241" w:rsidRPr="00B34241">
        <w:rPr>
          <w:i/>
          <w:iCs/>
          <w:highlight w:val="green"/>
        </w:rPr>
        <w:t>need</w:t>
      </w:r>
      <w:r w:rsidR="00B34241" w:rsidRPr="00B34241">
        <w:rPr>
          <w:highlight w:val="green"/>
        </w:rPr>
        <w:t xml:space="preserve"> belongs to a third network community comprising other explanations of inequality (blue community). Finally, the red </w:t>
      </w:r>
      <w:r w:rsidR="00B34241" w:rsidRPr="00B34241">
        <w:rPr>
          <w:highlight w:val="green"/>
        </w:rPr>
        <w:lastRenderedPageBreak/>
        <w:t xml:space="preserve">community groups together all judgments, all perceptions, and the </w:t>
      </w:r>
      <w:r w:rsidR="00B34241" w:rsidRPr="00B34241">
        <w:rPr>
          <w:i/>
          <w:iCs/>
          <w:highlight w:val="green"/>
        </w:rPr>
        <w:t>beliefs in public</w:t>
      </w:r>
      <w:r w:rsidR="00B34241" w:rsidRPr="00B34241">
        <w:rPr>
          <w:highlight w:val="green"/>
        </w:rPr>
        <w:t xml:space="preserve"> and </w:t>
      </w:r>
      <w:r w:rsidR="00B34241" w:rsidRPr="00B34241">
        <w:rPr>
          <w:i/>
          <w:iCs/>
          <w:highlight w:val="green"/>
        </w:rPr>
        <w:t>private redistribution.</w:t>
      </w:r>
    </w:p>
    <w:p w14:paraId="7B08449D" w14:textId="77777777" w:rsidR="00B34241" w:rsidRDefault="00174B79" w:rsidP="007E7B00">
      <w:r w:rsidRPr="00DF1675">
        <w:t xml:space="preserve">Node predictability gives information </w:t>
      </w:r>
      <w:proofErr w:type="gramStart"/>
      <w:r w:rsidRPr="00DF1675">
        <w:t>on</w:t>
      </w:r>
      <w:proofErr w:type="gramEnd"/>
      <w:r w:rsidRPr="00DF1675">
        <w:t xml:space="preserve"> the extent to which the variance of a given variable is captured by the network model. The R</w:t>
      </w:r>
      <w:r w:rsidRPr="00DF1675">
        <w:rPr>
          <w:vertAlign w:val="superscript"/>
        </w:rPr>
        <w:t xml:space="preserve">2 </w:t>
      </w:r>
      <w:r w:rsidRPr="00DF1675">
        <w:t>scores vary greatly across nodes. Pay criteria show the lowest predictability (R</w:t>
      </w:r>
      <w:r w:rsidRPr="00DF1675">
        <w:rPr>
          <w:vertAlign w:val="superscript"/>
        </w:rPr>
        <w:t>2</w:t>
      </w:r>
      <w:r w:rsidR="006C2345" w:rsidRPr="00B34241">
        <w:rPr>
          <w:i/>
          <w:iCs/>
          <w:highlight w:val="green"/>
          <w:vertAlign w:val="subscript"/>
        </w:rPr>
        <w:t>Pay criteria need</w:t>
      </w:r>
      <w:r w:rsidRPr="00DF1675">
        <w:t xml:space="preserve"> = 0.159, R</w:t>
      </w:r>
      <w:r w:rsidRPr="00DF1675">
        <w:rPr>
          <w:vertAlign w:val="superscript"/>
        </w:rPr>
        <w:t>2</w:t>
      </w:r>
      <w:r w:rsidR="006C2345" w:rsidRPr="00B34241">
        <w:rPr>
          <w:i/>
          <w:iCs/>
          <w:highlight w:val="green"/>
          <w:vertAlign w:val="subscript"/>
        </w:rPr>
        <w:t>Pay criteria merit</w:t>
      </w:r>
      <w:r w:rsidRPr="00DF1675">
        <w:t xml:space="preserve"> = 0.164, R</w:t>
      </w:r>
      <w:r w:rsidRPr="00DF1675">
        <w:rPr>
          <w:vertAlign w:val="superscript"/>
        </w:rPr>
        <w:t>2</w:t>
      </w:r>
      <w:r w:rsidR="006C2345" w:rsidRPr="00B34241">
        <w:rPr>
          <w:i/>
          <w:iCs/>
          <w:highlight w:val="green"/>
          <w:vertAlign w:val="subscript"/>
        </w:rPr>
        <w:t>Pay criteria training</w:t>
      </w:r>
      <w:r w:rsidRPr="00DF1675">
        <w:t xml:space="preserve"> = 0.170, R</w:t>
      </w:r>
      <w:r w:rsidRPr="00DF1675">
        <w:rPr>
          <w:vertAlign w:val="superscript"/>
        </w:rPr>
        <w:t>2</w:t>
      </w:r>
      <w:r w:rsidR="006C2345" w:rsidRPr="00B34241">
        <w:rPr>
          <w:i/>
          <w:iCs/>
          <w:highlight w:val="green"/>
          <w:vertAlign w:val="subscript"/>
        </w:rPr>
        <w:t>Pay criteria responsibility</w:t>
      </w:r>
      <w:r w:rsidRPr="00DF1675">
        <w:t xml:space="preserve"> = 0.200). These variables are the least embedded in the network structure, and this means their levels are likely to be influenced by additional variables excluded from the model. Convers</w:t>
      </w:r>
      <w:r w:rsidR="001119FC" w:rsidRPr="00DF1675">
        <w:t>e</w:t>
      </w:r>
      <w:r w:rsidRPr="00DF1675">
        <w:t xml:space="preserve">ly, </w:t>
      </w:r>
      <w:r w:rsidR="00B34241">
        <w:t xml:space="preserve">the </w:t>
      </w:r>
      <w:r w:rsidR="00A6659E" w:rsidRPr="00B34241">
        <w:rPr>
          <w:i/>
          <w:iCs/>
          <w:highlight w:val="green"/>
        </w:rPr>
        <w:t>Perception of large income inequality</w:t>
      </w:r>
      <w:r w:rsidRPr="00DF1675">
        <w:t xml:space="preserve"> and </w:t>
      </w:r>
      <w:r w:rsidR="00B34241">
        <w:t xml:space="preserve">the </w:t>
      </w:r>
      <w:r w:rsidR="006C2345" w:rsidRPr="00B34241">
        <w:rPr>
          <w:i/>
          <w:iCs/>
          <w:highlight w:val="green"/>
        </w:rPr>
        <w:t>Belief in public redistribution</w:t>
      </w:r>
      <w:r w:rsidRPr="00DF1675">
        <w:t xml:space="preserve"> display the highest R</w:t>
      </w:r>
      <w:r w:rsidRPr="00DF1675">
        <w:rPr>
          <w:vertAlign w:val="superscript"/>
        </w:rPr>
        <w:t>2</w:t>
      </w:r>
      <w:r w:rsidR="001119FC" w:rsidRPr="00DF1675">
        <w:t xml:space="preserve"> (0.463 and 0.500 respectively). This result was anticipated by discussing the strong connections these nodes have with the others. Their high scores speak in favor of the validity of the variable selection procedure, as variables that are central to the literature on attitudes </w:t>
      </w:r>
      <w:r w:rsidR="00E62E95" w:rsidRPr="00DF1675">
        <w:t>toward</w:t>
      </w:r>
      <w:r w:rsidR="001119FC" w:rsidRPr="00DF1675">
        <w:t xml:space="preserve"> inequality are also well-described in the network model. </w:t>
      </w:r>
    </w:p>
    <w:p w14:paraId="3F128342" w14:textId="26B3783B" w:rsidR="00654A75" w:rsidRPr="00DF1675" w:rsidRDefault="00B34241" w:rsidP="007E7B00">
      <w:r w:rsidRPr="00FA4096">
        <w:rPr>
          <w:highlight w:val="green"/>
        </w:rPr>
        <w:t xml:space="preserve">Figure 1 is used to test weather perceptions, beliefs, and judgments on inequality expressed by the U.S. public are organized into a single belief system. Furthermore, the belief system theory predicts the inequality belief system is organized with a small work structure (H1). This </w:t>
      </w:r>
      <w:r w:rsidR="00FA4096" w:rsidRPr="00FA4096">
        <w:rPr>
          <w:highlight w:val="green"/>
        </w:rPr>
        <w:t>would occur as individuals are prompted to balance their</w:t>
      </w:r>
      <w:r w:rsidR="00FA4096" w:rsidRPr="00FA4096">
        <w:rPr>
          <w:highlight w:val="green"/>
        </w:rPr>
        <w:t xml:space="preserve"> need</w:t>
      </w:r>
      <w:r w:rsidR="00FA4096" w:rsidRPr="00FA4096">
        <w:rPr>
          <w:highlight w:val="green"/>
        </w:rPr>
        <w:t>s</w:t>
      </w:r>
      <w:r w:rsidR="00FA4096" w:rsidRPr="00FA4096">
        <w:rPr>
          <w:highlight w:val="green"/>
        </w:rPr>
        <w:t xml:space="preserve"> for accuracy and consistency</w:t>
      </w:r>
      <w:r w:rsidR="00FA4096">
        <w:t xml:space="preserve">. </w:t>
      </w:r>
      <w:r w:rsidR="003D734A" w:rsidRPr="00DF1675">
        <w:t xml:space="preserve">At a structural level, the network of attitudes </w:t>
      </w:r>
      <w:r w:rsidR="00E62E95" w:rsidRPr="00DF1675">
        <w:t>toward</w:t>
      </w:r>
      <w:r w:rsidR="003D734A" w:rsidRPr="00DF1675">
        <w:t xml:space="preserve"> inequality </w:t>
      </w:r>
      <w:r w:rsidR="001119FC" w:rsidRPr="00DF1675">
        <w:t xml:space="preserve">shows low density, as only 30.6% of possible network edges are retrieved by the network estimation procedure. </w:t>
      </w:r>
      <w:r w:rsidR="000F4F7E" w:rsidRPr="00DF1675">
        <w:t xml:space="preserve">When modeled as an unweighted network, </w:t>
      </w:r>
      <w:r w:rsidR="00F91C7A" w:rsidRPr="00DF1675">
        <w:t xml:space="preserve">ASPL scores 1.801, and the clustering coefficient is equal to 0.447. The estimated network has a higher ASPL and lower clustering coefficient than a simulated random network of the same size. </w:t>
      </w:r>
      <w:r w:rsidR="00FA4096" w:rsidRPr="00FA4096">
        <w:rPr>
          <w:highlight w:val="green"/>
        </w:rPr>
        <w:t>Hence,</w:t>
      </w:r>
      <w:r w:rsidR="00FA4096">
        <w:t xml:space="preserve"> </w:t>
      </w:r>
      <w:r w:rsidR="00F91C7A" w:rsidRPr="00DF1675">
        <w:t xml:space="preserve">H1 is confirmed, as the network </w:t>
      </w:r>
      <w:r w:rsidR="00FF25D3" w:rsidRPr="00DF1675">
        <w:t>has</w:t>
      </w:r>
      <w:r w:rsidR="00F91C7A" w:rsidRPr="00DF1675">
        <w:t xml:space="preserve"> </w:t>
      </w:r>
      <w:r w:rsidR="00FF25D3" w:rsidRPr="00DF1675">
        <w:t xml:space="preserve">a </w:t>
      </w:r>
      <w:r w:rsidR="00F53926" w:rsidRPr="00DF1675">
        <w:t>small-world</w:t>
      </w:r>
      <w:r w:rsidR="00F91C7A" w:rsidRPr="00DF1675">
        <w:t xml:space="preserve"> score of 0.228. </w:t>
      </w:r>
    </w:p>
    <w:p w14:paraId="0BB87976" w14:textId="6417C6DE" w:rsidR="00654A75" w:rsidRPr="00391C24" w:rsidRDefault="00FA4096" w:rsidP="007E7B00">
      <w:pPr>
        <w:rPr>
          <w:iCs/>
        </w:rPr>
      </w:pPr>
      <w:r w:rsidRPr="00FA4096">
        <w:rPr>
          <w:highlight w:val="green"/>
        </w:rPr>
        <w:t xml:space="preserve">Our second expectation is that the </w:t>
      </w:r>
      <w:r w:rsidRPr="00FA4096">
        <w:rPr>
          <w:i/>
          <w:iCs/>
          <w:highlight w:val="green"/>
        </w:rPr>
        <w:t>Belief in public redistribution</w:t>
      </w:r>
      <w:r w:rsidRPr="00FA4096">
        <w:rPr>
          <w:highlight w:val="green"/>
        </w:rPr>
        <w:t xml:space="preserve"> and the </w:t>
      </w:r>
      <w:r w:rsidRPr="00FA4096">
        <w:rPr>
          <w:i/>
          <w:iCs/>
          <w:highlight w:val="green"/>
        </w:rPr>
        <w:t>Perception of large income inequality</w:t>
      </w:r>
      <w:r w:rsidRPr="00FA4096">
        <w:rPr>
          <w:highlight w:val="green"/>
        </w:rPr>
        <w:t xml:space="preserve"> are the most central nodes in the inequality belief system</w:t>
      </w:r>
      <w:r>
        <w:t xml:space="preserve">. </w:t>
      </w:r>
      <w:r w:rsidR="00F91C7A" w:rsidRPr="00DF1675">
        <w:t xml:space="preserve">Figure 2 shows standardized </w:t>
      </w:r>
      <w:r>
        <w:t>S</w:t>
      </w:r>
      <w:r w:rsidR="00F91C7A" w:rsidRPr="00DF1675">
        <w:t xml:space="preserve">trength centrality scores. </w:t>
      </w:r>
      <w:r w:rsidR="00C248EA" w:rsidRPr="00DF1675">
        <w:t>Z-scores help compare this metric across the full-scale and Ising networks. Strength</w:t>
      </w:r>
      <w:r w:rsidR="00F91C7A" w:rsidRPr="00DF1675">
        <w:t xml:space="preserve"> is a direct function of the magnitude of nodes</w:t>
      </w:r>
      <w:r w:rsidR="003B44D6" w:rsidRPr="00DF1675">
        <w:t>’</w:t>
      </w:r>
      <w:r w:rsidR="00F91C7A" w:rsidRPr="00DF1675">
        <w:t xml:space="preserve"> connections. Thus, variables that are strongly and/or frequently connected to other nodes </w:t>
      </w:r>
      <w:r w:rsidR="00FF25D3" w:rsidRPr="00DF1675">
        <w:t>have</w:t>
      </w:r>
      <w:r w:rsidR="00F91C7A" w:rsidRPr="00DF1675">
        <w:t xml:space="preserve"> the highest scores. </w:t>
      </w:r>
      <w:r w:rsidR="009A28E1" w:rsidRPr="00DF1675">
        <w:t>Raw values range between 0.506 and 1.</w:t>
      </w:r>
      <w:r w:rsidR="00C248EA" w:rsidRPr="00DF1675">
        <w:t xml:space="preserve"> 271</w:t>
      </w:r>
      <w:r w:rsidR="009A28E1" w:rsidRPr="00DF1675">
        <w:t xml:space="preserve">. </w:t>
      </w:r>
      <w:r w:rsidRPr="00FA4096">
        <w:rPr>
          <w:highlight w:val="green"/>
        </w:rPr>
        <w:t xml:space="preserve">We confirm the </w:t>
      </w:r>
      <w:r w:rsidRPr="00FA4096">
        <w:rPr>
          <w:i/>
          <w:iCs/>
          <w:highlight w:val="green"/>
        </w:rPr>
        <w:t>B</w:t>
      </w:r>
      <w:r w:rsidR="009A28E1" w:rsidRPr="00FA4096">
        <w:rPr>
          <w:i/>
          <w:iCs/>
          <w:highlight w:val="green"/>
        </w:rPr>
        <w:t xml:space="preserve">elief in </w:t>
      </w:r>
      <w:r w:rsidR="00C248EA" w:rsidRPr="00FA4096">
        <w:rPr>
          <w:i/>
          <w:iCs/>
          <w:highlight w:val="green"/>
        </w:rPr>
        <w:t>public redistribution</w:t>
      </w:r>
      <w:r w:rsidR="00C248EA" w:rsidRPr="00FA4096">
        <w:rPr>
          <w:highlight w:val="green"/>
        </w:rPr>
        <w:t xml:space="preserve"> and the </w:t>
      </w:r>
      <w:r w:rsidRPr="00FA4096">
        <w:rPr>
          <w:i/>
          <w:iCs/>
          <w:highlight w:val="green"/>
        </w:rPr>
        <w:t>P</w:t>
      </w:r>
      <w:r w:rsidR="00C248EA" w:rsidRPr="00FA4096">
        <w:rPr>
          <w:i/>
          <w:iCs/>
          <w:highlight w:val="green"/>
        </w:rPr>
        <w:t>erception of large income inequality</w:t>
      </w:r>
      <w:r w:rsidR="00C248EA" w:rsidRPr="00FA4096">
        <w:rPr>
          <w:highlight w:val="green"/>
        </w:rPr>
        <w:t xml:space="preserve"> </w:t>
      </w:r>
      <w:r w:rsidR="00C248EA" w:rsidRPr="00FA4096">
        <w:rPr>
          <w:highlight w:val="green"/>
        </w:rPr>
        <w:lastRenderedPageBreak/>
        <w:t xml:space="preserve">are the most central nodes in the network (raw scores of 1.271 and 1.141 respectively) </w:t>
      </w:r>
      <w:proofErr w:type="gramStart"/>
      <w:r w:rsidR="00C248EA" w:rsidRPr="00FA4096">
        <w:rPr>
          <w:highlight w:val="green"/>
        </w:rPr>
        <w:t xml:space="preserve">and </w:t>
      </w:r>
      <w:r w:rsidR="00FF25D3" w:rsidRPr="00FA4096">
        <w:rPr>
          <w:highlight w:val="green"/>
        </w:rPr>
        <w:t>also</w:t>
      </w:r>
      <w:proofErr w:type="gramEnd"/>
      <w:r w:rsidR="00FF25D3" w:rsidRPr="00FA4096">
        <w:rPr>
          <w:highlight w:val="green"/>
        </w:rPr>
        <w:t xml:space="preserve"> </w:t>
      </w:r>
      <w:r w:rsidR="00C248EA" w:rsidRPr="00FA4096">
        <w:rPr>
          <w:highlight w:val="green"/>
        </w:rPr>
        <w:t>across all bootstrapped samples (bootstrapped mean centrality scores of 1.146 and 1.278)</w:t>
      </w:r>
      <w:r w:rsidR="00C248EA" w:rsidRPr="00DF1675">
        <w:t xml:space="preserve">. </w:t>
      </w:r>
      <w:r w:rsidR="00B718DA" w:rsidRPr="00DF1675">
        <w:t>B</w:t>
      </w:r>
      <w:r w:rsidR="00C248EA" w:rsidRPr="00DF1675">
        <w:t>ootstrapped difference test</w:t>
      </w:r>
      <w:r w:rsidR="00B718DA" w:rsidRPr="00DF1675">
        <w:t>s</w:t>
      </w:r>
      <w:r w:rsidR="00C248EA" w:rsidRPr="00DF1675">
        <w:t xml:space="preserve"> reve</w:t>
      </w:r>
      <w:r w:rsidR="00B718DA" w:rsidRPr="00DF1675">
        <w:t>a</w:t>
      </w:r>
      <w:r w:rsidR="00C248EA" w:rsidRPr="00DF1675">
        <w:t xml:space="preserve">l their </w:t>
      </w:r>
      <w:r w:rsidR="00B718DA" w:rsidRPr="00DF1675">
        <w:t>scores are</w:t>
      </w:r>
      <w:r w:rsidR="00C248EA" w:rsidRPr="00DF1675">
        <w:t xml:space="preserve"> not significantly different (</w:t>
      </w:r>
      <w:proofErr w:type="spellStart"/>
      <w:r w:rsidR="00C248EA" w:rsidRPr="00DF1675">
        <w:t>CI</w:t>
      </w:r>
      <w:r w:rsidR="006C2345" w:rsidRPr="00FA4096">
        <w:rPr>
          <w:i/>
          <w:iCs/>
          <w:highlight w:val="green"/>
          <w:vertAlign w:val="subscript"/>
        </w:rPr>
        <w:t>Belief</w:t>
      </w:r>
      <w:proofErr w:type="spellEnd"/>
      <w:r w:rsidR="006C2345" w:rsidRPr="00FA4096">
        <w:rPr>
          <w:i/>
          <w:iCs/>
          <w:highlight w:val="green"/>
          <w:vertAlign w:val="subscript"/>
        </w:rPr>
        <w:t xml:space="preserve"> in public redistribution</w:t>
      </w:r>
      <w:r w:rsidR="00B718DA" w:rsidRPr="00FA4096">
        <w:rPr>
          <w:i/>
          <w:iCs/>
          <w:highlight w:val="green"/>
          <w:vertAlign w:val="subscript"/>
        </w:rPr>
        <w:t>-</w:t>
      </w:r>
      <w:r w:rsidR="00A6659E" w:rsidRPr="00FA4096">
        <w:rPr>
          <w:i/>
          <w:iCs/>
          <w:highlight w:val="green"/>
          <w:vertAlign w:val="subscript"/>
        </w:rPr>
        <w:t>Perception of large income inequality</w:t>
      </w:r>
      <w:r w:rsidR="00C248EA" w:rsidRPr="00DF1675">
        <w:t xml:space="preserve"> = -0.06</w:t>
      </w:r>
      <w:r w:rsidR="000A4037" w:rsidRPr="00DF1675">
        <w:t>0</w:t>
      </w:r>
      <w:r w:rsidR="00F61F72" w:rsidRPr="00DF1675">
        <w:t>,</w:t>
      </w:r>
      <w:r w:rsidR="00C248EA" w:rsidRPr="00DF1675">
        <w:t xml:space="preserve"> 0.</w:t>
      </w:r>
      <w:r w:rsidR="00B718DA" w:rsidRPr="00DF1675">
        <w:t xml:space="preserve">328), although </w:t>
      </w:r>
      <w:r w:rsidR="006C2345" w:rsidRPr="00FA4096">
        <w:rPr>
          <w:i/>
          <w:iCs/>
          <w:highlight w:val="green"/>
        </w:rPr>
        <w:t>Belief in public redistribution</w:t>
      </w:r>
      <w:r w:rsidR="00B718DA" w:rsidRPr="00DF1675">
        <w:t xml:space="preserve"> is more central than all other nodes (</w:t>
      </w:r>
      <w:proofErr w:type="spellStart"/>
      <w:r w:rsidR="00B718DA" w:rsidRPr="00DF1675">
        <w:t>CI</w:t>
      </w:r>
      <w:r w:rsidR="006C2345" w:rsidRPr="00FA4096">
        <w:rPr>
          <w:highlight w:val="green"/>
          <w:vertAlign w:val="subscript"/>
        </w:rPr>
        <w:t>Belief</w:t>
      </w:r>
      <w:proofErr w:type="spellEnd"/>
      <w:r w:rsidR="006C2345" w:rsidRPr="00FA4096">
        <w:rPr>
          <w:highlight w:val="green"/>
          <w:vertAlign w:val="subscript"/>
        </w:rPr>
        <w:t xml:space="preserve"> in public redistribution</w:t>
      </w:r>
      <w:r w:rsidR="00B718DA" w:rsidRPr="00FA4096">
        <w:rPr>
          <w:highlight w:val="green"/>
          <w:vertAlign w:val="subscript"/>
        </w:rPr>
        <w:t>-</w:t>
      </w:r>
      <w:r w:rsidR="00A6659E" w:rsidRPr="00FA4096">
        <w:rPr>
          <w:highlight w:val="green"/>
          <w:vertAlign w:val="subscript"/>
        </w:rPr>
        <w:t>Importance of wealthy family</w:t>
      </w:r>
      <w:r w:rsidR="00B718DA" w:rsidRPr="00DF1675">
        <w:rPr>
          <w:vertAlign w:val="subscript"/>
        </w:rPr>
        <w:t xml:space="preserve"> </w:t>
      </w:r>
      <w:r w:rsidR="00B718DA" w:rsidRPr="00DF1675">
        <w:t xml:space="preserve">= </w:t>
      </w:r>
      <w:r w:rsidR="006455E4" w:rsidRPr="00DF1675">
        <w:t>-0.437</w:t>
      </w:r>
      <w:r w:rsidR="00F61F72" w:rsidRPr="00DF1675">
        <w:t xml:space="preserve">, </w:t>
      </w:r>
      <w:r w:rsidR="006455E4" w:rsidRPr="00DF1675">
        <w:t>-0.123</w:t>
      </w:r>
      <w:r w:rsidR="00B718DA" w:rsidRPr="00DF1675">
        <w:t xml:space="preserve">), and </w:t>
      </w:r>
      <w:r>
        <w:t xml:space="preserve">the </w:t>
      </w:r>
      <w:r w:rsidR="00A6659E" w:rsidRPr="00FA4096">
        <w:rPr>
          <w:i/>
          <w:iCs/>
          <w:highlight w:val="green"/>
        </w:rPr>
        <w:t>Perception of large income inequality</w:t>
      </w:r>
      <w:r w:rsidR="00B718DA" w:rsidRPr="00DF1675">
        <w:t xml:space="preserve"> is significantly more important than all nodes below </w:t>
      </w:r>
      <w:r w:rsidR="00A6659E" w:rsidRPr="00FA4096">
        <w:rPr>
          <w:i/>
          <w:iCs/>
          <w:highlight w:val="green"/>
        </w:rPr>
        <w:t>Belief in progressive taxation</w:t>
      </w:r>
      <w:r w:rsidR="00B718DA" w:rsidRPr="00DF1675">
        <w:t xml:space="preserve"> in Figure 2</w:t>
      </w:r>
      <w:r w:rsidR="00440848" w:rsidRPr="00DF1675">
        <w:t xml:space="preserve"> (</w:t>
      </w:r>
      <w:proofErr w:type="spellStart"/>
      <w:r w:rsidR="00440848" w:rsidRPr="00DF1675">
        <w:t>CI</w:t>
      </w:r>
      <w:r w:rsidR="00A6659E" w:rsidRPr="00FA4096">
        <w:rPr>
          <w:i/>
          <w:iCs/>
          <w:highlight w:val="green"/>
          <w:vertAlign w:val="subscript"/>
        </w:rPr>
        <w:t>Perception</w:t>
      </w:r>
      <w:proofErr w:type="spellEnd"/>
      <w:r w:rsidR="00A6659E" w:rsidRPr="00FA4096">
        <w:rPr>
          <w:i/>
          <w:iCs/>
          <w:highlight w:val="green"/>
          <w:vertAlign w:val="subscript"/>
        </w:rPr>
        <w:t xml:space="preserve"> of large income inequality</w:t>
      </w:r>
      <w:r w:rsidR="00440848" w:rsidRPr="00FA4096">
        <w:rPr>
          <w:i/>
          <w:iCs/>
          <w:highlight w:val="green"/>
          <w:vertAlign w:val="subscript"/>
        </w:rPr>
        <w:t>-</w:t>
      </w:r>
      <w:r w:rsidR="00A6659E" w:rsidRPr="00FA4096">
        <w:rPr>
          <w:i/>
          <w:iCs/>
          <w:highlight w:val="green"/>
          <w:vertAlign w:val="subscript"/>
        </w:rPr>
        <w:t>Belief in progressive taxation</w:t>
      </w:r>
      <w:r w:rsidR="00440848" w:rsidRPr="00DF1675">
        <w:rPr>
          <w:i/>
          <w:iCs/>
          <w:vertAlign w:val="subscript"/>
        </w:rPr>
        <w:t xml:space="preserve"> </w:t>
      </w:r>
      <w:r w:rsidR="00440848" w:rsidRPr="00DF1675">
        <w:t>= -0.407</w:t>
      </w:r>
      <w:r w:rsidR="00F61F72" w:rsidRPr="00DF1675">
        <w:t xml:space="preserve">, </w:t>
      </w:r>
      <w:r w:rsidR="00440848" w:rsidRPr="00DF1675">
        <w:t xml:space="preserve">-0.049). </w:t>
      </w:r>
      <w:r w:rsidR="00FF25D3" w:rsidRPr="00DF1675">
        <w:t>C</w:t>
      </w:r>
      <w:r w:rsidR="00440848" w:rsidRPr="00DF1675">
        <w:t>entrality estimates are remarkably stable, as the CS coefficient scores 0.75. This means dropping as much as 75% of cases from the original sample would preserve a correlation of 0.7 between the original centrality scores and those obtained in the reduced sample. Figure</w:t>
      </w:r>
      <w:r w:rsidR="002A3252" w:rsidRPr="00DF1675">
        <w:t>s</w:t>
      </w:r>
      <w:r w:rsidR="00440848" w:rsidRPr="00DF1675">
        <w:t xml:space="preserve"> </w:t>
      </w:r>
      <w:r w:rsidR="002A3252" w:rsidRPr="00DF1675">
        <w:t xml:space="preserve">1 and </w:t>
      </w:r>
      <w:r w:rsidR="00440848" w:rsidRPr="00DF1675">
        <w:t xml:space="preserve">2 </w:t>
      </w:r>
      <w:r w:rsidR="002A3252" w:rsidRPr="00DF1675">
        <w:t>show</w:t>
      </w:r>
      <w:r w:rsidR="00440848" w:rsidRPr="00DF1675">
        <w:t xml:space="preserve"> the four pay criteria and the belief in market redistribution</w:t>
      </w:r>
      <w:r w:rsidR="002A3252" w:rsidRPr="00DF1675">
        <w:t xml:space="preserve"> </w:t>
      </w:r>
      <w:proofErr w:type="gramStart"/>
      <w:r w:rsidR="002A3252" w:rsidRPr="00DF1675">
        <w:t>are</w:t>
      </w:r>
      <w:proofErr w:type="gramEnd"/>
      <w:r w:rsidR="002A3252" w:rsidRPr="00DF1675">
        <w:t xml:space="preserve"> peripheral to the network</w:t>
      </w:r>
      <w:r w:rsidR="00440848" w:rsidRPr="00DF1675">
        <w:t xml:space="preserve">. </w:t>
      </w:r>
      <w:r w:rsidR="00E55C45" w:rsidRPr="00DF1675">
        <w:t>The</w:t>
      </w:r>
      <w:r w:rsidR="002A3252" w:rsidRPr="00DF1675">
        <w:t xml:space="preserve"> same occurs for the </w:t>
      </w:r>
      <w:r w:rsidR="002A3252" w:rsidRPr="00FA4096">
        <w:rPr>
          <w:i/>
          <w:iCs/>
          <w:highlight w:val="green"/>
        </w:rPr>
        <w:t>belief in market redistribution</w:t>
      </w:r>
      <w:r w:rsidR="002A3252" w:rsidRPr="00DF1675">
        <w:t xml:space="preserve">. This shows that highly endorsed items are not necessarily central nodes of the network of attitudes: although the </w:t>
      </w:r>
      <w:r w:rsidRPr="00FA4096">
        <w:rPr>
          <w:highlight w:val="green"/>
        </w:rPr>
        <w:t>mean</w:t>
      </w:r>
      <w:r w:rsidR="00E55C45" w:rsidRPr="00DF1675">
        <w:t xml:space="preserve"> of attitudes </w:t>
      </w:r>
      <w:r w:rsidR="00E62E95" w:rsidRPr="00DF1675">
        <w:t>toward</w:t>
      </w:r>
      <w:r w:rsidR="00E55C45" w:rsidRPr="00DF1675">
        <w:t xml:space="preserve"> </w:t>
      </w:r>
      <w:r w:rsidR="00E55C45" w:rsidRPr="00FA4096">
        <w:rPr>
          <w:i/>
          <w:iCs/>
          <w:highlight w:val="green"/>
        </w:rPr>
        <w:t>market redistribution</w:t>
      </w:r>
      <w:r w:rsidR="00E55C45" w:rsidRPr="00DF1675">
        <w:t xml:space="preserve"> (x̄ = 3.641) </w:t>
      </w:r>
      <w:r>
        <w:t>is</w:t>
      </w:r>
      <w:r w:rsidR="00E55C45" w:rsidRPr="00DF1675">
        <w:t xml:space="preserve"> higher than </w:t>
      </w:r>
      <w:r>
        <w:t>that</w:t>
      </w:r>
      <w:r w:rsidR="00E55C45" w:rsidRPr="00DF1675">
        <w:t xml:space="preserve"> of </w:t>
      </w:r>
      <w:r w:rsidR="00E55C45" w:rsidRPr="00FA4096">
        <w:rPr>
          <w:highlight w:val="green"/>
        </w:rPr>
        <w:t>public redistribution</w:t>
      </w:r>
      <w:r w:rsidR="00E55C45" w:rsidRPr="00DF1675">
        <w:t xml:space="preserve"> (x̄</w:t>
      </w:r>
      <w:r w:rsidR="00E55C45" w:rsidRPr="00DF1675">
        <w:rPr>
          <w:iCs/>
        </w:rPr>
        <w:t xml:space="preserve"> = 3.272)</w:t>
      </w:r>
      <w:r w:rsidR="002A3252" w:rsidRPr="00DF1675">
        <w:rPr>
          <w:iCs/>
        </w:rPr>
        <w:t>,</w:t>
      </w:r>
      <w:r w:rsidR="00E55C45" w:rsidRPr="00DF1675">
        <w:rPr>
          <w:iCs/>
        </w:rPr>
        <w:t xml:space="preserve"> the former is peripheral to the network</w:t>
      </w:r>
      <w:r w:rsidR="002A3252" w:rsidRPr="00DF1675">
        <w:rPr>
          <w:iCs/>
        </w:rPr>
        <w:t xml:space="preserve">, </w:t>
      </w:r>
      <w:r w:rsidR="00E55C45" w:rsidRPr="00DF1675">
        <w:rPr>
          <w:iCs/>
        </w:rPr>
        <w:t>whereas the latter is the most central node</w:t>
      </w:r>
      <w:r w:rsidR="002A3252" w:rsidRPr="00DF1675">
        <w:rPr>
          <w:iCs/>
        </w:rPr>
        <w:t>.</w:t>
      </w:r>
      <w:r w:rsidR="00E55C45" w:rsidRPr="00753F1A">
        <w:rPr>
          <w:iCs/>
        </w:rPr>
        <w:t xml:space="preserve"> </w:t>
      </w:r>
    </w:p>
    <w:p w14:paraId="489D5FDE" w14:textId="22BFC3D7" w:rsidR="001B4CCF" w:rsidRPr="00753F1A" w:rsidRDefault="00352C28" w:rsidP="00391C24">
      <w:pPr>
        <w:jc w:val="center"/>
      </w:pPr>
      <w:r>
        <w:t>[FIGURE 2 ABOUT HERE]</w:t>
      </w:r>
    </w:p>
    <w:p w14:paraId="139B5EA9" w14:textId="6E3296B3" w:rsidR="00246664" w:rsidRPr="00753F1A" w:rsidRDefault="00246664" w:rsidP="001E7009">
      <w:pPr>
        <w:pStyle w:val="Titolo3"/>
      </w:pPr>
      <w:r w:rsidRPr="00753F1A">
        <w:t xml:space="preserve">4.2 Estimating structural differences in the network of attitudes </w:t>
      </w:r>
      <w:r w:rsidR="00E62E95" w:rsidRPr="00753F1A">
        <w:t>toward</w:t>
      </w:r>
      <w:r w:rsidRPr="00753F1A">
        <w:t xml:space="preserve"> inequality</w:t>
      </w:r>
    </w:p>
    <w:p w14:paraId="76ABC459" w14:textId="003654DA" w:rsidR="00976C10" w:rsidRDefault="00E55C45" w:rsidP="007E7B00">
      <w:r w:rsidRPr="00242364">
        <w:rPr>
          <w:highlight w:val="green"/>
        </w:rPr>
        <w:t xml:space="preserve">Figure 1 assumes attitudes </w:t>
      </w:r>
      <w:r w:rsidR="00E62E95" w:rsidRPr="00242364">
        <w:rPr>
          <w:highlight w:val="green"/>
        </w:rPr>
        <w:t>toward</w:t>
      </w:r>
      <w:r w:rsidRPr="00242364">
        <w:rPr>
          <w:highlight w:val="green"/>
        </w:rPr>
        <w:t xml:space="preserve"> inequality are organized in the same way in all population strata. However, </w:t>
      </w:r>
      <w:r w:rsidR="005141CB" w:rsidRPr="00242364">
        <w:rPr>
          <w:highlight w:val="green"/>
        </w:rPr>
        <w:t xml:space="preserve">we hypothesized </w:t>
      </w:r>
      <w:r w:rsidR="00242364" w:rsidRPr="00242364">
        <w:rPr>
          <w:highlight w:val="green"/>
        </w:rPr>
        <w:t>that a</w:t>
      </w:r>
      <w:r w:rsidRPr="00242364">
        <w:rPr>
          <w:highlight w:val="green"/>
        </w:rPr>
        <w:t xml:space="preserve">nger </w:t>
      </w:r>
      <w:r w:rsidR="00E62E95" w:rsidRPr="00242364">
        <w:rPr>
          <w:highlight w:val="green"/>
        </w:rPr>
        <w:t>toward</w:t>
      </w:r>
      <w:r w:rsidRPr="00242364">
        <w:rPr>
          <w:highlight w:val="green"/>
        </w:rPr>
        <w:t xml:space="preserve"> inequality </w:t>
      </w:r>
      <w:r w:rsidR="00242364" w:rsidRPr="00242364">
        <w:rPr>
          <w:highlight w:val="green"/>
        </w:rPr>
        <w:t>moderates the structure of the inequality belief system (H3).</w:t>
      </w:r>
      <w:r w:rsidR="00242364">
        <w:t xml:space="preserve"> </w:t>
      </w:r>
      <w:r w:rsidR="0059209B" w:rsidRPr="00242364">
        <w:rPr>
          <w:highlight w:val="green"/>
        </w:rPr>
        <w:t>F</w:t>
      </w:r>
      <w:r w:rsidRPr="00242364">
        <w:rPr>
          <w:highlight w:val="green"/>
        </w:rPr>
        <w:t>igure 3</w:t>
      </w:r>
      <w:r w:rsidR="00242364" w:rsidRPr="00242364">
        <w:rPr>
          <w:highlight w:val="green"/>
        </w:rPr>
        <w:t xml:space="preserve"> shows the results of the MNM</w:t>
      </w:r>
      <w:r w:rsidR="00C82ABB" w:rsidRPr="00C82ABB">
        <w:rPr>
          <w:highlight w:val="green"/>
        </w:rPr>
        <w:t xml:space="preserve">, which </w:t>
      </w:r>
      <w:r w:rsidR="00C82ABB">
        <w:rPr>
          <w:highlight w:val="green"/>
        </w:rPr>
        <w:t>clearly</w:t>
      </w:r>
      <w:r w:rsidR="00C82ABB" w:rsidRPr="00C82ABB">
        <w:rPr>
          <w:highlight w:val="green"/>
        </w:rPr>
        <w:t xml:space="preserve"> confirm H3</w:t>
      </w:r>
      <w:r w:rsidR="00F651AE" w:rsidRPr="005141CB">
        <w:t>.</w:t>
      </w:r>
      <w:r w:rsidRPr="005141CB">
        <w:t xml:space="preserve"> </w:t>
      </w:r>
      <w:r w:rsidR="002A3252" w:rsidRPr="005141CB">
        <w:t>E</w:t>
      </w:r>
      <w:r w:rsidR="00F651AE" w:rsidRPr="005141CB">
        <w:t xml:space="preserve">ach </w:t>
      </w:r>
      <w:r w:rsidR="002A3252" w:rsidRPr="005141CB">
        <w:t>panel represents</w:t>
      </w:r>
      <w:r w:rsidR="00F651AE" w:rsidRPr="005141CB">
        <w:t xml:space="preserve"> the result of a network estimation performed at a fixed level of anger </w:t>
      </w:r>
      <w:r w:rsidR="00E62E95" w:rsidRPr="005141CB">
        <w:t>toward</w:t>
      </w:r>
      <w:r w:rsidR="00F651AE" w:rsidRPr="005141CB">
        <w:t xml:space="preserve"> inequality. </w:t>
      </w:r>
      <w:r w:rsidR="002A3252" w:rsidRPr="005141CB">
        <w:t>L</w:t>
      </w:r>
      <w:r w:rsidR="006F6791" w:rsidRPr="005141CB">
        <w:t xml:space="preserve">ayouts are determined by averaging the </w:t>
      </w:r>
      <w:r w:rsidR="002A3252" w:rsidRPr="005141CB">
        <w:t xml:space="preserve">results of the </w:t>
      </w:r>
      <w:r w:rsidR="006F6791" w:rsidRPr="005141CB">
        <w:t xml:space="preserve">force-directed </w:t>
      </w:r>
      <w:r w:rsidR="002A3252" w:rsidRPr="005141CB">
        <w:t>algorithm</w:t>
      </w:r>
      <w:r w:rsidR="006F6791" w:rsidRPr="005141CB">
        <w:t xml:space="preserve"> of each </w:t>
      </w:r>
      <w:r w:rsidR="002A3252" w:rsidRPr="005141CB">
        <w:t>network</w:t>
      </w:r>
      <w:r w:rsidR="006F6791" w:rsidRPr="005141CB">
        <w:t xml:space="preserve">. </w:t>
      </w:r>
      <w:r w:rsidR="00F651AE" w:rsidRPr="005141CB">
        <w:t xml:space="preserve">Anger is represented as a disconnected and white node to highlight </w:t>
      </w:r>
      <w:r w:rsidR="002A3252" w:rsidRPr="005141CB">
        <w:t>its special status in the model</w:t>
      </w:r>
      <w:r w:rsidR="00F651AE" w:rsidRPr="005141CB">
        <w:t>. The magnitude</w:t>
      </w:r>
      <w:r w:rsidR="002A3252" w:rsidRPr="005141CB">
        <w:t>s</w:t>
      </w:r>
      <w:r w:rsidR="00F651AE" w:rsidRPr="005141CB">
        <w:t xml:space="preserve"> of moderation effects </w:t>
      </w:r>
      <w:r w:rsidR="002A3252" w:rsidRPr="005141CB">
        <w:t>are</w:t>
      </w:r>
      <w:r w:rsidR="00F651AE" w:rsidRPr="005141CB">
        <w:t xml:space="preserve"> reported in Table 2 of the </w:t>
      </w:r>
      <w:r w:rsidR="00D20168" w:rsidRPr="005141CB">
        <w:t>Supplemental Material</w:t>
      </w:r>
      <w:r w:rsidR="00F651AE" w:rsidRPr="005141CB">
        <w:t xml:space="preserve">, which also shows the proportion of time </w:t>
      </w:r>
      <w:r w:rsidR="00976C10" w:rsidRPr="005141CB">
        <w:t>an</w:t>
      </w:r>
      <w:r w:rsidR="00F651AE" w:rsidRPr="005141CB">
        <w:t xml:space="preserve"> effect </w:t>
      </w:r>
      <w:r w:rsidR="002A3252" w:rsidRPr="005141CB">
        <w:t>is</w:t>
      </w:r>
      <w:r w:rsidR="00F651AE" w:rsidRPr="005141CB">
        <w:t xml:space="preserve"> found across the bootstrapped samples. Overall, more than 25 network edges are strongly moderated by anger </w:t>
      </w:r>
      <w:r w:rsidR="00E62E95" w:rsidRPr="005141CB">
        <w:t>toward</w:t>
      </w:r>
      <w:r w:rsidR="00F651AE" w:rsidRPr="005141CB">
        <w:t xml:space="preserve"> inequality. </w:t>
      </w:r>
      <w:r w:rsidR="00076524" w:rsidRPr="005141CB">
        <w:t>Results are robust to bootstrapping techniques, as these effects are retrieved in more than 83</w:t>
      </w:r>
      <w:r w:rsidR="00976C10" w:rsidRPr="005141CB">
        <w:t>%</w:t>
      </w:r>
      <w:r w:rsidR="00076524" w:rsidRPr="005141CB">
        <w:t xml:space="preserve"> of the </w:t>
      </w:r>
      <w:proofErr w:type="gramStart"/>
      <w:r w:rsidR="000F19FB" w:rsidRPr="005141CB">
        <w:t>derived samples</w:t>
      </w:r>
      <w:proofErr w:type="gramEnd"/>
      <w:r w:rsidR="000F19FB" w:rsidRPr="005141CB">
        <w:t>.</w:t>
      </w:r>
      <w:r w:rsidR="000F19FB" w:rsidRPr="00753F1A">
        <w:t xml:space="preserve"> </w:t>
      </w:r>
    </w:p>
    <w:p w14:paraId="52264BB4" w14:textId="32E31164" w:rsidR="002D6F4E" w:rsidRDefault="00352C28" w:rsidP="00391C24">
      <w:pPr>
        <w:jc w:val="center"/>
      </w:pPr>
      <w:r>
        <w:lastRenderedPageBreak/>
        <w:t>[FIGURE 3 ABOUT HERE]</w:t>
      </w:r>
    </w:p>
    <w:p w14:paraId="024A0D54" w14:textId="646239E3" w:rsidR="00E50427" w:rsidRPr="005141CB" w:rsidRDefault="00C131EE" w:rsidP="009F4A1A">
      <w:r w:rsidRPr="005141CB">
        <w:t>The strongest moderation effect is equal to 0.0</w:t>
      </w:r>
      <w:r w:rsidR="00984178" w:rsidRPr="005141CB">
        <w:t>64</w:t>
      </w:r>
      <w:r w:rsidRPr="005141CB">
        <w:t xml:space="preserve"> and involves the pairwise relationship between </w:t>
      </w:r>
      <w:r w:rsidR="00242364">
        <w:t xml:space="preserve">the </w:t>
      </w:r>
      <w:r w:rsidR="00A6659E" w:rsidRPr="00242364">
        <w:rPr>
          <w:i/>
          <w:iCs/>
          <w:highlight w:val="green"/>
        </w:rPr>
        <w:t>Judgment of failure of public redistribution</w:t>
      </w:r>
      <w:r w:rsidRPr="005141CB">
        <w:t xml:space="preserve"> and </w:t>
      </w:r>
      <w:r w:rsidR="00242364">
        <w:t xml:space="preserve">the </w:t>
      </w:r>
      <w:r w:rsidR="006C2345" w:rsidRPr="00242364">
        <w:rPr>
          <w:i/>
          <w:iCs/>
          <w:highlight w:val="green"/>
        </w:rPr>
        <w:t>Belief in public redistribution</w:t>
      </w:r>
      <w:r w:rsidRPr="005141CB">
        <w:rPr>
          <w:i/>
          <w:iCs/>
        </w:rPr>
        <w:t xml:space="preserve">. </w:t>
      </w:r>
      <w:r w:rsidRPr="005141CB">
        <w:t>This triadic relationship can be interpreted as in standard regression analysis</w:t>
      </w:r>
      <w:r w:rsidR="0063422E" w:rsidRPr="005141CB">
        <w:t>, with the exception that dependent and independent variables can be inverted</w:t>
      </w:r>
      <w:r w:rsidRPr="005141CB">
        <w:t xml:space="preserve">. When anger </w:t>
      </w:r>
      <w:r w:rsidR="00984178" w:rsidRPr="005141CB">
        <w:t xml:space="preserve">equals zero, </w:t>
      </w:r>
      <w:r w:rsidR="0063422E" w:rsidRPr="005141CB">
        <w:t xml:space="preserve">an increase of a unit of </w:t>
      </w:r>
      <w:r w:rsidR="006C2345" w:rsidRPr="00242364">
        <w:rPr>
          <w:i/>
          <w:iCs/>
          <w:highlight w:val="green"/>
        </w:rPr>
        <w:t>Belief in public redistribution</w:t>
      </w:r>
      <w:r w:rsidR="0063422E" w:rsidRPr="005141CB">
        <w:t xml:space="preserve"> produces an increase of 0.025 unit</w:t>
      </w:r>
      <w:r w:rsidR="00E50427" w:rsidRPr="005141CB">
        <w:t>s</w:t>
      </w:r>
      <w:r w:rsidR="0063422E" w:rsidRPr="005141CB">
        <w:t xml:space="preserve"> of </w:t>
      </w:r>
      <w:r w:rsidR="00A6659E" w:rsidRPr="00242364">
        <w:rPr>
          <w:i/>
          <w:iCs/>
          <w:highlight w:val="green"/>
        </w:rPr>
        <w:t>Judgment of failure of public redistribution</w:t>
      </w:r>
      <w:r w:rsidR="0063422E" w:rsidRPr="005141CB">
        <w:t xml:space="preserve">, and vice versa. As the moderation effect is positive, the </w:t>
      </w:r>
      <w:proofErr w:type="gramStart"/>
      <w:r w:rsidR="0063422E" w:rsidRPr="005141CB">
        <w:t>higher is</w:t>
      </w:r>
      <w:proofErr w:type="gramEnd"/>
      <w:r w:rsidR="0063422E" w:rsidRPr="005141CB">
        <w:t xml:space="preserve"> anger </w:t>
      </w:r>
      <w:r w:rsidR="00E62E95" w:rsidRPr="005141CB">
        <w:t>toward</w:t>
      </w:r>
      <w:r w:rsidR="0063422E" w:rsidRPr="005141CB">
        <w:t xml:space="preserve"> inequality, the stronger the relationship between </w:t>
      </w:r>
      <w:r w:rsidR="006C2345" w:rsidRPr="00242364">
        <w:rPr>
          <w:i/>
          <w:iCs/>
          <w:highlight w:val="green"/>
        </w:rPr>
        <w:t>Belief in public redistribution</w:t>
      </w:r>
      <w:r w:rsidR="0063422E" w:rsidRPr="005141CB">
        <w:t xml:space="preserve"> and </w:t>
      </w:r>
      <w:r w:rsidR="00A6659E" w:rsidRPr="00242364">
        <w:rPr>
          <w:i/>
          <w:iCs/>
          <w:highlight w:val="green"/>
        </w:rPr>
        <w:t xml:space="preserve">Judgment of </w:t>
      </w:r>
      <w:r w:rsidR="00242364">
        <w:rPr>
          <w:i/>
          <w:iCs/>
          <w:highlight w:val="green"/>
        </w:rPr>
        <w:t xml:space="preserve">the </w:t>
      </w:r>
      <w:r w:rsidR="00A6659E" w:rsidRPr="00242364">
        <w:rPr>
          <w:i/>
          <w:iCs/>
          <w:highlight w:val="green"/>
        </w:rPr>
        <w:t>failure of public redistribution</w:t>
      </w:r>
      <w:r w:rsidR="0063422E" w:rsidRPr="005141CB">
        <w:t xml:space="preserve">.  When anger scores 3 (top right panel of Figure </w:t>
      </w:r>
      <w:r w:rsidR="001502B1">
        <w:t>3</w:t>
      </w:r>
      <w:r w:rsidR="0063422E" w:rsidRPr="005141CB">
        <w:t>) the relationship grows to 0.217. In the other two panels</w:t>
      </w:r>
      <w:r w:rsidR="00976C10" w:rsidRPr="005141CB">
        <w:t>,</w:t>
      </w:r>
      <w:r w:rsidR="0063422E" w:rsidRPr="005141CB">
        <w:t xml:space="preserve"> the edge </w:t>
      </w:r>
      <w:r w:rsidR="006C2345" w:rsidRPr="00242364">
        <w:rPr>
          <w:i/>
          <w:iCs/>
          <w:highlight w:val="green"/>
        </w:rPr>
        <w:t>Belief in public redistribution</w:t>
      </w:r>
      <w:r w:rsidR="0063422E" w:rsidRPr="00242364">
        <w:rPr>
          <w:highlight w:val="green"/>
        </w:rPr>
        <w:t xml:space="preserve"> </w:t>
      </w:r>
      <w:r w:rsidR="0063422E" w:rsidRPr="00242364">
        <w:rPr>
          <w:i/>
          <w:iCs/>
          <w:highlight w:val="green"/>
        </w:rPr>
        <w:t xml:space="preserve">- </w:t>
      </w:r>
      <w:r w:rsidR="00A6659E" w:rsidRPr="00242364">
        <w:rPr>
          <w:i/>
          <w:iCs/>
          <w:highlight w:val="green"/>
        </w:rPr>
        <w:t>Judgment of failure of public redistribution</w:t>
      </w:r>
      <w:r w:rsidR="00976C10" w:rsidRPr="005141CB">
        <w:rPr>
          <w:i/>
          <w:iCs/>
        </w:rPr>
        <w:t xml:space="preserve"> </w:t>
      </w:r>
      <w:r w:rsidR="00976C10" w:rsidRPr="005141CB">
        <w:t>has</w:t>
      </w:r>
      <w:r w:rsidR="0063422E" w:rsidRPr="005141CB">
        <w:t xml:space="preserve"> </w:t>
      </w:r>
      <w:r w:rsidR="00976C10" w:rsidRPr="005141CB">
        <w:t xml:space="preserve">a </w:t>
      </w:r>
      <w:r w:rsidR="0063422E" w:rsidRPr="005141CB">
        <w:t xml:space="preserve">magnitude </w:t>
      </w:r>
      <w:r w:rsidR="00976C10" w:rsidRPr="005141CB">
        <w:t xml:space="preserve">of </w:t>
      </w:r>
      <w:r w:rsidR="0063422E" w:rsidRPr="005141CB">
        <w:t xml:space="preserve">0.473 and 0.665. This moderation means that anger </w:t>
      </w:r>
      <w:r w:rsidR="00E62E95" w:rsidRPr="005141CB">
        <w:t>toward</w:t>
      </w:r>
      <w:r w:rsidR="0063422E" w:rsidRPr="005141CB">
        <w:t xml:space="preserve"> inequality makes the association between the belief in public redistribution and the judgment on its failure stronger. </w:t>
      </w:r>
      <w:r w:rsidR="00076524" w:rsidRPr="005141CB">
        <w:t xml:space="preserve">Note that this association was null in the model (ω = 0). The exploration of three ways interactions shows this relationship is instead very strong, but only for individuals who are angry </w:t>
      </w:r>
      <w:r w:rsidR="00E62E95" w:rsidRPr="005141CB">
        <w:t>toward</w:t>
      </w:r>
      <w:r w:rsidR="00076524" w:rsidRPr="005141CB">
        <w:t xml:space="preserve"> inequality. </w:t>
      </w:r>
    </w:p>
    <w:p w14:paraId="5997B63C" w14:textId="2648367E" w:rsidR="00E50427" w:rsidRPr="005141CB" w:rsidRDefault="000F19FB" w:rsidP="00520C18">
      <w:r w:rsidRPr="001502B1">
        <w:t>Other strong moderation</w:t>
      </w:r>
      <w:r w:rsidRPr="005141CB">
        <w:t xml:space="preserve"> effects regard the relationships between </w:t>
      </w:r>
      <w:r w:rsidR="00F94752" w:rsidRPr="005141CB">
        <w:t xml:space="preserve">the </w:t>
      </w:r>
      <w:r w:rsidR="00544537" w:rsidRPr="005141CB">
        <w:t>explanations of inequality</w:t>
      </w:r>
      <w:r w:rsidR="001502B1">
        <w:rPr>
          <w:i/>
          <w:iCs/>
        </w:rPr>
        <w:t xml:space="preserve">. </w:t>
      </w:r>
      <w:r w:rsidR="00F94752" w:rsidRPr="005141CB">
        <w:t xml:space="preserve">On the one hand, increasing levels of anger are associated with reduced boundaries between the endorsement of </w:t>
      </w:r>
      <w:r w:rsidR="008B28B1" w:rsidRPr="005141CB">
        <w:t>individualist</w:t>
      </w:r>
      <w:r w:rsidR="00F94752" w:rsidRPr="005141CB">
        <w:t xml:space="preserve"> and </w:t>
      </w:r>
      <w:r w:rsidR="008B28B1" w:rsidRPr="005141CB">
        <w:t>structuralist</w:t>
      </w:r>
      <w:r w:rsidR="00F94752" w:rsidRPr="005141CB">
        <w:t xml:space="preserve"> explanations of inequality. </w:t>
      </w:r>
      <w:r w:rsidR="001502B1" w:rsidRPr="001502B1">
        <w:t xml:space="preserve">When anger equals zero, perceiving a </w:t>
      </w:r>
      <w:r w:rsidR="001502B1" w:rsidRPr="001502B1">
        <w:rPr>
          <w:i/>
          <w:iCs/>
          <w:highlight w:val="green"/>
        </w:rPr>
        <w:t>wealthy family</w:t>
      </w:r>
      <w:r w:rsidR="001502B1" w:rsidRPr="001502B1">
        <w:t xml:space="preserve"> as an important factor for getting ahead in life increases the likelihood of considering </w:t>
      </w:r>
      <w:r w:rsidR="001502B1" w:rsidRPr="001502B1">
        <w:rPr>
          <w:i/>
          <w:iCs/>
          <w:highlight w:val="green"/>
        </w:rPr>
        <w:t>sex</w:t>
      </w:r>
      <w:r w:rsidR="001502B1" w:rsidRPr="001502B1">
        <w:t xml:space="preserve"> as important, and vice versa</w:t>
      </w:r>
      <w:r w:rsidRPr="005141CB">
        <w:t xml:space="preserve"> (ω = 0.065). When anger equals ten, an increase of one unit </w:t>
      </w:r>
      <w:r w:rsidR="001502B1" w:rsidRPr="001502B1">
        <w:t xml:space="preserve">in the belief of the importance of a </w:t>
      </w:r>
      <w:r w:rsidR="001502B1" w:rsidRPr="001502B1">
        <w:rPr>
          <w:i/>
          <w:iCs/>
          <w:highlight w:val="green"/>
        </w:rPr>
        <w:t>wealthy</w:t>
      </w:r>
      <w:r w:rsidR="001502B1" w:rsidRPr="001502B1">
        <w:rPr>
          <w:i/>
          <w:iCs/>
          <w:highlight w:val="green"/>
        </w:rPr>
        <w:t xml:space="preserve"> family</w:t>
      </w:r>
      <w:r w:rsidR="001502B1" w:rsidRPr="001502B1">
        <w:t xml:space="preserve"> increases the belief in the importance of personal </w:t>
      </w:r>
      <w:r w:rsidR="001502B1" w:rsidRPr="001502B1">
        <w:rPr>
          <w:i/>
          <w:iCs/>
          <w:highlight w:val="green"/>
        </w:rPr>
        <w:t>sex</w:t>
      </w:r>
      <w:r w:rsidR="001502B1" w:rsidRPr="001502B1">
        <w:t xml:space="preserve"> of 0.475 units</w:t>
      </w:r>
      <w:r w:rsidRPr="005141CB">
        <w:t xml:space="preserve">. </w:t>
      </w:r>
      <w:r w:rsidR="001F7BA8" w:rsidRPr="005141CB">
        <w:t xml:space="preserve">In the same fashion -when anger is zero- perceiving the importance of a </w:t>
      </w:r>
      <w:r w:rsidR="001F7BA8" w:rsidRPr="001502B1">
        <w:rPr>
          <w:i/>
          <w:iCs/>
          <w:highlight w:val="green"/>
        </w:rPr>
        <w:t xml:space="preserve">wealthy </w:t>
      </w:r>
      <w:r w:rsidR="001502B1" w:rsidRPr="001502B1">
        <w:rPr>
          <w:i/>
          <w:iCs/>
          <w:highlight w:val="green"/>
        </w:rPr>
        <w:t>family</w:t>
      </w:r>
      <w:r w:rsidR="001502B1">
        <w:t xml:space="preserve"> </w:t>
      </w:r>
      <w:r w:rsidR="001F7BA8" w:rsidRPr="005141CB">
        <w:t xml:space="preserve">is weakly related to believing in the importance of having </w:t>
      </w:r>
      <w:r w:rsidR="001502B1">
        <w:t xml:space="preserve">good </w:t>
      </w:r>
      <w:r w:rsidR="001502B1" w:rsidRPr="001502B1">
        <w:rPr>
          <w:i/>
          <w:iCs/>
          <w:highlight w:val="green"/>
        </w:rPr>
        <w:t>political</w:t>
      </w:r>
      <w:r w:rsidR="001F7BA8" w:rsidRPr="001502B1">
        <w:rPr>
          <w:i/>
          <w:iCs/>
          <w:highlight w:val="green"/>
        </w:rPr>
        <w:t xml:space="preserve"> connections</w:t>
      </w:r>
      <w:r w:rsidR="001F7BA8" w:rsidRPr="005141CB">
        <w:t xml:space="preserve"> (ω = 0.145). However, for those who </w:t>
      </w:r>
      <w:r w:rsidR="001502B1">
        <w:t>reported</w:t>
      </w:r>
      <w:r w:rsidR="001F7BA8" w:rsidRPr="005141CB">
        <w:t xml:space="preserve"> the maximum levels of anger, this relationship became stronger (ω = 0.465). On the other hand, the relationships between other </w:t>
      </w:r>
      <w:r w:rsidR="00544537" w:rsidRPr="005141CB">
        <w:t>explanations of inequality</w:t>
      </w:r>
      <w:r w:rsidR="001F7BA8" w:rsidRPr="005141CB">
        <w:t xml:space="preserve"> </w:t>
      </w:r>
      <w:r w:rsidR="00FF04ED" w:rsidRPr="005141CB">
        <w:t>are</w:t>
      </w:r>
      <w:r w:rsidR="001F7BA8" w:rsidRPr="005141CB">
        <w:t xml:space="preserve"> negatively moderated by anger, meaning that the endorsement of structuralist explanations reduces the likelihood of believing in </w:t>
      </w:r>
      <w:r w:rsidR="008B28B1" w:rsidRPr="005141CB">
        <w:t>individualist</w:t>
      </w:r>
      <w:r w:rsidR="001F7BA8" w:rsidRPr="005141CB">
        <w:t xml:space="preserve"> ones, and vice versa. In the </w:t>
      </w:r>
      <w:proofErr w:type="spellStart"/>
      <w:r w:rsidR="001F7BA8" w:rsidRPr="005141CB">
        <w:t>mgm</w:t>
      </w:r>
      <w:proofErr w:type="spellEnd"/>
      <w:r w:rsidR="001F7BA8" w:rsidRPr="005141CB">
        <w:t xml:space="preserve"> of Figure 1, the perceptions of the importance </w:t>
      </w:r>
      <w:r w:rsidR="001F7BA8" w:rsidRPr="001502B1">
        <w:t>of</w:t>
      </w:r>
      <w:r w:rsidR="001F7BA8" w:rsidRPr="001502B1">
        <w:rPr>
          <w:i/>
          <w:iCs/>
        </w:rPr>
        <w:t xml:space="preserve"> </w:t>
      </w:r>
      <w:r w:rsidR="001502B1" w:rsidRPr="001502B1">
        <w:rPr>
          <w:i/>
          <w:iCs/>
          <w:highlight w:val="green"/>
        </w:rPr>
        <w:t>parental education</w:t>
      </w:r>
      <w:r w:rsidR="00FF04ED" w:rsidRPr="005141CB">
        <w:t xml:space="preserve"> </w:t>
      </w:r>
      <w:r w:rsidR="001F7BA8" w:rsidRPr="005141CB">
        <w:t xml:space="preserve">and </w:t>
      </w:r>
      <w:r w:rsidR="001502B1">
        <w:t>the importance of</w:t>
      </w:r>
      <w:r w:rsidR="006C2345" w:rsidRPr="005141CB">
        <w:t xml:space="preserve"> </w:t>
      </w:r>
      <w:r w:rsidR="006C2345" w:rsidRPr="001502B1">
        <w:rPr>
          <w:i/>
          <w:iCs/>
          <w:highlight w:val="green"/>
        </w:rPr>
        <w:t>race</w:t>
      </w:r>
      <w:r w:rsidR="001F7BA8" w:rsidRPr="005141CB">
        <w:t xml:space="preserve"> are not associated (ω = 0)</w:t>
      </w:r>
      <w:r w:rsidR="00FF04ED" w:rsidRPr="005141CB">
        <w:t xml:space="preserve">. However, when anger equals ten, an </w:t>
      </w:r>
      <w:r w:rsidR="00FF04ED" w:rsidRPr="005141CB">
        <w:lastRenderedPageBreak/>
        <w:t xml:space="preserve">increase of one unit on the item </w:t>
      </w:r>
      <w:r w:rsidR="00A6659E" w:rsidRPr="001502B1">
        <w:rPr>
          <w:i/>
          <w:iCs/>
          <w:highlight w:val="green"/>
        </w:rPr>
        <w:t>Importance of parental education</w:t>
      </w:r>
      <w:r w:rsidR="00FF04ED" w:rsidRPr="005141CB">
        <w:rPr>
          <w:i/>
          <w:iCs/>
        </w:rPr>
        <w:t xml:space="preserve"> </w:t>
      </w:r>
      <w:r w:rsidR="00FF04ED" w:rsidRPr="005141CB">
        <w:t xml:space="preserve">is associated with a decrease of 0.300 of the variable </w:t>
      </w:r>
      <w:r w:rsidR="006C2345" w:rsidRPr="001502B1">
        <w:rPr>
          <w:i/>
          <w:iCs/>
          <w:highlight w:val="green"/>
        </w:rPr>
        <w:t>Importance of race</w:t>
      </w:r>
      <w:r w:rsidR="00FF04ED" w:rsidRPr="005141CB">
        <w:t xml:space="preserve">, and vice versa. Similarly, </w:t>
      </w:r>
      <w:r w:rsidR="00976C1B" w:rsidRPr="005141CB">
        <w:t xml:space="preserve">the perceptions of the importance of personal </w:t>
      </w:r>
      <w:r w:rsidR="00976C1B" w:rsidRPr="001502B1">
        <w:rPr>
          <w:i/>
          <w:iCs/>
          <w:highlight w:val="green"/>
        </w:rPr>
        <w:t>education</w:t>
      </w:r>
      <w:r w:rsidR="00976C1B" w:rsidRPr="005141CB">
        <w:t xml:space="preserve"> and giving </w:t>
      </w:r>
      <w:r w:rsidR="00976C1B" w:rsidRPr="001502B1">
        <w:rPr>
          <w:i/>
          <w:iCs/>
          <w:highlight w:val="green"/>
        </w:rPr>
        <w:t>bribes</w:t>
      </w:r>
      <w:r w:rsidR="00976C1B" w:rsidRPr="005141CB">
        <w:t xml:space="preserve"> are weakly and negatively associated when anger is low (ω=-0.018) and </w:t>
      </w:r>
      <w:proofErr w:type="gramStart"/>
      <w:r w:rsidR="00976C1B" w:rsidRPr="005141CB">
        <w:t>became</w:t>
      </w:r>
      <w:proofErr w:type="gramEnd"/>
      <w:r w:rsidR="00976C1B" w:rsidRPr="005141CB">
        <w:t xml:space="preserve"> strongly opposed when anger scores its maximum (ω</w:t>
      </w:r>
      <w:r w:rsidR="001502B1">
        <w:rPr>
          <w:i/>
          <w:iCs/>
          <w:vertAlign w:val="subscript"/>
        </w:rPr>
        <w:t>=</w:t>
      </w:r>
      <w:r w:rsidR="00976C1B" w:rsidRPr="005141CB">
        <w:t xml:space="preserve">-0.418). </w:t>
      </w:r>
    </w:p>
    <w:p w14:paraId="6FCC7C97" w14:textId="455A90F3" w:rsidR="001502B1" w:rsidRDefault="00976C1B" w:rsidP="007E7B00">
      <w:r w:rsidRPr="005141CB">
        <w:t>Another strong moderation effect regards</w:t>
      </w:r>
      <w:r w:rsidR="009F4A1A" w:rsidRPr="005141CB">
        <w:t xml:space="preserve"> </w:t>
      </w:r>
      <w:r w:rsidR="001502B1">
        <w:t xml:space="preserve">the </w:t>
      </w:r>
      <w:r w:rsidR="00A6659E" w:rsidRPr="001502B1">
        <w:rPr>
          <w:i/>
          <w:iCs/>
          <w:highlight w:val="green"/>
        </w:rPr>
        <w:t>Importance of education</w:t>
      </w:r>
      <w:r w:rsidR="00F94752" w:rsidRPr="005141CB">
        <w:t xml:space="preserve"> and</w:t>
      </w:r>
      <w:r w:rsidR="001502B1">
        <w:t xml:space="preserve"> the</w:t>
      </w:r>
      <w:r w:rsidR="00F94752" w:rsidRPr="005141CB">
        <w:t xml:space="preserve"> </w:t>
      </w:r>
      <w:r w:rsidR="006C2345" w:rsidRPr="001502B1">
        <w:rPr>
          <w:i/>
          <w:iCs/>
          <w:highlight w:val="green"/>
        </w:rPr>
        <w:t>Belief in market redistribution</w:t>
      </w:r>
      <w:r w:rsidR="00F94752" w:rsidRPr="005141CB">
        <w:t xml:space="preserve">. </w:t>
      </w:r>
      <w:r w:rsidRPr="005141CB">
        <w:t>W</w:t>
      </w:r>
      <w:r w:rsidR="009F4A1A" w:rsidRPr="005141CB">
        <w:t xml:space="preserve">hen anger is zero, believing in the importance of personal education is weakly </w:t>
      </w:r>
      <w:r w:rsidRPr="005141CB">
        <w:t>predictive</w:t>
      </w:r>
      <w:r w:rsidR="009F4A1A" w:rsidRPr="005141CB">
        <w:t xml:space="preserve"> </w:t>
      </w:r>
      <w:r w:rsidRPr="005141CB">
        <w:t>of</w:t>
      </w:r>
      <w:r w:rsidR="009F4A1A" w:rsidRPr="005141CB">
        <w:t xml:space="preserve"> the belief in market redistribution (ω = 0.009). This relationship is much stronger when anger equals ten (ω= 0.269). Note </w:t>
      </w:r>
      <w:r w:rsidR="00E52EE8" w:rsidRPr="005141CB">
        <w:t>that this moderation entails that nodes</w:t>
      </w:r>
      <w:r w:rsidR="003B44D6" w:rsidRPr="005141CB">
        <w:t>’</w:t>
      </w:r>
      <w:r w:rsidR="00E52EE8" w:rsidRPr="005141CB">
        <w:t xml:space="preserve"> importance in the network can change dramatically when considering the role of the cognitive variable. For individuals who do not experience anger </w:t>
      </w:r>
      <w:r w:rsidR="00E62E95" w:rsidRPr="005141CB">
        <w:t>toward</w:t>
      </w:r>
      <w:r w:rsidR="00E52EE8" w:rsidRPr="005141CB">
        <w:t xml:space="preserve"> inequality, the </w:t>
      </w:r>
      <w:r w:rsidR="00E52EE8" w:rsidRPr="001502B1">
        <w:rPr>
          <w:i/>
          <w:iCs/>
          <w:highlight w:val="green"/>
        </w:rPr>
        <w:t>belief i</w:t>
      </w:r>
      <w:r w:rsidR="0012415C" w:rsidRPr="001502B1">
        <w:rPr>
          <w:i/>
          <w:iCs/>
          <w:highlight w:val="green"/>
        </w:rPr>
        <w:t>n</w:t>
      </w:r>
      <w:r w:rsidR="00E52EE8" w:rsidRPr="001502B1">
        <w:rPr>
          <w:i/>
          <w:iCs/>
          <w:highlight w:val="green"/>
        </w:rPr>
        <w:t xml:space="preserve"> market redistribution</w:t>
      </w:r>
      <w:r w:rsidR="00E52EE8" w:rsidRPr="005141CB">
        <w:t xml:space="preserve"> is a peripheral variable (see Figure 2), whose variance is only marginally captured by the model (Figure 1). However, when individuals </w:t>
      </w:r>
      <w:r w:rsidR="00976C10" w:rsidRPr="005141CB">
        <w:t>are</w:t>
      </w:r>
      <w:r w:rsidR="00E52EE8" w:rsidRPr="005141CB">
        <w:t xml:space="preserve"> angry, the </w:t>
      </w:r>
      <w:r w:rsidR="00E52EE8" w:rsidRPr="001502B1">
        <w:rPr>
          <w:i/>
          <w:iCs/>
          <w:highlight w:val="green"/>
        </w:rPr>
        <w:t>belief in market distribution</w:t>
      </w:r>
      <w:r w:rsidR="00E52EE8" w:rsidRPr="005141CB">
        <w:t xml:space="preserve"> interacts more firmly with the other nodes, becoming more central in the network of perceptions, beliefs, and judgments about inequality. </w:t>
      </w:r>
      <w:r w:rsidR="001502B1" w:rsidRPr="00C82ABB">
        <w:rPr>
          <w:highlight w:val="green"/>
        </w:rPr>
        <w:t xml:space="preserve">These patterns impact on network communities. At low levels of anger (top panels of Figure 3), we observe the same communities of the full sample network (Figure 1). Yet, </w:t>
      </w:r>
      <w:r w:rsidR="00C82ABB" w:rsidRPr="00C82ABB">
        <w:rPr>
          <w:highlight w:val="green"/>
        </w:rPr>
        <w:t>when anger increases, the inequality belief systems are organized into lesser communities. Indeed, the bottom panels of Figure 3 shows that at high levels of anger towards inequality the U.S. public hold belief systems with three communities. The main differences relate to the explanations of inequality, which became part of a single community. This suggest anger pushes U.S. citizens to perceive an increased number of individual and structural factor to be important in determining social inequalities.</w:t>
      </w:r>
      <w:r w:rsidR="00C82ABB">
        <w:t xml:space="preserve"> </w:t>
      </w:r>
    </w:p>
    <w:p w14:paraId="69885271" w14:textId="3E77A44D" w:rsidR="00654A75" w:rsidRPr="005141CB" w:rsidRDefault="00E52EE8" w:rsidP="007E7B00">
      <w:r w:rsidRPr="005141CB">
        <w:t xml:space="preserve">Finally, some moderation effects also involve pay criteria. For example, </w:t>
      </w:r>
      <w:r w:rsidR="00520C18" w:rsidRPr="005141CB">
        <w:t xml:space="preserve">an increase of one point in the </w:t>
      </w:r>
      <w:r w:rsidR="00520C18" w:rsidRPr="00C82ABB">
        <w:rPr>
          <w:i/>
          <w:iCs/>
          <w:highlight w:val="green"/>
        </w:rPr>
        <w:t xml:space="preserve">perception of </w:t>
      </w:r>
      <w:r w:rsidR="002B43B1" w:rsidRPr="00C82ABB">
        <w:rPr>
          <w:i/>
          <w:iCs/>
          <w:highlight w:val="green"/>
        </w:rPr>
        <w:t xml:space="preserve">large </w:t>
      </w:r>
      <w:r w:rsidR="00520C18" w:rsidRPr="00C82ABB">
        <w:rPr>
          <w:i/>
          <w:iCs/>
          <w:highlight w:val="green"/>
        </w:rPr>
        <w:t>income inequality</w:t>
      </w:r>
      <w:r w:rsidRPr="005141CB">
        <w:t xml:space="preserve"> </w:t>
      </w:r>
      <w:r w:rsidR="00520C18" w:rsidRPr="005141CB">
        <w:t xml:space="preserve">increases the belief in </w:t>
      </w:r>
      <w:r w:rsidR="00520C18" w:rsidRPr="00C82ABB">
        <w:rPr>
          <w:i/>
          <w:iCs/>
          <w:highlight w:val="green"/>
        </w:rPr>
        <w:t>merit</w:t>
      </w:r>
      <w:r w:rsidR="00520C18" w:rsidRPr="005141CB">
        <w:t xml:space="preserve"> as a just allocation principle of only 0.010 units, when anger is equal to zero. A variation of the same entity of </w:t>
      </w:r>
      <w:r w:rsidR="00A6659E" w:rsidRPr="00C82ABB">
        <w:rPr>
          <w:i/>
          <w:iCs/>
          <w:highlight w:val="green"/>
        </w:rPr>
        <w:t>Perception of large income inequality</w:t>
      </w:r>
      <w:r w:rsidR="00520C18" w:rsidRPr="005141CB">
        <w:rPr>
          <w:i/>
          <w:iCs/>
        </w:rPr>
        <w:t xml:space="preserve"> </w:t>
      </w:r>
      <w:r w:rsidR="00520C18" w:rsidRPr="005141CB">
        <w:t xml:space="preserve">would produce an increase in </w:t>
      </w:r>
      <w:r w:rsidR="006C2345" w:rsidRPr="00C82ABB">
        <w:rPr>
          <w:i/>
          <w:iCs/>
          <w:highlight w:val="green"/>
        </w:rPr>
        <w:t>merit</w:t>
      </w:r>
      <w:r w:rsidR="003B44D6" w:rsidRPr="005141CB">
        <w:t>’</w:t>
      </w:r>
      <w:r w:rsidR="00520C18" w:rsidRPr="005141CB">
        <w:t xml:space="preserve">s levels of 0.043, 0.087, and 0.120 units when anger scores 3, 7, and 10. </w:t>
      </w:r>
    </w:p>
    <w:p w14:paraId="169820C6" w14:textId="5D8F89B8" w:rsidR="00976C10" w:rsidRPr="005141CB" w:rsidRDefault="00CE0A87" w:rsidP="00976C10">
      <w:r w:rsidRPr="005141CB">
        <w:t xml:space="preserve">The description of these moderation effects introduces two important findings relative to the structure of the network of attitudes </w:t>
      </w:r>
      <w:r w:rsidR="00E62E95" w:rsidRPr="005141CB">
        <w:t>toward</w:t>
      </w:r>
      <w:r w:rsidRPr="005141CB">
        <w:t xml:space="preserve"> inequality. When </w:t>
      </w:r>
      <w:r w:rsidR="0043300A" w:rsidRPr="005141CB">
        <w:t xml:space="preserve">anger is low, the estimated networks show lower </w:t>
      </w:r>
      <w:r w:rsidR="0043300A" w:rsidRPr="005141CB">
        <w:lastRenderedPageBreak/>
        <w:t xml:space="preserve">mean edge absolute values and a low number of negative associations. For example, when anger </w:t>
      </w:r>
      <w:r w:rsidR="00E62E95" w:rsidRPr="005141CB">
        <w:t>toward</w:t>
      </w:r>
      <w:r w:rsidR="0043300A" w:rsidRPr="005141CB">
        <w:t xml:space="preserve"> inequality scores 0 and 3, the networks of attitudes have mean absolute edge weights of 0.061 and 0.068, and only 46 and 59 associations are negative in sign. When anger scores 7 and 10, the mean absolute edge weight is 0.101 and 0.127, and the number of negative edges grows to 62 and 63. Thus, an increased level of anger produces tighter associations in the belief system and prompts individuals to organize </w:t>
      </w:r>
      <w:r w:rsidR="00B67272" w:rsidRPr="005141CB">
        <w:t>their perceptions, beliefs, and judgments in a potentially conflictual way.</w:t>
      </w:r>
      <w:r w:rsidR="0043300A" w:rsidRPr="005141CB">
        <w:t xml:space="preserve"> </w:t>
      </w:r>
    </w:p>
    <w:p w14:paraId="6BE78F10" w14:textId="50FE1C3C" w:rsidR="00B67272" w:rsidRPr="005141CB" w:rsidRDefault="00246664" w:rsidP="00C56316">
      <w:pPr>
        <w:pStyle w:val="Titolo3"/>
      </w:pPr>
      <w:r w:rsidRPr="005141CB">
        <w:t xml:space="preserve">4.3 Simulating </w:t>
      </w:r>
      <w:r w:rsidR="00976C10" w:rsidRPr="005141CB">
        <w:t xml:space="preserve">attitude </w:t>
      </w:r>
      <w:r w:rsidRPr="005141CB">
        <w:t xml:space="preserve">change </w:t>
      </w:r>
    </w:p>
    <w:p w14:paraId="3D61FB21" w14:textId="164F6195" w:rsidR="00B67272" w:rsidRPr="005141CB" w:rsidRDefault="00976C10" w:rsidP="007E7B00">
      <w:r w:rsidRPr="005141CB">
        <w:t xml:space="preserve">Since nodes differ in centrality, changes in important nodes could produce larger readjustment processes than those triggered by changes in peripheral ones. </w:t>
      </w:r>
      <w:r w:rsidR="00B67272" w:rsidRPr="005141CB">
        <w:t xml:space="preserve">To </w:t>
      </w:r>
      <w:r w:rsidR="00760DBE" w:rsidRPr="005141CB">
        <w:t>test for this</w:t>
      </w:r>
      <w:r w:rsidR="00B67272" w:rsidRPr="005141CB">
        <w:t xml:space="preserve">, full-scale variables are dichotomized, and an Ising simulation is </w:t>
      </w:r>
      <w:r w:rsidR="00760DBE" w:rsidRPr="005141CB">
        <w:t>implemented</w:t>
      </w:r>
      <w:r w:rsidR="00B67272" w:rsidRPr="005141CB">
        <w:t xml:space="preserve">. Table 1 of the </w:t>
      </w:r>
      <w:r w:rsidR="00D20168" w:rsidRPr="005141CB">
        <w:t>Supplemental Material</w:t>
      </w:r>
      <w:r w:rsidR="00B67272" w:rsidRPr="005141CB">
        <w:t xml:space="preserve"> shows descriptives of the dummy variables. Figure 4 plots the resulting network (top panel) and the strength centrality of each node (bottom one). </w:t>
      </w:r>
    </w:p>
    <w:p w14:paraId="074D2230" w14:textId="473DA3CE" w:rsidR="00352C28" w:rsidRPr="005141CB" w:rsidRDefault="00352C28" w:rsidP="00391C24">
      <w:pPr>
        <w:jc w:val="center"/>
      </w:pPr>
      <w:r w:rsidRPr="005141CB">
        <w:t>[FIGURE 4 ABOUT HERE]</w:t>
      </w:r>
    </w:p>
    <w:p w14:paraId="30D2A0F3" w14:textId="4C553C0D" w:rsidR="00B67272" w:rsidRPr="005141CB" w:rsidRDefault="00B67272" w:rsidP="007E7B00">
      <w:r w:rsidRPr="005141CB">
        <w:t xml:space="preserve">Contrary to Figure 1 and Figure 2, </w:t>
      </w:r>
      <w:r w:rsidR="00C15D1A" w:rsidRPr="005141CB">
        <w:t xml:space="preserve">the </w:t>
      </w:r>
      <w:r w:rsidRPr="005141CB">
        <w:t>edges of Figure 4 represent regularized logistic regression coefficients</w:t>
      </w:r>
      <w:r w:rsidR="00760DBE" w:rsidRPr="005141CB">
        <w:t>.</w:t>
      </w:r>
      <w:r w:rsidRPr="005141CB">
        <w:t xml:space="preserve"> The layout of the network replicates that of Figure 1, to improve the comparability between the full and reduced-scale network estimation. </w:t>
      </w:r>
      <w:r w:rsidR="00CE55A3" w:rsidRPr="005141CB">
        <w:t>The Ising network has a similar density to the full-scale one (density = 0.32). Moreover, the strongest edges of Figure 1 remain the most important in the Ising model. Indeed, the strongest associations in the networks are those between</w:t>
      </w:r>
      <w:r w:rsidR="00C82ABB">
        <w:t xml:space="preserve"> the</w:t>
      </w:r>
      <w:r w:rsidR="00CE55A3" w:rsidRPr="005141CB">
        <w:t xml:space="preserve"> </w:t>
      </w:r>
      <w:r w:rsidR="006C2345" w:rsidRPr="00C82ABB">
        <w:rPr>
          <w:i/>
          <w:iCs/>
          <w:highlight w:val="green"/>
        </w:rPr>
        <w:t>Importance of race</w:t>
      </w:r>
      <w:r w:rsidR="00CE55A3" w:rsidRPr="005141CB">
        <w:rPr>
          <w:i/>
          <w:iCs/>
        </w:rPr>
        <w:t xml:space="preserve"> </w:t>
      </w:r>
      <w:r w:rsidR="00CE55A3" w:rsidRPr="005141CB">
        <w:t xml:space="preserve">and </w:t>
      </w:r>
      <w:r w:rsidR="006C2345" w:rsidRPr="00C82ABB">
        <w:rPr>
          <w:i/>
          <w:iCs/>
          <w:highlight w:val="green"/>
        </w:rPr>
        <w:t>sex</w:t>
      </w:r>
      <w:r w:rsidR="00CE55A3" w:rsidRPr="005141CB">
        <w:t xml:space="preserve">, </w:t>
      </w:r>
      <w:r w:rsidR="00A6659E" w:rsidRPr="00C82ABB">
        <w:rPr>
          <w:i/>
          <w:iCs/>
          <w:highlight w:val="green"/>
        </w:rPr>
        <w:t>Perception of tax regressivity</w:t>
      </w:r>
      <w:r w:rsidR="00CE55A3" w:rsidRPr="005141CB">
        <w:t xml:space="preserve"> and </w:t>
      </w:r>
      <w:r w:rsidR="00A6659E" w:rsidRPr="00C82ABB">
        <w:rPr>
          <w:i/>
          <w:iCs/>
          <w:highlight w:val="green"/>
        </w:rPr>
        <w:t>Belief in progressive taxation</w:t>
      </w:r>
      <w:r w:rsidR="00CE55A3" w:rsidRPr="005141CB">
        <w:t xml:space="preserve">, </w:t>
      </w:r>
      <w:r w:rsidR="006C2345" w:rsidRPr="00C82ABB">
        <w:rPr>
          <w:i/>
          <w:iCs/>
          <w:highlight w:val="green"/>
        </w:rPr>
        <w:t>Importance of political connections</w:t>
      </w:r>
      <w:r w:rsidR="00CE55A3" w:rsidRPr="005141CB">
        <w:t xml:space="preserve"> and </w:t>
      </w:r>
      <w:r w:rsidR="006C2345" w:rsidRPr="00C82ABB">
        <w:rPr>
          <w:i/>
          <w:iCs/>
          <w:highlight w:val="green"/>
        </w:rPr>
        <w:t>Importance of giving bribes</w:t>
      </w:r>
      <w:r w:rsidR="00CE55A3" w:rsidRPr="005141CB">
        <w:t xml:space="preserve">, </w:t>
      </w:r>
      <w:r w:rsidR="00A6659E" w:rsidRPr="00C82ABB">
        <w:rPr>
          <w:i/>
          <w:iCs/>
          <w:highlight w:val="green"/>
        </w:rPr>
        <w:t>Perception of large income inequality</w:t>
      </w:r>
      <w:r w:rsidR="009E7588" w:rsidRPr="005141CB">
        <w:rPr>
          <w:i/>
          <w:iCs/>
        </w:rPr>
        <w:t>,</w:t>
      </w:r>
      <w:r w:rsidR="00CE55A3" w:rsidRPr="005141CB">
        <w:rPr>
          <w:i/>
          <w:iCs/>
        </w:rPr>
        <w:t xml:space="preserve"> </w:t>
      </w:r>
      <w:r w:rsidR="00CE55A3" w:rsidRPr="005141CB">
        <w:t>and</w:t>
      </w:r>
      <w:r w:rsidR="00CE55A3" w:rsidRPr="005141CB">
        <w:rPr>
          <w:i/>
          <w:iCs/>
        </w:rPr>
        <w:t xml:space="preserve"> </w:t>
      </w:r>
      <w:r w:rsidR="006C2345" w:rsidRPr="00C82ABB">
        <w:rPr>
          <w:i/>
          <w:iCs/>
          <w:highlight w:val="green"/>
        </w:rPr>
        <w:t>Belief in public redistribution</w:t>
      </w:r>
      <w:r w:rsidR="00CE55A3" w:rsidRPr="005141CB">
        <w:t xml:space="preserve">. </w:t>
      </w:r>
      <w:r w:rsidR="00760DBE" w:rsidRPr="005141CB">
        <w:t>Therefore,</w:t>
      </w:r>
      <w:r w:rsidR="00BA0532" w:rsidRPr="005141CB">
        <w:t xml:space="preserve"> strength </w:t>
      </w:r>
      <w:r w:rsidR="00760DBE" w:rsidRPr="005141CB">
        <w:t>scores</w:t>
      </w:r>
      <w:r w:rsidR="00BA0532" w:rsidRPr="005141CB">
        <w:t xml:space="preserve"> are consistent</w:t>
      </w:r>
      <w:r w:rsidR="00C82ABB">
        <w:t xml:space="preserve">, </w:t>
      </w:r>
      <w:r w:rsidR="00C82ABB" w:rsidRPr="00C82ABB">
        <w:rPr>
          <w:highlight w:val="green"/>
        </w:rPr>
        <w:t>as well as network communities</w:t>
      </w:r>
      <w:r w:rsidR="00760DBE" w:rsidRPr="005141CB">
        <w:t>.</w:t>
      </w:r>
      <w:r w:rsidR="00BA0532" w:rsidRPr="005141CB">
        <w:t xml:space="preserve"> The bottom panel of Figure 4 shows </w:t>
      </w:r>
      <w:r w:rsidR="00760DBE" w:rsidRPr="005141CB">
        <w:t xml:space="preserve">that </w:t>
      </w:r>
      <w:r w:rsidR="00C82ABB">
        <w:t xml:space="preserve">the </w:t>
      </w:r>
      <w:r w:rsidR="00A6659E" w:rsidRPr="00C82ABB">
        <w:rPr>
          <w:i/>
          <w:iCs/>
          <w:highlight w:val="green"/>
        </w:rPr>
        <w:t>Perception of large income inequality</w:t>
      </w:r>
      <w:r w:rsidR="00BA0532" w:rsidRPr="005141CB">
        <w:t xml:space="preserve">, </w:t>
      </w:r>
      <w:r w:rsidR="006C2345" w:rsidRPr="00C82ABB">
        <w:rPr>
          <w:i/>
          <w:iCs/>
          <w:highlight w:val="green"/>
        </w:rPr>
        <w:t>Importance of race</w:t>
      </w:r>
      <w:r w:rsidR="00BA0532" w:rsidRPr="005141CB">
        <w:t xml:space="preserve">, and </w:t>
      </w:r>
      <w:r w:rsidR="006C2345" w:rsidRPr="00C82ABB">
        <w:rPr>
          <w:i/>
          <w:iCs/>
          <w:highlight w:val="green"/>
        </w:rPr>
        <w:t>Belief in public redistribution</w:t>
      </w:r>
      <w:r w:rsidR="00BA0532" w:rsidRPr="005141CB">
        <w:t xml:space="preserve"> are the most central nodes, whereas pay criteria and </w:t>
      </w:r>
      <w:r w:rsidR="00C82ABB">
        <w:t xml:space="preserve">the </w:t>
      </w:r>
      <w:r w:rsidR="006C2345" w:rsidRPr="00C82ABB">
        <w:rPr>
          <w:i/>
          <w:iCs/>
          <w:highlight w:val="green"/>
        </w:rPr>
        <w:t>Belief in market redistribution</w:t>
      </w:r>
      <w:r w:rsidR="00BA0532" w:rsidRPr="005141CB">
        <w:t xml:space="preserve"> are the most peripheral ones. Figure 1 in the </w:t>
      </w:r>
      <w:r w:rsidR="00D20168" w:rsidRPr="005141CB">
        <w:t>Supplemental Material</w:t>
      </w:r>
      <w:r w:rsidR="00BA0532" w:rsidRPr="005141CB">
        <w:t xml:space="preserve"> compares the standardized centrality scores</w:t>
      </w:r>
      <w:r w:rsidR="00CE55A3" w:rsidRPr="005141CB">
        <w:t xml:space="preserve"> </w:t>
      </w:r>
      <w:r w:rsidR="00BA0532" w:rsidRPr="005141CB">
        <w:t xml:space="preserve">that each node totalizes in the two models. The plot confirms the ranking is subject to marginal variations only, with the position of the node </w:t>
      </w:r>
      <w:r w:rsidR="006C2345" w:rsidRPr="00C82ABB">
        <w:rPr>
          <w:i/>
          <w:iCs/>
          <w:highlight w:val="green"/>
        </w:rPr>
        <w:t>Belief in public redistribution</w:t>
      </w:r>
      <w:r w:rsidR="00BA0532" w:rsidRPr="005141CB">
        <w:t xml:space="preserve"> being </w:t>
      </w:r>
      <w:r w:rsidR="00BA0532" w:rsidRPr="005141CB">
        <w:lastRenderedPageBreak/>
        <w:t>the most important exception (</w:t>
      </w:r>
      <w:r w:rsidR="00760DBE" w:rsidRPr="005141CB">
        <w:t xml:space="preserve">it is </w:t>
      </w:r>
      <w:r w:rsidR="00BA0532" w:rsidRPr="005141CB">
        <w:t xml:space="preserve">the most important node in the full-scale network, the third in the Ising one). As for the </w:t>
      </w:r>
      <w:proofErr w:type="spellStart"/>
      <w:r w:rsidR="00BA0532" w:rsidRPr="005141CB">
        <w:t>mgm</w:t>
      </w:r>
      <w:proofErr w:type="spellEnd"/>
      <w:r w:rsidR="00BA0532" w:rsidRPr="005141CB">
        <w:t xml:space="preserve"> network, the point estimates of the strength scores of the most important nodes of the Ising network do not statistically differ. Indeed, </w:t>
      </w:r>
      <w:r w:rsidR="004431B8" w:rsidRPr="005141CB">
        <w:t xml:space="preserve">the nodes </w:t>
      </w:r>
      <w:r w:rsidR="00A6659E" w:rsidRPr="00C82ABB">
        <w:rPr>
          <w:i/>
          <w:iCs/>
          <w:highlight w:val="green"/>
        </w:rPr>
        <w:t>Perception of large income inequality</w:t>
      </w:r>
      <w:r w:rsidR="004431B8" w:rsidRPr="00C82ABB">
        <w:rPr>
          <w:highlight w:val="green"/>
        </w:rPr>
        <w:t xml:space="preserve">, </w:t>
      </w:r>
      <w:r w:rsidR="006C2345" w:rsidRPr="00C82ABB">
        <w:rPr>
          <w:i/>
          <w:iCs/>
          <w:highlight w:val="green"/>
        </w:rPr>
        <w:t>Importance of race</w:t>
      </w:r>
      <w:r w:rsidR="004431B8" w:rsidRPr="00C82ABB">
        <w:rPr>
          <w:highlight w:val="green"/>
        </w:rPr>
        <w:t xml:space="preserve">, </w:t>
      </w:r>
      <w:r w:rsidR="006C2345" w:rsidRPr="00C82ABB">
        <w:rPr>
          <w:i/>
          <w:iCs/>
          <w:highlight w:val="green"/>
        </w:rPr>
        <w:t>Belief in public redistribution</w:t>
      </w:r>
      <w:r w:rsidR="004431B8" w:rsidRPr="00C82ABB">
        <w:rPr>
          <w:i/>
          <w:iCs/>
          <w:highlight w:val="green"/>
        </w:rPr>
        <w:t>,</w:t>
      </w:r>
      <w:r w:rsidR="004431B8" w:rsidRPr="00C82ABB">
        <w:rPr>
          <w:highlight w:val="green"/>
        </w:rPr>
        <w:t xml:space="preserve"> and </w:t>
      </w:r>
      <w:r w:rsidR="00A6659E" w:rsidRPr="00C82ABB">
        <w:rPr>
          <w:i/>
          <w:iCs/>
          <w:highlight w:val="green"/>
        </w:rPr>
        <w:t xml:space="preserve">Importance of wealthy </w:t>
      </w:r>
      <w:proofErr w:type="gramStart"/>
      <w:r w:rsidR="00A6659E" w:rsidRPr="00C82ABB">
        <w:rPr>
          <w:i/>
          <w:iCs/>
          <w:highlight w:val="green"/>
        </w:rPr>
        <w:t>family</w:t>
      </w:r>
      <w:proofErr w:type="gramEnd"/>
      <w:r w:rsidR="004431B8" w:rsidRPr="005141CB">
        <w:t xml:space="preserve"> have raw centrality scores of 5.819, 5.131, 4.473, and </w:t>
      </w:r>
      <w:r w:rsidR="00CA67DD" w:rsidRPr="005141CB">
        <w:t xml:space="preserve">4.076 </w:t>
      </w:r>
      <w:r w:rsidR="004431B8" w:rsidRPr="005141CB">
        <w:t>respectively</w:t>
      </w:r>
      <w:r w:rsidR="00760DBE" w:rsidRPr="005141CB">
        <w:t>.</w:t>
      </w:r>
      <w:r w:rsidR="004431B8" w:rsidRPr="005141CB">
        <w:t xml:space="preserve"> </w:t>
      </w:r>
      <w:r w:rsidR="00760DBE" w:rsidRPr="005141CB">
        <w:t>B</w:t>
      </w:r>
      <w:r w:rsidR="004431B8" w:rsidRPr="005141CB">
        <w:t>ootstrap tests reveal overlapping CIs</w:t>
      </w:r>
      <w:r w:rsidR="00CA67DD" w:rsidRPr="005141CB">
        <w:t xml:space="preserve"> for many of these differences</w:t>
      </w:r>
      <w:r w:rsidR="004431B8" w:rsidRPr="005141CB">
        <w:rPr>
          <w:rStyle w:val="Rimandonotaapidipagina"/>
        </w:rPr>
        <w:footnoteReference w:id="8"/>
      </w:r>
      <w:r w:rsidR="004431B8" w:rsidRPr="005141CB">
        <w:t>.</w:t>
      </w:r>
      <w:r w:rsidR="009224F7" w:rsidRPr="005141CB">
        <w:t xml:space="preserve"> Yet, </w:t>
      </w:r>
      <w:r w:rsidR="00A6659E" w:rsidRPr="002C17E4">
        <w:rPr>
          <w:i/>
          <w:iCs/>
          <w:highlight w:val="green"/>
        </w:rPr>
        <w:t>Perception of large income inequality</w:t>
      </w:r>
      <w:r w:rsidR="009224F7" w:rsidRPr="005141CB">
        <w:t xml:space="preserve"> and </w:t>
      </w:r>
      <w:r w:rsidR="006C2345" w:rsidRPr="002C17E4">
        <w:rPr>
          <w:i/>
          <w:iCs/>
          <w:highlight w:val="green"/>
        </w:rPr>
        <w:t>Belief in public redistribution</w:t>
      </w:r>
      <w:r w:rsidR="009224F7" w:rsidRPr="005141CB">
        <w:t xml:space="preserve"> are more central than </w:t>
      </w:r>
      <w:proofErr w:type="gramStart"/>
      <w:r w:rsidR="009224F7" w:rsidRPr="005141CB">
        <w:t>the majority of</w:t>
      </w:r>
      <w:proofErr w:type="gramEnd"/>
      <w:r w:rsidR="009224F7" w:rsidRPr="005141CB">
        <w:t xml:space="preserve"> other nodes. The score of the former </w:t>
      </w:r>
      <w:r w:rsidR="00760DBE" w:rsidRPr="005141CB">
        <w:t xml:space="preserve">is </w:t>
      </w:r>
      <w:r w:rsidR="009224F7" w:rsidRPr="005141CB">
        <w:t xml:space="preserve">significantly </w:t>
      </w:r>
      <w:r w:rsidR="00760DBE" w:rsidRPr="005141CB">
        <w:t>higher</w:t>
      </w:r>
      <w:r w:rsidR="009224F7" w:rsidRPr="005141CB">
        <w:t xml:space="preserve"> </w:t>
      </w:r>
      <w:r w:rsidR="004246FB" w:rsidRPr="005141CB">
        <w:t>than</w:t>
      </w:r>
      <w:r w:rsidR="009224F7" w:rsidRPr="005141CB">
        <w:t xml:space="preserve"> </w:t>
      </w:r>
      <w:r w:rsidR="00760DBE" w:rsidRPr="005141CB">
        <w:t>those of</w:t>
      </w:r>
      <w:r w:rsidR="009224F7" w:rsidRPr="005141CB">
        <w:t xml:space="preserve"> nodes below </w:t>
      </w:r>
      <w:r w:rsidR="002C17E4">
        <w:t xml:space="preserve">the </w:t>
      </w:r>
      <w:r w:rsidR="00A6659E" w:rsidRPr="002C17E4">
        <w:rPr>
          <w:i/>
          <w:iCs/>
          <w:highlight w:val="green"/>
        </w:rPr>
        <w:t>Importance of wealthy family</w:t>
      </w:r>
      <w:r w:rsidR="009224F7" w:rsidRPr="005141CB">
        <w:t xml:space="preserve"> in the centrality table of Figure 4</w:t>
      </w:r>
      <w:r w:rsidR="002D0BE6" w:rsidRPr="005141CB">
        <w:rPr>
          <w:rStyle w:val="Rimandonotaapidipagina"/>
        </w:rPr>
        <w:footnoteReference w:id="9"/>
      </w:r>
      <w:r w:rsidR="009224F7" w:rsidRPr="005141CB">
        <w:t>; the score of the latter i</w:t>
      </w:r>
      <w:r w:rsidR="002D0BE6" w:rsidRPr="005141CB">
        <w:t xml:space="preserve">s </w:t>
      </w:r>
      <w:r w:rsidR="00760DBE" w:rsidRPr="005141CB">
        <w:t>higher</w:t>
      </w:r>
      <w:r w:rsidR="002D0BE6" w:rsidRPr="005141CB">
        <w:t xml:space="preserve"> </w:t>
      </w:r>
      <w:r w:rsidR="004246FB" w:rsidRPr="005141CB">
        <w:t>than</w:t>
      </w:r>
      <w:r w:rsidR="002D0BE6" w:rsidRPr="005141CB">
        <w:t xml:space="preserve"> those of nodes below </w:t>
      </w:r>
      <w:r w:rsidR="002C17E4">
        <w:t xml:space="preserve">the </w:t>
      </w:r>
      <w:r w:rsidR="006C2345" w:rsidRPr="002C17E4">
        <w:rPr>
          <w:i/>
          <w:iCs/>
          <w:highlight w:val="green"/>
        </w:rPr>
        <w:t>Importance of political connections</w:t>
      </w:r>
      <w:r w:rsidR="009224F7" w:rsidRPr="005141CB">
        <w:rPr>
          <w:rStyle w:val="Rimandonotaapidipagina"/>
        </w:rPr>
        <w:footnoteReference w:id="10"/>
      </w:r>
      <w:r w:rsidR="009224F7" w:rsidRPr="005141CB">
        <w:t>. T</w:t>
      </w:r>
      <w:r w:rsidR="00CA67DD" w:rsidRPr="005141CB">
        <w:t xml:space="preserve">he CS coefficient is remarkably high also for these estimates (0.75). </w:t>
      </w:r>
      <w:r w:rsidR="009224F7" w:rsidRPr="005141CB">
        <w:t xml:space="preserve">Finally, the </w:t>
      </w:r>
      <w:proofErr w:type="gramStart"/>
      <w:r w:rsidR="00F53926" w:rsidRPr="005141CB">
        <w:t>small-world</w:t>
      </w:r>
      <w:proofErr w:type="gramEnd"/>
      <w:r w:rsidR="009224F7" w:rsidRPr="005141CB">
        <w:t xml:space="preserve"> test is applied to the Ising network to ensure the robustness of the result discussed above. The test outputs a </w:t>
      </w:r>
      <w:r w:rsidR="00F53926" w:rsidRPr="005141CB">
        <w:t>small-world</w:t>
      </w:r>
      <w:r w:rsidR="009224F7" w:rsidRPr="005141CB">
        <w:t xml:space="preserve"> score of 0.223, in line with the score of the full-scale network. </w:t>
      </w:r>
      <w:r w:rsidR="00760DBE" w:rsidRPr="005141CB">
        <w:t>These</w:t>
      </w:r>
      <w:r w:rsidR="00CA67DD" w:rsidRPr="005141CB">
        <w:t xml:space="preserve"> results confirm </w:t>
      </w:r>
      <w:r w:rsidR="00A6659E" w:rsidRPr="002C17E4">
        <w:rPr>
          <w:i/>
          <w:iCs/>
          <w:highlight w:val="green"/>
        </w:rPr>
        <w:t>Perception of large income inequality</w:t>
      </w:r>
      <w:r w:rsidR="009224F7" w:rsidRPr="005141CB">
        <w:t xml:space="preserve"> and </w:t>
      </w:r>
      <w:r w:rsidR="002C17E4" w:rsidRPr="002C17E4">
        <w:t>the</w:t>
      </w:r>
      <w:r w:rsidR="002C17E4">
        <w:rPr>
          <w:i/>
          <w:iCs/>
        </w:rPr>
        <w:t xml:space="preserve"> </w:t>
      </w:r>
      <w:r w:rsidR="002C17E4" w:rsidRPr="002C17E4">
        <w:rPr>
          <w:i/>
          <w:iCs/>
          <w:highlight w:val="green"/>
        </w:rPr>
        <w:t>Belief in public redistribution</w:t>
      </w:r>
      <w:r w:rsidR="009224F7" w:rsidRPr="005141CB">
        <w:t xml:space="preserve"> </w:t>
      </w:r>
      <w:r w:rsidR="00760DBE" w:rsidRPr="005141CB">
        <w:t>are</w:t>
      </w:r>
      <w:r w:rsidR="009224F7" w:rsidRPr="005141CB">
        <w:t xml:space="preserve"> the most important nodes </w:t>
      </w:r>
      <w:r w:rsidR="00760DBE" w:rsidRPr="005141CB">
        <w:t>of the</w:t>
      </w:r>
      <w:r w:rsidR="009224F7" w:rsidRPr="005141CB">
        <w:t xml:space="preserve"> </w:t>
      </w:r>
      <w:r w:rsidR="002C17E4">
        <w:t>inequality belief system</w:t>
      </w:r>
      <w:r w:rsidR="009224F7" w:rsidRPr="005141CB">
        <w:t xml:space="preserve">, which display small-world characteristics, </w:t>
      </w:r>
      <w:r w:rsidR="00760DBE" w:rsidRPr="005141CB">
        <w:t>regardless</w:t>
      </w:r>
      <w:r w:rsidR="009224F7" w:rsidRPr="005141CB">
        <w:t xml:space="preserve"> of modeling strategies. </w:t>
      </w:r>
    </w:p>
    <w:p w14:paraId="2B8E77A7" w14:textId="4C7B3A73" w:rsidR="00C131EE" w:rsidRPr="005141CB" w:rsidRDefault="00352C28" w:rsidP="00EA6C09">
      <w:pPr>
        <w:jc w:val="center"/>
        <w:rPr>
          <w:sz w:val="20"/>
          <w:szCs w:val="20"/>
        </w:rPr>
      </w:pPr>
      <w:r w:rsidRPr="005141CB">
        <w:rPr>
          <w:sz w:val="20"/>
          <w:szCs w:val="20"/>
        </w:rPr>
        <w:t>[FIGURE 5 ABOUT HERE]</w:t>
      </w:r>
    </w:p>
    <w:p w14:paraId="217DF2F9" w14:textId="1AB975B4" w:rsidR="002D0BE6" w:rsidRPr="005141CB" w:rsidRDefault="009224F7" w:rsidP="00C131EE">
      <w:r w:rsidRPr="002C17E4">
        <w:rPr>
          <w:highlight w:val="green"/>
        </w:rPr>
        <w:t>H4</w:t>
      </w:r>
      <w:r w:rsidR="002C17E4" w:rsidRPr="002C17E4">
        <w:rPr>
          <w:highlight w:val="green"/>
        </w:rPr>
        <w:t xml:space="preserve"> predicts a change in these central nodes will produce downstream effects, which means we expect an opinion change related to these attitudes to trigger wider readjustments in the inequality belief system. We test for this through</w:t>
      </w:r>
      <w:r w:rsidRPr="002C17E4">
        <w:rPr>
          <w:highlight w:val="green"/>
        </w:rPr>
        <w:t xml:space="preserve"> simulated manipulation </w:t>
      </w:r>
      <w:r w:rsidR="002C17E4" w:rsidRPr="002C17E4">
        <w:rPr>
          <w:highlight w:val="green"/>
        </w:rPr>
        <w:t>attempts targeted at each network node</w:t>
      </w:r>
      <w:r w:rsidRPr="005141CB">
        <w:t xml:space="preserve">. </w:t>
      </w:r>
      <w:r w:rsidR="002D0BE6" w:rsidRPr="005141CB">
        <w:t>Manipulation</w:t>
      </w:r>
      <w:r w:rsidR="00760DBE" w:rsidRPr="005141CB">
        <w:t>s</w:t>
      </w:r>
      <w:r w:rsidR="002D0BE6" w:rsidRPr="005141CB">
        <w:t xml:space="preserve"> are modeled as an increased value of the threshold of the targeted node (from </w:t>
      </w:r>
      <w:r w:rsidR="002D0BE6" w:rsidRPr="005141CB">
        <w:rPr>
          <w:rFonts w:ascii="Cambria Math" w:hAnsi="Cambria Math" w:cs="Cambria Math"/>
        </w:rPr>
        <w:t>𝛕</w:t>
      </w:r>
      <w:r w:rsidR="002D0BE6" w:rsidRPr="005141CB">
        <w:t xml:space="preserve"> = -0.1 to </w:t>
      </w:r>
      <w:r w:rsidR="002D0BE6" w:rsidRPr="005141CB">
        <w:rPr>
          <w:rFonts w:ascii="Cambria Math" w:hAnsi="Cambria Math" w:cs="Cambria Math"/>
        </w:rPr>
        <w:t>𝛕</w:t>
      </w:r>
      <w:r w:rsidR="002D0BE6" w:rsidRPr="005141CB">
        <w:t xml:space="preserve"> = +1), while keeping the others fixed at a moderately negative value </w:t>
      </w:r>
      <w:proofErr w:type="gramStart"/>
      <w:r w:rsidR="002D0BE6" w:rsidRPr="005141CB">
        <w:t>(</w:t>
      </w:r>
      <w:r w:rsidR="002D0BE6" w:rsidRPr="005141CB">
        <w:rPr>
          <w:rFonts w:ascii="Cambria Math" w:hAnsi="Cambria Math" w:cs="Cambria Math"/>
        </w:rPr>
        <w:t>𝛕</w:t>
      </w:r>
      <w:r w:rsidR="002D0BE6" w:rsidRPr="005141CB">
        <w:t xml:space="preserve"> =</w:t>
      </w:r>
      <w:proofErr w:type="gramEnd"/>
      <w:r w:rsidR="002D0BE6" w:rsidRPr="005141CB">
        <w:t xml:space="preserve"> -0.1). Note that according to the </w:t>
      </w:r>
      <w:r w:rsidR="001C1754" w:rsidRPr="005141CB">
        <w:t xml:space="preserve">Hamiltonian </w:t>
      </w:r>
      <w:r w:rsidR="002D0BE6" w:rsidRPr="005141CB">
        <w:t xml:space="preserve">function, reported in the method section, the change in the threshold of a given node </w:t>
      </w:r>
      <w:r w:rsidR="002D0BE6" w:rsidRPr="005141CB">
        <w:lastRenderedPageBreak/>
        <w:t xml:space="preserve">is not automatically reflected in the change of its state. Indeed, nodes are embedded in the network of attitudes, and their state is also dependent on the ω parameter. This means that changing </w:t>
      </w:r>
      <w:r w:rsidR="002D0BE6" w:rsidRPr="005141CB">
        <w:rPr>
          <w:rFonts w:ascii="Cambria Math" w:hAnsi="Cambria Math" w:cs="Cambria Math"/>
        </w:rPr>
        <w:t>𝛕</w:t>
      </w:r>
      <w:r w:rsidR="002D0BE6" w:rsidRPr="005141CB">
        <w:t xml:space="preserve"> from -0.1 to </w:t>
      </w:r>
      <w:r w:rsidR="002D0BE6" w:rsidRPr="005141CB">
        <w:rPr>
          <w:rFonts w:ascii="Cambria Math" w:hAnsi="Cambria Math" w:cs="Cambria Math"/>
        </w:rPr>
        <w:t>𝛕</w:t>
      </w:r>
      <w:r w:rsidR="002D0BE6" w:rsidRPr="005141CB">
        <w:t xml:space="preserve"> = +1 only increases the probability that a given node will assume the state +1.  However, this is a probabilistic prediction rather than a mechanical one. For example, a node with </w:t>
      </w:r>
      <w:r w:rsidR="002D0BE6" w:rsidRPr="005141CB">
        <w:rPr>
          <w:rFonts w:ascii="Cambria Math" w:hAnsi="Cambria Math" w:cs="Cambria Math"/>
        </w:rPr>
        <w:t>𝛕</w:t>
      </w:r>
      <w:r w:rsidR="002D0BE6" w:rsidRPr="005141CB">
        <w:t xml:space="preserve"> = +1 could become negatively linked with other nodes, and this can in turn exercise pressure on it to remain in the negative state. </w:t>
      </w:r>
    </w:p>
    <w:p w14:paraId="70C82F53" w14:textId="75EB0FCF" w:rsidR="004431B8" w:rsidRPr="00391C24" w:rsidRDefault="002D0BE6" w:rsidP="00391C24">
      <w:r w:rsidRPr="005141CB">
        <w:t>Results are shown in the forest plot of Figure 5</w:t>
      </w:r>
      <w:r w:rsidR="002C17E4" w:rsidRPr="002C17E4">
        <w:rPr>
          <w:highlight w:val="green"/>
        </w:rPr>
        <w:t>, which presents the network sum scores obtained after each manipulation</w:t>
      </w:r>
      <w:r w:rsidRPr="005141CB">
        <w:t xml:space="preserve">. When all thresholds are set to a moderately negative value </w:t>
      </w:r>
      <w:proofErr w:type="gramStart"/>
      <w:r w:rsidRPr="005141CB">
        <w:t>(</w:t>
      </w:r>
      <w:r w:rsidRPr="005141CB">
        <w:rPr>
          <w:rFonts w:ascii="Cambria Math" w:hAnsi="Cambria Math" w:cs="Cambria Math"/>
          <w:color w:val="202122"/>
        </w:rPr>
        <w:t>𝛕</w:t>
      </w:r>
      <w:r w:rsidRPr="005141CB">
        <w:rPr>
          <w:color w:val="202122"/>
        </w:rPr>
        <w:t xml:space="preserve"> =</w:t>
      </w:r>
      <w:proofErr w:type="gramEnd"/>
      <w:r w:rsidRPr="005141CB">
        <w:rPr>
          <w:color w:val="202122"/>
        </w:rPr>
        <w:t xml:space="preserve"> -0.1), the </w:t>
      </w:r>
      <w:r w:rsidRPr="005141CB">
        <w:t xml:space="preserve">network </w:t>
      </w:r>
      <w:r w:rsidR="001526D6" w:rsidRPr="005141CB">
        <w:t>sum score</w:t>
      </w:r>
      <w:r w:rsidRPr="005141CB">
        <w:t xml:space="preserve"> is -5.462 (</w:t>
      </w:r>
      <w:r w:rsidR="00544537" w:rsidRPr="005141CB">
        <w:t>CI =</w:t>
      </w:r>
      <w:r w:rsidRPr="005141CB">
        <w:t xml:space="preserve"> -5.721</w:t>
      </w:r>
      <w:r w:rsidR="001526D6" w:rsidRPr="005141CB">
        <w:t>,</w:t>
      </w:r>
      <w:r w:rsidRPr="005141CB">
        <w:t xml:space="preserve"> -5.203). This synt</w:t>
      </w:r>
      <w:r w:rsidR="00C94AD4" w:rsidRPr="005141CB">
        <w:t>h</w:t>
      </w:r>
      <w:r w:rsidRPr="005141CB">
        <w:t>etic index represents a moderately</w:t>
      </w:r>
      <w:r w:rsidR="00C94AD4" w:rsidRPr="005141CB">
        <w:t xml:space="preserve"> </w:t>
      </w:r>
      <w:r w:rsidRPr="005141CB">
        <w:t xml:space="preserve">negative </w:t>
      </w:r>
      <w:r w:rsidR="00C94AD4" w:rsidRPr="005141CB">
        <w:t xml:space="preserve">configuration of attitudes </w:t>
      </w:r>
      <w:r w:rsidR="00E62E95" w:rsidRPr="005141CB">
        <w:t>toward</w:t>
      </w:r>
      <w:r w:rsidR="00C94AD4" w:rsidRPr="005141CB">
        <w:t xml:space="preserve"> inequality, as </w:t>
      </w:r>
      <w:r w:rsidRPr="005141CB">
        <w:t xml:space="preserve">the dependent variable </w:t>
      </w:r>
      <w:r w:rsidR="00C94AD4" w:rsidRPr="005141CB">
        <w:t xml:space="preserve">of the simulation </w:t>
      </w:r>
      <w:r w:rsidRPr="005141CB">
        <w:t>range</w:t>
      </w:r>
      <w:r w:rsidR="00C94AD4" w:rsidRPr="005141CB">
        <w:t xml:space="preserve">s between -22 (all items are rejected) to 22 (all items are endorsed). The reference line on the left of Figure </w:t>
      </w:r>
      <w:r w:rsidR="002C17E4">
        <w:t>5</w:t>
      </w:r>
      <w:r w:rsidR="00C94AD4" w:rsidRPr="005141CB">
        <w:t xml:space="preserve"> discerns between successful and unsuccessful manipulation attempts. All dots have confidence intervals on the right of the dashed reference line, meaning each simulated manipulation induced a significant change </w:t>
      </w:r>
      <w:r w:rsidR="00760DBE" w:rsidRPr="005141CB">
        <w:t>in</w:t>
      </w:r>
      <w:r w:rsidR="00C94AD4" w:rsidRPr="005141CB">
        <w:t xml:space="preserve"> the network sum</w:t>
      </w:r>
      <w:r w:rsidR="001526D6" w:rsidRPr="005141CB">
        <w:t xml:space="preserve"> </w:t>
      </w:r>
      <w:r w:rsidR="00C94AD4" w:rsidRPr="005141CB">
        <w:t xml:space="preserve">score. The dotted reference line of Figure </w:t>
      </w:r>
      <w:r w:rsidR="002C17E4">
        <w:t>5</w:t>
      </w:r>
      <w:r w:rsidR="00C94AD4" w:rsidRPr="005141CB">
        <w:t xml:space="preserve"> helps</w:t>
      </w:r>
      <w:r w:rsidR="001526D6" w:rsidRPr="005141CB">
        <w:t xml:space="preserve"> to</w:t>
      </w:r>
      <w:r w:rsidR="00C94AD4" w:rsidRPr="005141CB">
        <w:t xml:space="preserve"> detect downstream effects, as it is positioned 2 units on the right of the former. Nodes whose confidence interval</w:t>
      </w:r>
      <w:r w:rsidR="001526D6" w:rsidRPr="005141CB">
        <w:t>s</w:t>
      </w:r>
      <w:r w:rsidR="00C94AD4" w:rsidRPr="005141CB">
        <w:t xml:space="preserve"> </w:t>
      </w:r>
      <w:r w:rsidR="001526D6" w:rsidRPr="005141CB">
        <w:t xml:space="preserve">are </w:t>
      </w:r>
      <w:r w:rsidR="00C94AD4" w:rsidRPr="005141CB">
        <w:t xml:space="preserve">on the right of the line produced downstream effects, as their manipulation produced their state change, </w:t>
      </w:r>
      <w:proofErr w:type="gramStart"/>
      <w:r w:rsidR="00C94AD4" w:rsidRPr="005141CB">
        <w:t>and also</w:t>
      </w:r>
      <w:proofErr w:type="gramEnd"/>
      <w:r w:rsidR="00C94AD4" w:rsidRPr="005141CB">
        <w:t xml:space="preserve"> induced wider readaptation processes in the network of attitudes </w:t>
      </w:r>
      <w:r w:rsidR="00E62E95" w:rsidRPr="005141CB">
        <w:t>toward</w:t>
      </w:r>
      <w:r w:rsidR="00C94AD4" w:rsidRPr="005141CB">
        <w:t xml:space="preserve"> inequality. </w:t>
      </w:r>
      <w:r w:rsidR="00760DBE" w:rsidRPr="005141CB">
        <w:t>E</w:t>
      </w:r>
      <w:r w:rsidR="00C94AD4" w:rsidRPr="005141CB">
        <w:t>ight nodes produce</w:t>
      </w:r>
      <w:r w:rsidR="003E241F" w:rsidRPr="005141CB">
        <w:t xml:space="preserve"> changes that are bigger than two units. These nodes are </w:t>
      </w:r>
      <w:r w:rsidR="002C17E4">
        <w:t xml:space="preserve">the </w:t>
      </w:r>
      <w:r w:rsidR="00A6659E" w:rsidRPr="002C17E4">
        <w:rPr>
          <w:i/>
          <w:iCs/>
          <w:highlight w:val="green"/>
        </w:rPr>
        <w:t>Perception of large income inequality</w:t>
      </w:r>
      <w:r w:rsidR="003E241F" w:rsidRPr="005141CB">
        <w:t xml:space="preserve"> (x̄ = -2.135; </w:t>
      </w:r>
      <w:r w:rsidR="00544537" w:rsidRPr="005141CB">
        <w:t>CI =</w:t>
      </w:r>
      <w:r w:rsidR="003E241F" w:rsidRPr="005141CB">
        <w:t xml:space="preserve"> -2.388</w:t>
      </w:r>
      <w:r w:rsidR="001C2E69" w:rsidRPr="005141CB">
        <w:t>,</w:t>
      </w:r>
      <w:r w:rsidR="003E241F" w:rsidRPr="005141CB">
        <w:t xml:space="preserve"> -1.882), </w:t>
      </w:r>
      <w:r w:rsidR="006C2345" w:rsidRPr="002C17E4">
        <w:rPr>
          <w:i/>
          <w:iCs/>
          <w:highlight w:val="green"/>
        </w:rPr>
        <w:t>Importance of race</w:t>
      </w:r>
      <w:r w:rsidR="003E241F" w:rsidRPr="005141CB">
        <w:t xml:space="preserve"> (x̄ = -2.301; </w:t>
      </w:r>
      <w:r w:rsidR="00544537" w:rsidRPr="005141CB">
        <w:t>CI =</w:t>
      </w:r>
      <w:r w:rsidR="003E241F" w:rsidRPr="005141CB">
        <w:t xml:space="preserve"> -2.564</w:t>
      </w:r>
      <w:r w:rsidR="001C2E69" w:rsidRPr="005141CB">
        <w:t>,</w:t>
      </w:r>
      <w:r w:rsidR="003E241F" w:rsidRPr="005141CB">
        <w:t xml:space="preserve"> -2.038), </w:t>
      </w:r>
      <w:r w:rsidR="006C2345" w:rsidRPr="002C17E4">
        <w:rPr>
          <w:i/>
          <w:iCs/>
          <w:highlight w:val="green"/>
        </w:rPr>
        <w:t>Belief in public redistribution</w:t>
      </w:r>
      <w:r w:rsidR="003E241F" w:rsidRPr="005141CB">
        <w:t xml:space="preserve"> (x̄ = -2.425; </w:t>
      </w:r>
      <w:r w:rsidR="00544537" w:rsidRPr="005141CB">
        <w:t>CI =</w:t>
      </w:r>
      <w:r w:rsidR="003E241F" w:rsidRPr="005141CB">
        <w:t xml:space="preserve"> -2.685</w:t>
      </w:r>
      <w:r w:rsidR="001C2E69" w:rsidRPr="005141CB">
        <w:t>,</w:t>
      </w:r>
      <w:r w:rsidR="003E241F" w:rsidRPr="005141CB">
        <w:t xml:space="preserve"> -2.165), </w:t>
      </w:r>
      <w:r w:rsidR="00A6659E" w:rsidRPr="002C17E4">
        <w:rPr>
          <w:i/>
          <w:iCs/>
          <w:highlight w:val="green"/>
        </w:rPr>
        <w:t>Perception of tax regressivity</w:t>
      </w:r>
      <w:r w:rsidR="003E241F" w:rsidRPr="005141CB">
        <w:t xml:space="preserve"> (x̄ = -2.570; </w:t>
      </w:r>
      <w:r w:rsidR="00544537" w:rsidRPr="005141CB">
        <w:t>CI =</w:t>
      </w:r>
      <w:r w:rsidR="003E241F" w:rsidRPr="005141CB">
        <w:t xml:space="preserve"> </w:t>
      </w:r>
      <w:r w:rsidR="001A6EA8" w:rsidRPr="005141CB">
        <w:t>-2.826</w:t>
      </w:r>
      <w:r w:rsidR="001C2E69" w:rsidRPr="005141CB">
        <w:t>,</w:t>
      </w:r>
      <w:r w:rsidR="003E241F" w:rsidRPr="005141CB">
        <w:t xml:space="preserve"> </w:t>
      </w:r>
      <w:r w:rsidR="001A6EA8" w:rsidRPr="005141CB">
        <w:t>-2.314</w:t>
      </w:r>
      <w:r w:rsidR="003E241F" w:rsidRPr="005141CB">
        <w:t xml:space="preserve">), </w:t>
      </w:r>
      <w:r w:rsidR="00A6659E" w:rsidRPr="002C17E4">
        <w:rPr>
          <w:i/>
          <w:iCs/>
          <w:highlight w:val="green"/>
        </w:rPr>
        <w:t>Belief in progressive taxation</w:t>
      </w:r>
      <w:r w:rsidR="003E241F" w:rsidRPr="005141CB">
        <w:t xml:space="preserve"> (x̄ = </w:t>
      </w:r>
      <w:r w:rsidR="001A6EA8" w:rsidRPr="005141CB">
        <w:t>-2.623</w:t>
      </w:r>
      <w:r w:rsidR="003E241F" w:rsidRPr="005141CB">
        <w:t xml:space="preserve">; </w:t>
      </w:r>
      <w:r w:rsidR="00544537" w:rsidRPr="005141CB">
        <w:t>CI =</w:t>
      </w:r>
      <w:r w:rsidR="003E241F" w:rsidRPr="005141CB">
        <w:t xml:space="preserve"> </w:t>
      </w:r>
      <w:r w:rsidR="001A6EA8" w:rsidRPr="005141CB">
        <w:t>-2.884</w:t>
      </w:r>
      <w:r w:rsidR="001C2E69" w:rsidRPr="005141CB">
        <w:t>,</w:t>
      </w:r>
      <w:r w:rsidR="003E241F" w:rsidRPr="005141CB">
        <w:t xml:space="preserve"> </w:t>
      </w:r>
      <w:r w:rsidR="001A6EA8" w:rsidRPr="005141CB">
        <w:t>-2.360</w:t>
      </w:r>
      <w:r w:rsidR="003E241F" w:rsidRPr="005141CB">
        <w:t xml:space="preserve">), and </w:t>
      </w:r>
      <w:r w:rsidR="00A6659E" w:rsidRPr="002C17E4">
        <w:rPr>
          <w:i/>
          <w:iCs/>
          <w:highlight w:val="green"/>
        </w:rPr>
        <w:t>Judgment of failure of public redistribution</w:t>
      </w:r>
      <w:r w:rsidR="003E241F" w:rsidRPr="005141CB">
        <w:t xml:space="preserve"> (x̄ = </w:t>
      </w:r>
      <w:r w:rsidR="001A6EA8" w:rsidRPr="005141CB">
        <w:t>-2.673</w:t>
      </w:r>
      <w:r w:rsidR="003E241F" w:rsidRPr="005141CB">
        <w:t xml:space="preserve">; </w:t>
      </w:r>
      <w:r w:rsidR="00544537" w:rsidRPr="005141CB">
        <w:t>CI =</w:t>
      </w:r>
      <w:r w:rsidR="003E241F" w:rsidRPr="005141CB">
        <w:t xml:space="preserve"> </w:t>
      </w:r>
      <w:r w:rsidR="001A6EA8" w:rsidRPr="005141CB">
        <w:t>-2.928</w:t>
      </w:r>
      <w:r w:rsidR="001C2E69" w:rsidRPr="005141CB">
        <w:t>,</w:t>
      </w:r>
      <w:r w:rsidR="003E241F" w:rsidRPr="005141CB">
        <w:t xml:space="preserve"> </w:t>
      </w:r>
      <w:r w:rsidR="001A6EA8" w:rsidRPr="005141CB">
        <w:t>-2.418</w:t>
      </w:r>
      <w:r w:rsidR="003E241F" w:rsidRPr="005141CB">
        <w:t xml:space="preserve">). </w:t>
      </w:r>
      <w:r w:rsidR="00760DBE" w:rsidRPr="005141CB">
        <w:t>This</w:t>
      </w:r>
      <w:r w:rsidR="00DD4D23" w:rsidRPr="005141CB">
        <w:t xml:space="preserve"> confirms and extends </w:t>
      </w:r>
      <w:r w:rsidR="001A6EA8" w:rsidRPr="005141CB">
        <w:t xml:space="preserve">H4.  A comparison between Figure 5 and the centrality table of Figure 4 reveals that </w:t>
      </w:r>
      <w:r w:rsidR="002C17E4">
        <w:t>S</w:t>
      </w:r>
      <w:r w:rsidR="001A6EA8" w:rsidRPr="005141CB">
        <w:t xml:space="preserve">trength centrality and </w:t>
      </w:r>
      <w:r w:rsidR="00DD4D23" w:rsidRPr="005141CB">
        <w:t>magnitude of</w:t>
      </w:r>
      <w:r w:rsidR="001A6EA8" w:rsidRPr="005141CB">
        <w:t xml:space="preserve"> </w:t>
      </w:r>
      <w:r w:rsidR="001C2E69" w:rsidRPr="005141CB">
        <w:t>sum score</w:t>
      </w:r>
      <w:r w:rsidR="001A6EA8" w:rsidRPr="005141CB">
        <w:t xml:space="preserve"> change are highly correlated. Indeed, nodes whose manipulation produces downstream effects cover the highest position in the centrality table. The only exception to this pattern is the node </w:t>
      </w:r>
      <w:r w:rsidR="00A6659E" w:rsidRPr="002C17E4">
        <w:rPr>
          <w:i/>
          <w:iCs/>
          <w:highlight w:val="green"/>
        </w:rPr>
        <w:t>Judgment of failure of public redistribution</w:t>
      </w:r>
      <w:r w:rsidR="001A6EA8" w:rsidRPr="005141CB">
        <w:t xml:space="preserve">, which has medium strength centrality, but still produces huge variations in the network when targeted. </w:t>
      </w:r>
      <w:r w:rsidR="00DD4D23" w:rsidRPr="005141CB">
        <w:t>T</w:t>
      </w:r>
      <w:r w:rsidR="001A6EA8" w:rsidRPr="005141CB">
        <w:t>he simulation shows that</w:t>
      </w:r>
      <w:r w:rsidR="00DD4D23" w:rsidRPr="005141CB">
        <w:t xml:space="preserve">, </w:t>
      </w:r>
      <w:r w:rsidR="001A6EA8" w:rsidRPr="005141CB">
        <w:t xml:space="preserve">regardless of </w:t>
      </w:r>
      <w:r w:rsidR="00DD4D23" w:rsidRPr="005141CB">
        <w:t xml:space="preserve">the </w:t>
      </w:r>
      <w:r w:rsidR="00DD4D23" w:rsidRPr="005141CB">
        <w:lastRenderedPageBreak/>
        <w:t>nodes</w:t>
      </w:r>
      <w:r w:rsidR="003B44D6" w:rsidRPr="005141CB">
        <w:t>’</w:t>
      </w:r>
      <w:r w:rsidR="00DD4D23" w:rsidRPr="005141CB">
        <w:t xml:space="preserve"> importance,</w:t>
      </w:r>
      <w:r w:rsidR="001A6EA8" w:rsidRPr="005141CB">
        <w:t xml:space="preserve"> </w:t>
      </w:r>
      <w:r w:rsidR="00DD4D23" w:rsidRPr="005141CB">
        <w:t>manipulation of a single item is</w:t>
      </w:r>
      <w:r w:rsidR="001A6EA8" w:rsidRPr="005141CB">
        <w:t xml:space="preserve"> not enough to produce drastic variation in </w:t>
      </w:r>
      <w:r w:rsidR="00DD4D23" w:rsidRPr="005141CB">
        <w:t xml:space="preserve">the </w:t>
      </w:r>
      <w:r w:rsidR="001A6EA8" w:rsidRPr="005141CB">
        <w:t>network. Indeed, across all manipulations, t</w:t>
      </w:r>
      <w:r w:rsidR="00DD4D23" w:rsidRPr="005141CB">
        <w:t>he sum</w:t>
      </w:r>
      <w:r w:rsidR="001C2E69" w:rsidRPr="005141CB">
        <w:t xml:space="preserve"> </w:t>
      </w:r>
      <w:r w:rsidR="00DD4D23" w:rsidRPr="005141CB">
        <w:t xml:space="preserve">scores representing the overall </w:t>
      </w:r>
      <w:r w:rsidR="001A6EA8" w:rsidRPr="005141CB">
        <w:t xml:space="preserve">levels of attitudes </w:t>
      </w:r>
      <w:r w:rsidR="00E62E95" w:rsidRPr="005141CB">
        <w:t>toward</w:t>
      </w:r>
      <w:r w:rsidR="001A6EA8" w:rsidRPr="005141CB">
        <w:t xml:space="preserve"> inequality remain negative in sign.</w:t>
      </w:r>
      <w:r w:rsidR="001A6EA8" w:rsidRPr="00753F1A">
        <w:t xml:space="preserve"> </w:t>
      </w:r>
    </w:p>
    <w:p w14:paraId="64C9460A" w14:textId="4F2832DE" w:rsidR="00246664" w:rsidRPr="00753F1A" w:rsidRDefault="00246664" w:rsidP="00391C24">
      <w:pPr>
        <w:pStyle w:val="Titolo2"/>
      </w:pPr>
      <w:r w:rsidRPr="00753F1A">
        <w:t>5. Discussion</w:t>
      </w:r>
    </w:p>
    <w:p w14:paraId="20484201" w14:textId="007C1210" w:rsidR="00900613" w:rsidRPr="002C17E4" w:rsidRDefault="00D31DD4" w:rsidP="00917272">
      <w:r w:rsidRPr="002C17E4">
        <w:t>A</w:t>
      </w:r>
      <w:r w:rsidR="00917272" w:rsidRPr="002C17E4">
        <w:t xml:space="preserve">ttitudes </w:t>
      </w:r>
      <w:r w:rsidR="00E62E95" w:rsidRPr="002C17E4">
        <w:t>toward</w:t>
      </w:r>
      <w:r w:rsidR="00917272" w:rsidRPr="002C17E4">
        <w:t xml:space="preserve"> inequality </w:t>
      </w:r>
      <w:r w:rsidRPr="002C17E4">
        <w:t>are</w:t>
      </w:r>
      <w:r w:rsidR="00917272" w:rsidRPr="002C17E4">
        <w:t xml:space="preserve"> composed of perceptions, beliefs, and judgments </w:t>
      </w:r>
      <w:r w:rsidR="00917272" w:rsidRPr="002C17E4">
        <w:fldChar w:fldCharType="begin"/>
      </w:r>
      <w:r w:rsidR="00FC09A0" w:rsidRPr="002C17E4">
        <w:instrText xml:space="preserve"> ADDIN ZOTERO_ITEM CSL_CITATION {"citationID":"ZEhmjxLa","properties":{"formattedCitation":"(Janmaat,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917272" w:rsidRPr="002C17E4">
        <w:fldChar w:fldCharType="separate"/>
      </w:r>
      <w:r w:rsidR="00917272" w:rsidRPr="002C17E4">
        <w:rPr>
          <w:noProof/>
        </w:rPr>
        <w:t>(Janmaat, 2013)</w:t>
      </w:r>
      <w:r w:rsidR="00917272" w:rsidRPr="002C17E4">
        <w:fldChar w:fldCharType="end"/>
      </w:r>
      <w:r w:rsidR="00917272" w:rsidRPr="002C17E4">
        <w:t xml:space="preserve">. </w:t>
      </w:r>
      <w:r w:rsidR="00917272" w:rsidRPr="002C17E4">
        <w:rPr>
          <w:highlight w:val="green"/>
        </w:rPr>
        <w:t xml:space="preserve">To </w:t>
      </w:r>
      <w:r w:rsidR="002C17E4" w:rsidRPr="002C17E4">
        <w:rPr>
          <w:highlight w:val="green"/>
        </w:rPr>
        <w:t>validly study this</w:t>
      </w:r>
      <w:r w:rsidR="00917272" w:rsidRPr="002C17E4">
        <w:rPr>
          <w:highlight w:val="green"/>
        </w:rPr>
        <w:t xml:space="preserve"> </w:t>
      </w:r>
      <w:r w:rsidR="002C17E4" w:rsidRPr="002C17E4">
        <w:rPr>
          <w:highlight w:val="green"/>
        </w:rPr>
        <w:t>multifaceted concept</w:t>
      </w:r>
      <w:r w:rsidR="00917272" w:rsidRPr="002C17E4">
        <w:t xml:space="preserve">, </w:t>
      </w:r>
      <w:r w:rsidR="00F53926" w:rsidRPr="002C17E4">
        <w:t>we</w:t>
      </w:r>
      <w:r w:rsidR="00917272" w:rsidRPr="002C17E4">
        <w:t xml:space="preserve"> selected 22 ISSP </w:t>
      </w:r>
      <w:r w:rsidR="00F53926" w:rsidRPr="002C17E4">
        <w:t xml:space="preserve">questions </w:t>
      </w:r>
      <w:r w:rsidR="00917272" w:rsidRPr="002C17E4">
        <w:t xml:space="preserve">surveyed in the United States. Variable selection cumulated with past research adopting a network approach to study public attitudes </w:t>
      </w:r>
      <w:r w:rsidR="00E62E95" w:rsidRPr="002C17E4">
        <w:t>toward</w:t>
      </w:r>
      <w:r w:rsidR="00917272" w:rsidRPr="002C17E4">
        <w:t xml:space="preserve"> </w:t>
      </w:r>
      <w:r w:rsidR="00F53926" w:rsidRPr="002C17E4">
        <w:t>inequality, redistribution, taxation, and wages</w:t>
      </w:r>
      <w:r w:rsidR="00917272" w:rsidRPr="002C17E4">
        <w:t xml:space="preserve"> </w:t>
      </w:r>
      <w:r w:rsidR="00917272" w:rsidRPr="002C17E4">
        <w:fldChar w:fldCharType="begin"/>
      </w:r>
      <w:r w:rsidR="00FC09A0" w:rsidRPr="002C17E4">
        <w:instrText xml:space="preserve"> ADDIN ZOTERO_ITEM CSL_CITATION {"citationID":"XbgVWQ31","properties":{"formattedCitation":"(Franetovic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17272" w:rsidRPr="002C17E4">
        <w:fldChar w:fldCharType="separate"/>
      </w:r>
      <w:r w:rsidR="00917272" w:rsidRPr="002C17E4">
        <w:rPr>
          <w:noProof/>
        </w:rPr>
        <w:t>(Franetovic &amp; Bertero, 2023)</w:t>
      </w:r>
      <w:r w:rsidR="00917272" w:rsidRPr="002C17E4">
        <w:fldChar w:fldCharType="end"/>
      </w:r>
      <w:r w:rsidR="00917272" w:rsidRPr="002C17E4">
        <w:t xml:space="preserve">. </w:t>
      </w:r>
    </w:p>
    <w:p w14:paraId="1CFEAB7B" w14:textId="61EE6B39" w:rsidR="007F6245" w:rsidRPr="002C17E4" w:rsidRDefault="00917272" w:rsidP="00917272">
      <w:r w:rsidRPr="002C17E4">
        <w:t xml:space="preserve">The </w:t>
      </w:r>
      <w:r w:rsidR="00900613" w:rsidRPr="002C17E4">
        <w:t xml:space="preserve">structure of attitudes </w:t>
      </w:r>
      <w:r w:rsidR="00E62E95" w:rsidRPr="002C17E4">
        <w:t>toward</w:t>
      </w:r>
      <w:r w:rsidR="00900613" w:rsidRPr="002C17E4">
        <w:t xml:space="preserve"> inequality at the population level was studied through a </w:t>
      </w:r>
      <w:proofErr w:type="spellStart"/>
      <w:r w:rsidR="00900613" w:rsidRPr="002C17E4">
        <w:t>mgm</w:t>
      </w:r>
      <w:proofErr w:type="spellEnd"/>
      <w:r w:rsidR="00900613" w:rsidRPr="002C17E4">
        <w:t xml:space="preserve">, which rendered survey items as nodes of </w:t>
      </w:r>
      <w:r w:rsidR="00D31DD4" w:rsidRPr="002C17E4">
        <w:t xml:space="preserve">a </w:t>
      </w:r>
      <w:r w:rsidR="00900613" w:rsidRPr="002C17E4">
        <w:t xml:space="preserve">weighted and signed </w:t>
      </w:r>
      <w:r w:rsidR="00D31DD4" w:rsidRPr="002C17E4">
        <w:t>network.</w:t>
      </w:r>
      <w:r w:rsidR="00900613" w:rsidRPr="002C17E4">
        <w:t xml:space="preserve"> </w:t>
      </w:r>
      <w:r w:rsidR="00D31DD4" w:rsidRPr="002C17E4">
        <w:t>The</w:t>
      </w:r>
      <w:r w:rsidR="00900613" w:rsidRPr="002C17E4">
        <w:t xml:space="preserve"> disparate set of </w:t>
      </w:r>
      <w:r w:rsidR="00D31DD4" w:rsidRPr="002C17E4">
        <w:t>evaluations is</w:t>
      </w:r>
      <w:r w:rsidR="00900613" w:rsidRPr="002C17E4">
        <w:t xml:space="preserve"> organized in a coherent </w:t>
      </w:r>
      <w:r w:rsidR="00D31DD4" w:rsidRPr="002C17E4">
        <w:t>belief system</w:t>
      </w:r>
      <w:r w:rsidR="007F6245" w:rsidRPr="002C17E4">
        <w:t>, as</w:t>
      </w:r>
      <w:r w:rsidR="00900613" w:rsidRPr="002C17E4">
        <w:t xml:space="preserve"> variables tapping different domains and different dimensions </w:t>
      </w:r>
      <w:r w:rsidR="007F6245" w:rsidRPr="002C17E4">
        <w:t xml:space="preserve">are organized into a single network component. </w:t>
      </w:r>
      <w:r w:rsidR="00742A59" w:rsidRPr="002C17E4">
        <w:t xml:space="preserve">Moreover, the network has small-world characteristics. At a theoretical level, this is motivated by the </w:t>
      </w:r>
      <w:r w:rsidR="001E1240" w:rsidRPr="002C17E4">
        <w:t xml:space="preserve">cognitive </w:t>
      </w:r>
      <w:r w:rsidR="00742A59" w:rsidRPr="002C17E4">
        <w:t xml:space="preserve">balance between the need for consistency and the need for accuracy </w:t>
      </w:r>
      <w:r w:rsidR="00742A59" w:rsidRPr="002C17E4">
        <w:fldChar w:fldCharType="begin"/>
      </w:r>
      <w:r w:rsidR="00FC09A0" w:rsidRPr="002C17E4">
        <w:instrText xml:space="preserve"> ADDIN ZOTERO_ITEM CSL_CITATION {"citationID":"z5vLFsys","properties":{"formattedCitation":"(Dalege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742A59" w:rsidRPr="002C17E4">
        <w:fldChar w:fldCharType="separate"/>
      </w:r>
      <w:r w:rsidR="001E1240" w:rsidRPr="002C17E4">
        <w:rPr>
          <w:noProof/>
        </w:rPr>
        <w:t>(Dalege et al., 2016)</w:t>
      </w:r>
      <w:r w:rsidR="00742A59" w:rsidRPr="002C17E4">
        <w:fldChar w:fldCharType="end"/>
      </w:r>
      <w:r w:rsidR="00742A59" w:rsidRPr="002C17E4">
        <w:t xml:space="preserve">. </w:t>
      </w:r>
      <w:r w:rsidR="001E1240" w:rsidRPr="002C17E4">
        <w:t xml:space="preserve">The first phenomenon prompts individuals to hold coherent attitudes, to reduce psychological distress. On the </w:t>
      </w:r>
      <w:proofErr w:type="gramStart"/>
      <w:r w:rsidR="001E1240" w:rsidRPr="002C17E4">
        <w:t>opposite</w:t>
      </w:r>
      <w:proofErr w:type="gramEnd"/>
      <w:r w:rsidR="001E1240" w:rsidRPr="002C17E4">
        <w:t xml:space="preserve">, the need for accuracy would drive respondent to adopt their position on each survey item independently from their other ideas on the related perceptions, beliefs, and judgments about inequality. The two tendencies are balanced by organizing coherent items into the same network cluster, and </w:t>
      </w:r>
      <w:r w:rsidR="00F53926" w:rsidRPr="002C17E4">
        <w:t>misaligned</w:t>
      </w:r>
      <w:r w:rsidR="001E1240" w:rsidRPr="002C17E4">
        <w:t xml:space="preserve"> ones in different regions of the network. </w:t>
      </w:r>
    </w:p>
    <w:p w14:paraId="3EBE8015" w14:textId="4D421C72" w:rsidR="008D5550" w:rsidRPr="002C17E4" w:rsidRDefault="007F6245" w:rsidP="009B4BD1">
      <w:r w:rsidRPr="002C17E4">
        <w:t xml:space="preserve">Within this network, the strongest associations involve the </w:t>
      </w:r>
      <w:r w:rsidR="00544537" w:rsidRPr="002C17E4">
        <w:t>explanations of inequality</w:t>
      </w:r>
      <w:r w:rsidRPr="002C17E4">
        <w:t xml:space="preserve">, the perception of </w:t>
      </w:r>
      <w:r w:rsidR="002B43B1" w:rsidRPr="002C17E4">
        <w:t xml:space="preserve">large </w:t>
      </w:r>
      <w:r w:rsidRPr="002C17E4">
        <w:t xml:space="preserve">income inequality, and the </w:t>
      </w:r>
      <w:r w:rsidR="008D5550" w:rsidRPr="002C17E4">
        <w:t>belief in public redistribution</w:t>
      </w:r>
      <w:r w:rsidRPr="002C17E4">
        <w:t xml:space="preserve">. </w:t>
      </w:r>
      <w:r w:rsidR="00A678E2" w:rsidRPr="002C17E4">
        <w:t xml:space="preserve">Results showed that perceiving personal sex as a key variable for personal success is highly predictive of considering religion and race as important, and vice versa. In the same fashion, explanations pointing at the individual agency, such as the role of hard work, and personal and parental education are strongly tied in the network. </w:t>
      </w:r>
      <w:r w:rsidRPr="002C17E4">
        <w:t xml:space="preserve">Although researchers have long </w:t>
      </w:r>
      <w:r w:rsidR="00B93206" w:rsidRPr="002C17E4">
        <w:t xml:space="preserve">distinguished between individualist and structuralist </w:t>
      </w:r>
      <w:r w:rsidR="00544537" w:rsidRPr="002C17E4">
        <w:t>explanations of inequality</w:t>
      </w:r>
      <w:r w:rsidR="00F53926" w:rsidRPr="002C17E4">
        <w:t xml:space="preserve"> (</w:t>
      </w:r>
      <w:r w:rsidR="008D5550" w:rsidRPr="002C17E4">
        <w:t>also referred</w:t>
      </w:r>
      <w:r w:rsidR="00F53926" w:rsidRPr="002C17E4">
        <w:t xml:space="preserve"> </w:t>
      </w:r>
      <w:r w:rsidR="004246FB" w:rsidRPr="002C17E4">
        <w:t xml:space="preserve">to </w:t>
      </w:r>
      <w:r w:rsidR="00F53926" w:rsidRPr="002C17E4">
        <w:t>as “inequality beliefs” or “stratification beliefs”)</w:t>
      </w:r>
      <w:r w:rsidR="00A678E2" w:rsidRPr="002C17E4">
        <w:t xml:space="preserve"> </w:t>
      </w:r>
      <w:r w:rsidRPr="002C17E4">
        <w:fldChar w:fldCharType="begin"/>
      </w:r>
      <w:r w:rsidR="00FC09A0" w:rsidRPr="002C17E4">
        <w:instrText xml:space="preserve"> ADDIN ZOTERO_ITEM CSL_CITATION {"citationID":"i5iNkLhO","properties":{"formattedCitation":"(Kluegel &amp; Smith, 1981)","plainCitation":"(Kluegel &amp; Smith, 1981)","noteIndex":0},"citationItems":[{"id":4678,"uris":["http://zotero.org/groups/5379819/items/BLNXD3CI"],"itemData":{"id":4678,"type":"article-journal","container-title":"Annual Review of Sociology","DOI":"10.1146/annurev.so.07.080181.000333","ISSN":"0360-0572","issue":"1","page":"29–56","title":"Beliefs about Stratification","volume":"7","author":[{"family":"Kluegel","given":"J R"},{"family":"Smith","given":"E R"}],"issued":{"date-parts":[["1981"]]},"citation-key":"kluegelBeliefsStratification1981"}}],"schema":"https://github.com/citation-style-language/schema/raw/master/csl-citation.json"} </w:instrText>
      </w:r>
      <w:r w:rsidRPr="002C17E4">
        <w:fldChar w:fldCharType="separate"/>
      </w:r>
      <w:r w:rsidRPr="002C17E4">
        <w:rPr>
          <w:noProof/>
        </w:rPr>
        <w:t>(Kluegel &amp; Smith, 1981)</w:t>
      </w:r>
      <w:r w:rsidRPr="002C17E4">
        <w:fldChar w:fldCharType="end"/>
      </w:r>
      <w:r w:rsidR="00A678E2" w:rsidRPr="002C17E4">
        <w:t>,</w:t>
      </w:r>
      <w:r w:rsidRPr="002C17E4">
        <w:t xml:space="preserve"> </w:t>
      </w:r>
      <w:r w:rsidR="00A678E2" w:rsidRPr="002C17E4">
        <w:t xml:space="preserve">most of </w:t>
      </w:r>
      <w:r w:rsidRPr="002C17E4">
        <w:lastRenderedPageBreak/>
        <w:t xml:space="preserve">these perceptions correlate positively empirically </w:t>
      </w:r>
      <w:r w:rsidRPr="002C17E4">
        <w:fldChar w:fldCharType="begin"/>
      </w:r>
      <w:r w:rsidR="00FC09A0" w:rsidRPr="002C17E4">
        <w:instrText xml:space="preserve"> ADDIN ZOTERO_ITEM CSL_CITATION {"citationID":"9boX5mNV","properties":{"formattedCitation":"(Mijs,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Pr="002C17E4">
        <w:fldChar w:fldCharType="separate"/>
      </w:r>
      <w:r w:rsidRPr="002C17E4">
        <w:rPr>
          <w:noProof/>
        </w:rPr>
        <w:t>(Mijs, 2018)</w:t>
      </w:r>
      <w:r w:rsidRPr="002C17E4">
        <w:fldChar w:fldCharType="end"/>
      </w:r>
      <w:r w:rsidRPr="002C17E4">
        <w:t xml:space="preserve">. Consistently, most of the associations between these </w:t>
      </w:r>
      <w:r w:rsidR="00A678E2" w:rsidRPr="002C17E4">
        <w:t xml:space="preserve">two kinds of </w:t>
      </w:r>
      <w:r w:rsidRPr="002C17E4">
        <w:t xml:space="preserve">explanations </w:t>
      </w:r>
      <w:r w:rsidR="00D31DD4" w:rsidRPr="002C17E4">
        <w:t>were positive</w:t>
      </w:r>
      <w:r w:rsidRPr="002C17E4">
        <w:t>.</w:t>
      </w:r>
      <w:r w:rsidR="00A678E2" w:rsidRPr="002C17E4">
        <w:t xml:space="preserve"> The only exception to this pattern regards the belief in the importance of hard work, which </w:t>
      </w:r>
      <w:r w:rsidR="00D31DD4" w:rsidRPr="002C17E4">
        <w:t>contrast</w:t>
      </w:r>
      <w:r w:rsidR="00B93206" w:rsidRPr="002C17E4">
        <w:t>s</w:t>
      </w:r>
      <w:r w:rsidR="00D31DD4" w:rsidRPr="002C17E4">
        <w:t xml:space="preserve"> </w:t>
      </w:r>
      <w:r w:rsidR="00B93206" w:rsidRPr="002C17E4">
        <w:t>with</w:t>
      </w:r>
      <w:r w:rsidR="00A678E2" w:rsidRPr="002C17E4">
        <w:t xml:space="preserve"> considering bribes</w:t>
      </w:r>
      <w:r w:rsidR="00F550F3" w:rsidRPr="002C17E4">
        <w:t xml:space="preserve">, </w:t>
      </w:r>
      <w:r w:rsidR="00A678E2" w:rsidRPr="002C17E4">
        <w:t xml:space="preserve">coming from a wealthy </w:t>
      </w:r>
      <w:r w:rsidR="00A6659E" w:rsidRPr="002C17E4">
        <w:t>Importance of wealthy family</w:t>
      </w:r>
      <w:r w:rsidR="00F550F3" w:rsidRPr="002C17E4">
        <w:t>, and personal sex</w:t>
      </w:r>
      <w:r w:rsidR="00A678E2" w:rsidRPr="002C17E4">
        <w:t xml:space="preserve"> as important. </w:t>
      </w:r>
      <w:r w:rsidR="00D31DD4" w:rsidRPr="002C17E4">
        <w:t>T</w:t>
      </w:r>
      <w:r w:rsidR="00F550F3" w:rsidRPr="002C17E4">
        <w:t xml:space="preserve">his finding is interpretable as a corroboration of American exceptionalism rather than a rejection of the co-occurrence of </w:t>
      </w:r>
      <w:r w:rsidR="00544537" w:rsidRPr="002C17E4">
        <w:t>explanations of inequality</w:t>
      </w:r>
      <w:r w:rsidR="00F550F3" w:rsidRPr="002C17E4">
        <w:t xml:space="preserve">. Indeed, a great deal of attitude research showed the relevance of meritocratic beliefs and </w:t>
      </w:r>
      <w:r w:rsidR="008B28B1" w:rsidRPr="002C17E4">
        <w:t>individualist</w:t>
      </w:r>
      <w:r w:rsidR="00F550F3" w:rsidRPr="002C17E4">
        <w:t xml:space="preserve"> explanations of inequality in the U.S</w:t>
      </w:r>
      <w:r w:rsidR="001A7B6D" w:rsidRPr="002C17E4">
        <w:t>.</w:t>
      </w:r>
      <w:r w:rsidR="00E61F8B" w:rsidRPr="002C17E4">
        <w:fldChar w:fldCharType="begin"/>
      </w:r>
      <w:r w:rsidR="00FC09A0" w:rsidRPr="002C17E4">
        <w:instrText xml:space="preserve"> ADDIN ZOTERO_ITEM CSL_CITATION {"citationID":"OzRwyE8d","properties":{"formattedCitation":"(A. Alesina &amp; Glaeser, 2004; McCall, 2013; Shariff et al., 2016)","plainCitation":"(A. Alesina &amp; Glaeser, 2004; McCall, 2013; Shariff et al., 2016)","noteIndex":0},"citationItems":[{"id":4736,"uris":["http://zotero.org/groups/5379819/items/PCDUA6NP"],"itemData":{"id":4736,"type":"book","abstract":"Abstract\n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citation-key":"alesinaFightingPovertyUS2004"}},{"id":4657,"uris":["http://zotero.org/groups/5379819/items/RTHZA66H"],"itemData":{"id":4657,"type":"book","title":"The Undeserving Rich American Beliefs about Inequality, Opportunity, and Redistribution","author":[{"family":"McCall","given":"Leslie"}],"issued":{"date-parts":[["2013"]]},"citation-key":"mccallUndeservingRichAmerican2013"}},{"id":4723,"uris":["http://zotero.org/groups/5379819/items/Q8KGCWFB"],"itemData":{"id":4723,"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B."}],"issued":{"date-parts":[["2016",5]]},"citation-key":"shariffIncomeMobilityBreeds2016"}}],"schema":"https://github.com/citation-style-language/schema/raw/master/csl-citation.json"} </w:instrText>
      </w:r>
      <w:r w:rsidR="00E61F8B" w:rsidRPr="002C17E4">
        <w:fldChar w:fldCharType="separate"/>
      </w:r>
      <w:r w:rsidR="00536A96" w:rsidRPr="002C17E4">
        <w:rPr>
          <w:noProof/>
        </w:rPr>
        <w:t>(A. Alesina &amp; Glaeser, 2004; McCall, 2013; Shariff et al., 2016)</w:t>
      </w:r>
      <w:r w:rsidR="00E61F8B" w:rsidRPr="002C17E4">
        <w:fldChar w:fldCharType="end"/>
      </w:r>
      <w:r w:rsidR="00F550F3" w:rsidRPr="002C17E4">
        <w:t>. This was also captured in ISSP survey data, where this item is the most endorsed</w:t>
      </w:r>
      <w:r w:rsidR="00F550F3" w:rsidRPr="002C17E4">
        <w:rPr>
          <w:rStyle w:val="Rimandonotaapidipagina"/>
        </w:rPr>
        <w:footnoteReference w:id="11"/>
      </w:r>
      <w:r w:rsidR="00F550F3" w:rsidRPr="002C17E4">
        <w:t xml:space="preserve">. </w:t>
      </w:r>
      <w:r w:rsidR="008D5550" w:rsidRPr="002C17E4">
        <w:t>We</w:t>
      </w:r>
      <w:r w:rsidR="009B4BD1" w:rsidRPr="002C17E4">
        <w:t xml:space="preserve"> integrate th</w:t>
      </w:r>
      <w:r w:rsidR="00334DBA" w:rsidRPr="002C17E4">
        <w:t>ese</w:t>
      </w:r>
      <w:r w:rsidR="009B4BD1" w:rsidRPr="002C17E4">
        <w:t xml:space="preserve"> findings by showing that, co</w:t>
      </w:r>
      <w:r w:rsidR="00334DBA" w:rsidRPr="002C17E4">
        <w:t>mpared</w:t>
      </w:r>
      <w:r w:rsidR="009B4BD1" w:rsidRPr="002C17E4">
        <w:t xml:space="preserve"> to what was observed in other highly</w:t>
      </w:r>
      <w:r w:rsidR="00334DBA" w:rsidRPr="002C17E4">
        <w:t xml:space="preserve"> </w:t>
      </w:r>
      <w:r w:rsidR="004246FB" w:rsidRPr="002C17E4">
        <w:t xml:space="preserve">unequal </w:t>
      </w:r>
      <w:r w:rsidR="001A7B6D" w:rsidRPr="002C17E4">
        <w:t xml:space="preserve">contexts </w:t>
      </w:r>
      <w:r w:rsidR="009B4BD1" w:rsidRPr="002C17E4">
        <w:fldChar w:fldCharType="begin"/>
      </w:r>
      <w:r w:rsidR="00FC09A0" w:rsidRPr="002C17E4">
        <w:instrText xml:space="preserve"> ADDIN ZOTERO_ITEM CSL_CITATION {"citationID":"eCOfLqjW","properties":{"formattedCitation":"(Franetovic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B4BD1" w:rsidRPr="002C17E4">
        <w:fldChar w:fldCharType="separate"/>
      </w:r>
      <w:r w:rsidR="009B4BD1" w:rsidRPr="002C17E4">
        <w:rPr>
          <w:noProof/>
        </w:rPr>
        <w:t>(Franetovic &amp; Bertero, 2023)</w:t>
      </w:r>
      <w:r w:rsidR="009B4BD1" w:rsidRPr="002C17E4">
        <w:fldChar w:fldCharType="end"/>
      </w:r>
      <w:r w:rsidR="009B4BD1" w:rsidRPr="002C17E4">
        <w:t xml:space="preserve">, the belief in hard work is at least partially at odds with other explanations of inequality in the U.S. </w:t>
      </w:r>
    </w:p>
    <w:p w14:paraId="50B219D8" w14:textId="1A51F2A4" w:rsidR="008D5550" w:rsidRPr="002C17E4" w:rsidRDefault="009B4BD1" w:rsidP="00146707">
      <w:r w:rsidRPr="002C17E4">
        <w:t>Two other nodes have important connections within the network of attitudes. These are the perception of</w:t>
      </w:r>
      <w:r w:rsidR="002B43B1" w:rsidRPr="002C17E4">
        <w:t xml:space="preserve"> large </w:t>
      </w:r>
      <w:r w:rsidRPr="002C17E4">
        <w:t xml:space="preserve">income inequality, and the belief in </w:t>
      </w:r>
      <w:r w:rsidR="008D5550" w:rsidRPr="002C17E4">
        <w:t>public redistribution</w:t>
      </w:r>
      <w:r w:rsidRPr="002C17E4">
        <w:t xml:space="preserve">. These variables are strongly and positively correlated </w:t>
      </w:r>
      <w:proofErr w:type="gramStart"/>
      <w:r w:rsidRPr="002C17E4">
        <w:t>and also</w:t>
      </w:r>
      <w:proofErr w:type="gramEnd"/>
      <w:r w:rsidRPr="002C17E4">
        <w:t xml:space="preserve"> interact with the other perceptions, beliefs, and judgments about </w:t>
      </w:r>
      <w:r w:rsidR="00F53926" w:rsidRPr="002C17E4">
        <w:t>inequality, redistribution, taxation, and wages</w:t>
      </w:r>
      <w:r w:rsidRPr="002C17E4">
        <w:t xml:space="preserve">. </w:t>
      </w:r>
      <w:r w:rsidR="008D5550" w:rsidRPr="002C17E4">
        <w:t>Consequently</w:t>
      </w:r>
      <w:r w:rsidRPr="002C17E4">
        <w:t>, these nodes have the highest centrality scores.</w:t>
      </w:r>
      <w:r w:rsidR="008D5550" w:rsidRPr="002C17E4">
        <w:t xml:space="preserve"> </w:t>
      </w:r>
      <w:r w:rsidRPr="002C17E4">
        <w:t xml:space="preserve">This reaffirms the importance that the literature on distributive justice has long attributed to how people perceive income distribution and support public redistribution </w:t>
      </w:r>
      <w:r w:rsidR="00106BEC" w:rsidRPr="002C17E4">
        <w:fldChar w:fldCharType="begin"/>
      </w:r>
      <w:r w:rsidR="00FC09A0" w:rsidRPr="002C17E4">
        <w:instrText xml:space="preserve"> ADDIN ZOTERO_ITEM CSL_CITATION {"citationID":"W31ShpaX","properties":{"formattedCitation":"(A. F. Alesina et al., 2001; A. F. Alesina &amp; Giuliano, 2009; Janmaat, 2013; Kuhn, 2011, 2019; L\\uc0\\u252{}bker, 2004; Shepelak &amp; Alwin, 1986)","plainCitation":"(A. F. Alesina et al., 2001; A. F. Alesina &amp; Giuliano, 2009; Janmaat, 2013; Kuhn, 2011, 2019; Lübker, 2004; Shepelak &amp; Alwin, 1986)","noteIndex":0},"citationItems":[{"id":4648,"uris":["http://zotero.org/groups/5379819/items/EPAR8SWW"],"itemData":{"id":4648,"type":"document","publisher":"National bureau of economic research Cambridge, Mass., USA","title":"Why doesn't the US have a European-style welfare system?","author":[{"family":"Alesina","given":"Alberto F"},{"family":"Glaeser","given":"Edward L"},{"family":"Sacerdote","given":"Bruce"}],"issued":{"date-parts":[["2001"]]},"citation-key":"alesinaWhyDoesntUS2001"}},{"id":4812,"uris":["http://zotero.org/groups/5379819/items/LZNG8LSN"],"itemData":{"id":4812,"type":"document","publisher":"National Bureau of Economic Research Cambridge","title":"Preferences for redistribution (No. w14825)","author":[{"family":"Alesina","given":"Alberto F"},{"family":"Giuliano","given":"Paola"}],"issued":{"date-parts":[["2009"]]},"citation-key":"alesinaPreferencesRedistributionNo2009"}},{"id":4716,"uris":["http://zotero.org/groups/5379819/items/IN49LKCF"],"itemData":{"id":4716,"type":"article-journal","abstract":"This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4639,"uris":["http://zotero.org/groups/5379819/items/IB46PLFP"],"itemData":{"id":4639,"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citation-key":"kuhnSubversiveNatureInequality2019"}},{"id":4809,"uris":["http://zotero.org/groups/5379819/items/K52ST99L"],"itemData":{"id":4809,"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citation-key":"lubkerGlobalizationPerceptionsSocial2004"}},{"id":4687,"uris":["http://zotero.org/groups/5379819/items/AFE76IWQ"],"itemData":{"id":4687,"type":"article-journal","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paper addresses a number of theoretical and empirical issues derived from distributive justice theory regarding the social psychological process of justice evaluation. Building upon current theory and research, justice evaluation is conceived as a comparison of the rewards one receives with rewards s/he expects. Using data from a 1979 Indianapolis area survey, we examine beliefs about inequality and their role in subjective perceptions of distributive justice. We examine </w:instrText>
      </w:r>
      <w:r w:rsidR="00FC09A0" w:rsidRPr="002C17E4">
        <w:rPr>
          <w:lang w:val="it-IT"/>
        </w:rPr>
        <w:instrText xml:space="preserve">the extent to which \"what is\" affects perceptions of \"what ought to be\" using collective beliefs about distribution practices, that is, the extent to which persons perceive departures from justice in terms of existential standards. We find that it is possible to abstract, with a high degree of distinctiveness, a set of aggregate principles representing existential notions about the ways in which individual characteristics are related to household income. We find that this approach to the measurement of reference standards for the evaluation of income receipts has some empirical validity, in that it predicts perceptions of over-vs. under-reward, but such an approach to measuring departures from justice does not produce meaningful variation in measures of satisfaction and acceptance of income. Understanding how men and women react to circumstances they consider to be unfair has been the focus of a growing literature on distri-butive justice. Relying on conceptualizations of justice that go as far back as Aristotle's Nichomachean Ethics, social psychologists have begun to specify the conditions under","page":"30–46","title":"Beliefs about Inequality and Perceptions of Distributive Justice","volume":"51","author":[{"family":"Shepelak","given":"Norma J"},{"family":"Alwin","given":"Duane F"}],"issued":{"date-parts":[["1986"]]},"citation-key":"shepelakBeliefsInequalityPerceptions1986"}}],"schema":"https://github.com/citation-style-language/schema/raw/master/csl-citation.json"} </w:instrText>
      </w:r>
      <w:r w:rsidR="00106BEC" w:rsidRPr="002C17E4">
        <w:fldChar w:fldCharType="separate"/>
      </w:r>
      <w:r w:rsidR="00F77955" w:rsidRPr="002C17E4">
        <w:rPr>
          <w:kern w:val="0"/>
          <w:lang w:val="it-IT"/>
        </w:rPr>
        <w:t>(A. F. Alesina et al., 2001; A. F. Alesina &amp; Giuliano, 2009; Janmaat, 2013; Kuhn, 2011, 2019; Lübker, 2004; Shepelak &amp; Alwin, 1986)</w:t>
      </w:r>
      <w:r w:rsidR="00106BEC" w:rsidRPr="002C17E4">
        <w:fldChar w:fldCharType="end"/>
      </w:r>
      <w:r w:rsidR="00106BEC" w:rsidRPr="002C17E4">
        <w:rPr>
          <w:lang w:val="it-IT"/>
        </w:rPr>
        <w:t>.</w:t>
      </w:r>
      <w:r w:rsidRPr="002C17E4">
        <w:rPr>
          <w:lang w:val="it-IT"/>
        </w:rPr>
        <w:t xml:space="preserve"> </w:t>
      </w:r>
      <w:r w:rsidRPr="002C17E4">
        <w:t xml:space="preserve">Indeed, perceived income inequality was found to be a strong predictor of belief in public redistribution in several contexts </w:t>
      </w:r>
      <w:r w:rsidR="00742A59" w:rsidRPr="002C17E4">
        <w:fldChar w:fldCharType="begin"/>
      </w:r>
      <w:r w:rsidR="00FC09A0" w:rsidRPr="002C17E4">
        <w:instrText xml:space="preserve"> ADDIN ZOTERO_ITEM CSL_CITATION {"citationID":"GKUGFval","properties":{"formattedCitation":"(Garc\\uc0\\u237{}a\\uc0\\u8208{}S\\uc0\\u225{}nchez et al., 2020; K. Trump, 2023)","plainCitation":"(García‐Sánchez et al., 2020; K. Trump, 2023)","noteIndex":0},"citationItems":[{"id":4713,"uris":["http://zotero.org/groups/5379819/items/UZLEMI6H"],"itemData":{"id":4713,"type":"article-journal","abstract":"Although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2A59" w:rsidRPr="002C17E4">
        <w:fldChar w:fldCharType="separate"/>
      </w:r>
      <w:r w:rsidR="005411B8" w:rsidRPr="002C17E4">
        <w:rPr>
          <w:kern w:val="0"/>
        </w:rPr>
        <w:t>(García‐Sánchez et al., 2020; K. Trump, 2023)</w:t>
      </w:r>
      <w:r w:rsidR="00742A59" w:rsidRPr="002C17E4">
        <w:fldChar w:fldCharType="end"/>
      </w:r>
      <w:r w:rsidR="00742A59" w:rsidRPr="002C17E4">
        <w:t>.</w:t>
      </w:r>
      <w:r w:rsidRPr="002C17E4">
        <w:t xml:space="preserve"> Furthermore, perceived inequality is even more important than objective inequality in predicting redistributive preferences across contemporary societies</w:t>
      </w:r>
      <w:r w:rsidR="00742A59" w:rsidRPr="002C17E4">
        <w:t xml:space="preserve"> </w:t>
      </w:r>
      <w:r w:rsidR="00742A59" w:rsidRPr="002C17E4">
        <w:fldChar w:fldCharType="begin"/>
      </w:r>
      <w:r w:rsidR="00FC09A0" w:rsidRPr="002C17E4">
        <w:instrText xml:space="preserve"> ADDIN ZOTERO_ITEM CSL_CITATION {"citationID":"AGb4xsBg","properties":{"formattedCitation":"(Bussolo et al., 2021; K. Trump, 2023)","plainCitation":"(Bussolo et al., 2021; K. Trump, 2023)","noteIndex":0},"citationItems":[{"id":4806,"uris":["http://zotero.org/groups/5379819/items/C6XSKFP6"],"itemData":{"id":4806,"type":"article-journal","abstract":"This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2A59" w:rsidRPr="002C17E4">
        <w:fldChar w:fldCharType="separate"/>
      </w:r>
      <w:r w:rsidR="005411B8" w:rsidRPr="002C17E4">
        <w:rPr>
          <w:noProof/>
        </w:rPr>
        <w:t>(Bussolo et al., 2021; K. Trump, 2023)</w:t>
      </w:r>
      <w:r w:rsidR="00742A59" w:rsidRPr="002C17E4">
        <w:fldChar w:fldCharType="end"/>
      </w:r>
      <w:r w:rsidR="00742A59" w:rsidRPr="002C17E4">
        <w:t>.</w:t>
      </w:r>
    </w:p>
    <w:p w14:paraId="52102C25" w14:textId="7BBAB5DC" w:rsidR="00A13334" w:rsidRPr="002C17E4" w:rsidRDefault="00146707" w:rsidP="00146707">
      <w:r w:rsidRPr="002C17E4">
        <w:lastRenderedPageBreak/>
        <w:t xml:space="preserve">The least central nodes in the network were the four pay criteria. The desired principles for the allocation of wages were found to be marginal also in a previous contribution adopting a network approach to study attitudes </w:t>
      </w:r>
      <w:r w:rsidR="00E62E95" w:rsidRPr="002C17E4">
        <w:t>toward</w:t>
      </w:r>
      <w:r w:rsidRPr="002C17E4">
        <w:t xml:space="preserve"> inequality </w:t>
      </w:r>
      <w:r w:rsidRPr="002C17E4">
        <w:fldChar w:fldCharType="begin"/>
      </w:r>
      <w:r w:rsidR="00FC09A0" w:rsidRPr="002C17E4">
        <w:instrText xml:space="preserve"> ADDIN ZOTERO_ITEM CSL_CITATION {"citationID":"wFrFFh5G","properties":{"formattedCitation":"(Franetovic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2C17E4">
        <w:fldChar w:fldCharType="separate"/>
      </w:r>
      <w:r w:rsidRPr="002C17E4">
        <w:rPr>
          <w:noProof/>
        </w:rPr>
        <w:t>(Franetovic &amp; Bertero, 2023)</w:t>
      </w:r>
      <w:r w:rsidRPr="002C17E4">
        <w:fldChar w:fldCharType="end"/>
      </w:r>
      <w:r w:rsidRPr="002C17E4">
        <w:t>. The findings showed that these variables are rather compartmentalized. Endorsing a meritocratic criterion is highly associated with praising the principle for which wages should be determined by the amount of responsibility associated with the job, and by the educational level of the worker. However, these beliefs are detached from desiring wages to be determined based on workers</w:t>
      </w:r>
      <w:r w:rsidR="003B44D6" w:rsidRPr="002C17E4">
        <w:t>’</w:t>
      </w:r>
      <w:r w:rsidRPr="002C17E4">
        <w:t xml:space="preserve"> needs. </w:t>
      </w:r>
      <w:r w:rsidR="00A13334" w:rsidRPr="002C17E4">
        <w:t xml:space="preserve">The criteria rarely interact with other network nodes. The few associations they hold in the network are with </w:t>
      </w:r>
      <w:r w:rsidR="008B28B1" w:rsidRPr="002C17E4">
        <w:t>individualist</w:t>
      </w:r>
      <w:r w:rsidR="00A13334" w:rsidRPr="002C17E4">
        <w:t xml:space="preserve"> explanations of inequality. </w:t>
      </w:r>
    </w:p>
    <w:p w14:paraId="1D3CC913" w14:textId="371EF7CA" w:rsidR="000E31DB" w:rsidRPr="002C17E4" w:rsidRDefault="00A13334" w:rsidP="00146707">
      <w:r w:rsidRPr="002C17E4">
        <w:t xml:space="preserve">The estimation of a network model on full sample data relied on the assumption that attitudes </w:t>
      </w:r>
      <w:r w:rsidR="00E62E95" w:rsidRPr="002C17E4">
        <w:t>toward</w:t>
      </w:r>
      <w:r w:rsidRPr="002C17E4">
        <w:t xml:space="preserve"> inequality are structured in the same way across all population strata. Yet, this assumption is challenged by past research showing that </w:t>
      </w:r>
      <w:r w:rsidR="00AA1FE6" w:rsidRPr="002C17E4">
        <w:t xml:space="preserve">the levels </w:t>
      </w:r>
      <w:r w:rsidR="00D31DD4" w:rsidRPr="002C17E4">
        <w:fldChar w:fldCharType="begin"/>
      </w:r>
      <w:r w:rsidR="00FC09A0" w:rsidRPr="002C17E4">
        <w:instrText xml:space="preserve"> ADDIN ZOTERO_ITEM CSL_CITATION {"citationID":"Itz9VhT2","properties":{"formattedCitation":"(Bobzien &amp; Kalleitner, 2021; Lindh &amp; McCall, 2020)","plainCitation":"(Bobzien &amp; Kalleitner, 2021; Lindh &amp; McCall, 2020)","noteIndex":0},"citationItems":[{"id":4768,"uris":["http://zotero.org/groups/5379819/items/ZT79K6GE"],"itemData":{"id":4768,"type":"article-journal","container-title":"European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4767,"uris":["http://zotero.org/groups/5379819/items/W3WEGGF7"],"itemData":{"id":4767,"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31DD4" w:rsidRPr="002C17E4">
        <w:fldChar w:fldCharType="separate"/>
      </w:r>
      <w:r w:rsidR="00D31DD4" w:rsidRPr="002C17E4">
        <w:rPr>
          <w:noProof/>
        </w:rPr>
        <w:t>(Bobzien &amp; Kalleitner, 2021; Lindh &amp; McCall, 2020)</w:t>
      </w:r>
      <w:r w:rsidR="00D31DD4" w:rsidRPr="002C17E4">
        <w:fldChar w:fldCharType="end"/>
      </w:r>
      <w:r w:rsidR="00D31DD4" w:rsidRPr="002C17E4">
        <w:t xml:space="preserve"> </w:t>
      </w:r>
      <w:r w:rsidR="00AA1FE6" w:rsidRPr="002C17E4">
        <w:t xml:space="preserve">and the structure </w:t>
      </w:r>
      <w:r w:rsidR="00AA1FE6" w:rsidRPr="002C17E4">
        <w:fldChar w:fldCharType="begin"/>
      </w:r>
      <w:r w:rsidR="00FC09A0" w:rsidRPr="002C17E4">
        <w:instrText xml:space="preserve"> ADDIN ZOTERO_ITEM CSL_CITATION {"citationID":"S5e49wrH","properties":{"formattedCitation":"(Franetovic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A1FE6" w:rsidRPr="002C17E4">
        <w:fldChar w:fldCharType="separate"/>
      </w:r>
      <w:r w:rsidR="00AA1FE6" w:rsidRPr="002C17E4">
        <w:rPr>
          <w:noProof/>
        </w:rPr>
        <w:t>(Franetovic &amp; Bertero, 2023)</w:t>
      </w:r>
      <w:r w:rsidR="00AA1FE6" w:rsidRPr="002C17E4">
        <w:fldChar w:fldCharType="end"/>
      </w:r>
      <w:r w:rsidR="00AA1FE6" w:rsidRPr="002C17E4">
        <w:t xml:space="preserve"> of attitudes </w:t>
      </w:r>
      <w:r w:rsidR="00E62E95" w:rsidRPr="002C17E4">
        <w:t>toward</w:t>
      </w:r>
      <w:r w:rsidR="00AA1FE6" w:rsidRPr="002C17E4">
        <w:t xml:space="preserve"> inequality vary </w:t>
      </w:r>
      <w:r w:rsidR="008D5550" w:rsidRPr="002C17E4">
        <w:t xml:space="preserve">across </w:t>
      </w:r>
      <w:r w:rsidR="00AA1FE6" w:rsidRPr="002C17E4">
        <w:t xml:space="preserve">the population. In exploring these differences, </w:t>
      </w:r>
      <w:r w:rsidR="00D31DD4" w:rsidRPr="002C17E4">
        <w:t>researchers</w:t>
      </w:r>
      <w:r w:rsidR="00AA1FE6" w:rsidRPr="002C17E4">
        <w:t xml:space="preserve"> focused on the role of socioeconomic variables, studying how individuals of different social </w:t>
      </w:r>
      <w:r w:rsidR="008D5550" w:rsidRPr="002C17E4">
        <w:t xml:space="preserve">positions </w:t>
      </w:r>
      <w:r w:rsidR="00AA1FE6" w:rsidRPr="002C17E4">
        <w:t xml:space="preserve">understand inequality. </w:t>
      </w:r>
      <w:r w:rsidR="008D5550" w:rsidRPr="002C17E4">
        <w:t>We</w:t>
      </w:r>
      <w:r w:rsidR="00AA1FE6" w:rsidRPr="002C17E4">
        <w:t xml:space="preserve"> undertook a complementary approach, by investigating the role that a cognitive variable might have in this process. </w:t>
      </w:r>
      <w:r w:rsidR="00D31DD4" w:rsidRPr="002C17E4">
        <w:t>The</w:t>
      </w:r>
      <w:r w:rsidR="00AA1FE6" w:rsidRPr="002C17E4">
        <w:t xml:space="preserve"> MNM showed that anger strongly moderates </w:t>
      </w:r>
      <w:r w:rsidR="00AF4B3F" w:rsidRPr="002C17E4">
        <w:t>more than 20 edges</w:t>
      </w:r>
      <w:r w:rsidR="00AA1FE6" w:rsidRPr="002C17E4">
        <w:t xml:space="preserve">, hence impacting the structure of this </w:t>
      </w:r>
      <w:proofErr w:type="gramStart"/>
      <w:r w:rsidR="00AA1FE6" w:rsidRPr="002C17E4">
        <w:t>construct</w:t>
      </w:r>
      <w:proofErr w:type="gramEnd"/>
      <w:r w:rsidR="00AA1FE6" w:rsidRPr="002C17E4">
        <w:t xml:space="preserve">. </w:t>
      </w:r>
      <w:r w:rsidR="001909A6" w:rsidRPr="002C17E4">
        <w:t xml:space="preserve">The strongest moderation effects involved the belief in public redistribution and the judgment on its failure. </w:t>
      </w:r>
      <w:r w:rsidR="001A7CC4" w:rsidRPr="002C17E4">
        <w:t xml:space="preserve">This association becomes </w:t>
      </w:r>
      <w:r w:rsidR="00B93206" w:rsidRPr="002C17E4">
        <w:t xml:space="preserve">considerably </w:t>
      </w:r>
      <w:r w:rsidR="001A7CC4" w:rsidRPr="002C17E4">
        <w:t xml:space="preserve">stronger as the anger of U.S. respondents </w:t>
      </w:r>
      <w:r w:rsidR="00B93206" w:rsidRPr="002C17E4">
        <w:t xml:space="preserve">gets </w:t>
      </w:r>
      <w:r w:rsidR="001A7CC4" w:rsidRPr="002C17E4">
        <w:t xml:space="preserve">higher. </w:t>
      </w:r>
      <w:r w:rsidR="00C34D2C" w:rsidRPr="002C17E4">
        <w:t xml:space="preserve">This means that when individuals are particularly upset by existing levels of inequality and think that the government should reduce income differences between individuals, they tend to logically judge more strongly the political efforts made to date to reduce it as unsuccessful. </w:t>
      </w:r>
      <w:r w:rsidR="001909A6" w:rsidRPr="002C17E4">
        <w:t xml:space="preserve">Other important moderation effects regarded the relationships between </w:t>
      </w:r>
      <w:r w:rsidR="00544537" w:rsidRPr="002C17E4">
        <w:t>explanations of inequality</w:t>
      </w:r>
      <w:r w:rsidR="001909A6" w:rsidRPr="002C17E4">
        <w:t xml:space="preserve">. When individuals are content with the level of U.S. inequality, </w:t>
      </w:r>
      <w:r w:rsidR="005B05DA" w:rsidRPr="002C17E4">
        <w:t xml:space="preserve">they tend to endorse individualist and structuralist explanations altogether. This mirrors the </w:t>
      </w:r>
      <w:r w:rsidR="00AF4B3F" w:rsidRPr="002C17E4">
        <w:t>schema</w:t>
      </w:r>
      <w:r w:rsidR="005B05DA" w:rsidRPr="002C17E4">
        <w:t xml:space="preserve"> that was found in the full sample, where most of these variables are positively related. However, increasing levels of anger are associated with greater misalignment of </w:t>
      </w:r>
      <w:r w:rsidR="00544537" w:rsidRPr="002C17E4">
        <w:t>explanations of inequality</w:t>
      </w:r>
      <w:r w:rsidR="005B05DA" w:rsidRPr="002C17E4">
        <w:t xml:space="preserve">. Anger </w:t>
      </w:r>
      <w:r w:rsidR="00E62E95" w:rsidRPr="002C17E4">
        <w:t>toward</w:t>
      </w:r>
      <w:r w:rsidR="005B05DA" w:rsidRPr="002C17E4">
        <w:t xml:space="preserve"> inequality led respondents to perceive a discordance between explanations pointing at the role of parental and individual education, giving bribes, and </w:t>
      </w:r>
      <w:r w:rsidR="00C34D2C" w:rsidRPr="002C17E4">
        <w:t>peoples</w:t>
      </w:r>
      <w:r w:rsidR="003B44D6" w:rsidRPr="002C17E4">
        <w:t>’</w:t>
      </w:r>
      <w:r w:rsidR="00C34D2C" w:rsidRPr="002C17E4">
        <w:t xml:space="preserve"> </w:t>
      </w:r>
      <w:r w:rsidR="005B05DA" w:rsidRPr="002C17E4">
        <w:t xml:space="preserve">race, which became </w:t>
      </w:r>
      <w:r w:rsidR="005B05DA" w:rsidRPr="002C17E4">
        <w:lastRenderedPageBreak/>
        <w:t xml:space="preserve">negatively associated </w:t>
      </w:r>
      <w:proofErr w:type="gramStart"/>
      <w:r w:rsidR="00AF4B3F" w:rsidRPr="002C17E4">
        <w:t>in</w:t>
      </w:r>
      <w:proofErr w:type="gramEnd"/>
      <w:r w:rsidR="005B05DA" w:rsidRPr="002C17E4">
        <w:t xml:space="preserve"> the MNM. Yet, the </w:t>
      </w:r>
      <w:proofErr w:type="gramStart"/>
      <w:r w:rsidR="005B05DA" w:rsidRPr="002C17E4">
        <w:t>structuralist</w:t>
      </w:r>
      <w:proofErr w:type="gramEnd"/>
      <w:r w:rsidR="005B05DA" w:rsidRPr="002C17E4">
        <w:t xml:space="preserve"> and individualist </w:t>
      </w:r>
      <w:r w:rsidR="00544537" w:rsidRPr="002C17E4">
        <w:t>explanations of inequality</w:t>
      </w:r>
      <w:r w:rsidR="005B05DA" w:rsidRPr="002C17E4">
        <w:t xml:space="preserve"> </w:t>
      </w:r>
      <w:r w:rsidR="001E7009" w:rsidRPr="002C17E4">
        <w:t>backed by</w:t>
      </w:r>
      <w:r w:rsidR="005B05DA" w:rsidRPr="002C17E4">
        <w:t xml:space="preserve"> angry individuals are not fully detached, as they still perceive most of these explanations to cooccur in determining personal success. </w:t>
      </w:r>
    </w:p>
    <w:p w14:paraId="7F73A3E9" w14:textId="0B14EA68" w:rsidR="00366E0F" w:rsidRPr="002C17E4" w:rsidRDefault="00366E0F" w:rsidP="00146707">
      <w:r w:rsidRPr="002C17E4">
        <w:t>These moderation effects produced two patterns. First, the attitudes of the angry U.S. public are more misaligned than those of the content. Indeed, when anger is high, the selected variables show a greater number of negative associations. Second, regardless of their signs, the associations between perceptions, beliefs</w:t>
      </w:r>
      <w:r w:rsidR="00C34D2C" w:rsidRPr="002C17E4">
        <w:t>, and judgments</w:t>
      </w:r>
      <w:r w:rsidRPr="002C17E4">
        <w:t xml:space="preserve"> are stronger when individuals are angry about inequality. </w:t>
      </w:r>
      <w:r w:rsidR="00B93206" w:rsidRPr="002C17E4">
        <w:t>These results suggest</w:t>
      </w:r>
      <w:r w:rsidR="001D37D6" w:rsidRPr="002C17E4">
        <w:t xml:space="preserve"> </w:t>
      </w:r>
      <w:r w:rsidR="00B93206" w:rsidRPr="002C17E4">
        <w:t xml:space="preserve">that </w:t>
      </w:r>
      <w:r w:rsidR="001D37D6" w:rsidRPr="002C17E4">
        <w:t xml:space="preserve">cognitive attachment to the problem of inequality might have two effects. It could drive individuals to hold potentially conflictual attitudes, and it could increase the interdependence between the </w:t>
      </w:r>
      <w:r w:rsidR="00AF4B3F" w:rsidRPr="002C17E4">
        <w:t>evaluations composing this</w:t>
      </w:r>
      <w:r w:rsidR="001D37D6" w:rsidRPr="002C17E4">
        <w:t xml:space="preserve"> multidimensional construct. </w:t>
      </w:r>
    </w:p>
    <w:p w14:paraId="2525E295" w14:textId="5D660635" w:rsidR="00366E0F" w:rsidRPr="00753F1A" w:rsidRDefault="001D37D6" w:rsidP="00146707">
      <w:r w:rsidRPr="002C17E4">
        <w:t xml:space="preserve">Studying the structure of attitudes </w:t>
      </w:r>
      <w:r w:rsidR="00E62E95" w:rsidRPr="002C17E4">
        <w:t>toward</w:t>
      </w:r>
      <w:r w:rsidRPr="002C17E4">
        <w:t xml:space="preserve"> inequality is important </w:t>
      </w:r>
      <w:proofErr w:type="gramStart"/>
      <w:r w:rsidRPr="002C17E4">
        <w:t>because</w:t>
      </w:r>
      <w:proofErr w:type="gramEnd"/>
      <w:r w:rsidRPr="002C17E4">
        <w:t xml:space="preserve"> can generate inferences on attitude change. To test this possibility, </w:t>
      </w:r>
      <w:r w:rsidR="00C34D2C" w:rsidRPr="002C17E4">
        <w:t>we</w:t>
      </w:r>
      <w:r w:rsidRPr="002C17E4">
        <w:t xml:space="preserve"> reduced the survey variables to dummy entities and performed an Ising estimation followed by a network simulation. The network estimated on dichotomous variables was remarkably </w:t>
      </w:r>
      <w:proofErr w:type="gramStart"/>
      <w:r w:rsidRPr="002C17E4">
        <w:t>similar to</w:t>
      </w:r>
      <w:proofErr w:type="gramEnd"/>
      <w:r w:rsidRPr="002C17E4">
        <w:t xml:space="preserve"> the </w:t>
      </w:r>
      <w:proofErr w:type="spellStart"/>
      <w:r w:rsidRPr="002C17E4">
        <w:t>mgm</w:t>
      </w:r>
      <w:proofErr w:type="spellEnd"/>
      <w:r w:rsidRPr="002C17E4">
        <w:t xml:space="preserve">. The strongest associations of the </w:t>
      </w:r>
      <w:r w:rsidR="00AF4B3F" w:rsidRPr="002C17E4">
        <w:t>full-scale</w:t>
      </w:r>
      <w:r w:rsidRPr="002C17E4">
        <w:t xml:space="preserve"> model were correctly retrieved in the Ising network, which also preserved a small-world structure. </w:t>
      </w:r>
      <w:r w:rsidR="00AF4B3F" w:rsidRPr="002C17E4">
        <w:t>Consequently</w:t>
      </w:r>
      <w:r w:rsidRPr="002C17E4">
        <w:t>, nodes that were central in the first network remained the most important vertices of the second. This allowed for test</w:t>
      </w:r>
      <w:r w:rsidR="00D11733" w:rsidRPr="002C17E4">
        <w:t>ing</w:t>
      </w:r>
      <w:r w:rsidRPr="002C17E4">
        <w:t xml:space="preserve"> the fourth research hypothesis, predicting a positive relationship between nodes</w:t>
      </w:r>
      <w:r w:rsidR="003B44D6" w:rsidRPr="002C17E4">
        <w:t>’</w:t>
      </w:r>
      <w:r w:rsidRPr="002C17E4">
        <w:t xml:space="preserve"> centrality and attitude change after a manipulation attempt. The manipulations were simulated by increasing </w:t>
      </w:r>
      <w:r w:rsidR="00D11733" w:rsidRPr="002C17E4">
        <w:t xml:space="preserve">the </w:t>
      </w:r>
      <w:r w:rsidRPr="002C17E4">
        <w:t>nodes</w:t>
      </w:r>
      <w:r w:rsidR="003B44D6" w:rsidRPr="002C17E4">
        <w:t>’</w:t>
      </w:r>
      <w:r w:rsidRPr="002C17E4">
        <w:t xml:space="preserve"> t</w:t>
      </w:r>
      <w:r w:rsidR="00D11733" w:rsidRPr="002C17E4">
        <w:t>h</w:t>
      </w:r>
      <w:r w:rsidRPr="002C17E4">
        <w:t xml:space="preserve">reshold one at </w:t>
      </w:r>
      <w:r w:rsidR="00D11733" w:rsidRPr="002C17E4">
        <w:t>a</w:t>
      </w:r>
      <w:r w:rsidRPr="002C17E4">
        <w:t xml:space="preserve"> time. </w:t>
      </w:r>
      <w:r w:rsidR="00D11733" w:rsidRPr="002C17E4">
        <w:t>All manipulations were strong enough to produce the change of</w:t>
      </w:r>
      <w:r w:rsidR="00AF4B3F" w:rsidRPr="002C17E4">
        <w:t xml:space="preserve"> state of</w:t>
      </w:r>
      <w:r w:rsidR="00D11733" w:rsidRPr="002C17E4">
        <w:t xml:space="preserve"> the targeted node. </w:t>
      </w:r>
      <w:r w:rsidR="00AF4B3F" w:rsidRPr="002C17E4">
        <w:t xml:space="preserve">Their </w:t>
      </w:r>
      <w:r w:rsidR="009C6B07" w:rsidRPr="002C17E4">
        <w:t>change</w:t>
      </w:r>
      <w:r w:rsidR="00AF4B3F" w:rsidRPr="002C17E4">
        <w:t xml:space="preserve">s of </w:t>
      </w:r>
      <w:proofErr w:type="gramStart"/>
      <w:r w:rsidR="00AF4B3F" w:rsidRPr="002C17E4">
        <w:t>states</w:t>
      </w:r>
      <w:proofErr w:type="gramEnd"/>
      <w:r w:rsidR="00AF4B3F" w:rsidRPr="002C17E4">
        <w:t xml:space="preserve"> </w:t>
      </w:r>
      <w:r w:rsidR="009C6B07" w:rsidRPr="002C17E4">
        <w:t>reverberated in the network, producing variations in its sum</w:t>
      </w:r>
      <w:r w:rsidR="00DE69B0" w:rsidRPr="002C17E4">
        <w:t xml:space="preserve"> </w:t>
      </w:r>
      <w:r w:rsidR="009C6B07" w:rsidRPr="002C17E4">
        <w:t xml:space="preserve">score. H4 was </w:t>
      </w:r>
      <w:proofErr w:type="gramStart"/>
      <w:r w:rsidR="009C6B07" w:rsidRPr="002C17E4">
        <w:t>confirmed,</w:t>
      </w:r>
      <w:proofErr w:type="gramEnd"/>
      <w:r w:rsidR="009C6B07" w:rsidRPr="002C17E4">
        <w:t xml:space="preserve"> as manipulation</w:t>
      </w:r>
      <w:r w:rsidR="00AF4B3F" w:rsidRPr="002C17E4">
        <w:t>s</w:t>
      </w:r>
      <w:r w:rsidR="009C6B07" w:rsidRPr="002C17E4">
        <w:t xml:space="preserve"> </w:t>
      </w:r>
      <w:r w:rsidR="006273BF" w:rsidRPr="002C17E4">
        <w:t>targeting</w:t>
      </w:r>
      <w:r w:rsidR="009C6B07" w:rsidRPr="002C17E4">
        <w:t xml:space="preserve"> </w:t>
      </w:r>
      <w:r w:rsidR="00AF4B3F" w:rsidRPr="002C17E4">
        <w:t>the perception of</w:t>
      </w:r>
      <w:r w:rsidR="002B43B1" w:rsidRPr="002C17E4">
        <w:t xml:space="preserve"> large </w:t>
      </w:r>
      <w:r w:rsidR="00AF4B3F" w:rsidRPr="002C17E4">
        <w:t>income inequality and the belief in public redistribution -</w:t>
      </w:r>
      <w:r w:rsidR="009C6B07" w:rsidRPr="002C17E4">
        <w:t>the most central node</w:t>
      </w:r>
      <w:r w:rsidR="00AF4B3F" w:rsidRPr="002C17E4">
        <w:t>s-</w:t>
      </w:r>
      <w:r w:rsidR="009C6B07" w:rsidRPr="002C17E4">
        <w:t xml:space="preserve"> produced downstream effects.</w:t>
      </w:r>
      <w:r w:rsidR="00AF4B3F" w:rsidRPr="002C17E4">
        <w:t xml:space="preserve"> Additionally, t</w:t>
      </w:r>
      <w:r w:rsidR="009C6B07" w:rsidRPr="002C17E4">
        <w:t>he simulation show</w:t>
      </w:r>
      <w:r w:rsidR="00AF4B3F" w:rsidRPr="002C17E4">
        <w:t>ed</w:t>
      </w:r>
      <w:r w:rsidR="009C6B07" w:rsidRPr="002C17E4">
        <w:t xml:space="preserve"> a strong association between node centrality and the magnitude of attitude change. Indeed, </w:t>
      </w:r>
      <w:r w:rsidR="00AF4B3F" w:rsidRPr="002C17E4">
        <w:t>also other highly central nodes produced huge changes in sum</w:t>
      </w:r>
      <w:r w:rsidR="00DE69B0" w:rsidRPr="002C17E4">
        <w:t xml:space="preserve"> </w:t>
      </w:r>
      <w:r w:rsidR="00AF4B3F" w:rsidRPr="002C17E4">
        <w:t>scores</w:t>
      </w:r>
      <w:r w:rsidR="009C6B07" w:rsidRPr="002C17E4">
        <w:t>. Yet, attitude change is not necessarily a linear function of nodes</w:t>
      </w:r>
      <w:r w:rsidR="003B44D6" w:rsidRPr="002C17E4">
        <w:t>’</w:t>
      </w:r>
      <w:r w:rsidR="009C6B07" w:rsidRPr="002C17E4">
        <w:t xml:space="preserve"> embeddedness</w:t>
      </w:r>
      <w:r w:rsidR="00AF4B3F" w:rsidRPr="002C17E4">
        <w:t>,</w:t>
      </w:r>
      <w:r w:rsidR="009C6B07" w:rsidRPr="002C17E4">
        <w:t xml:space="preserve"> </w:t>
      </w:r>
      <w:r w:rsidR="00AF4B3F" w:rsidRPr="002C17E4">
        <w:t>as evaluations that are</w:t>
      </w:r>
      <w:r w:rsidR="009C6B07" w:rsidRPr="002C17E4">
        <w:t xml:space="preserve"> strongly </w:t>
      </w:r>
      <w:r w:rsidR="0010211C" w:rsidRPr="002C17E4">
        <w:t>and/or</w:t>
      </w:r>
      <w:r w:rsidR="009C6B07" w:rsidRPr="002C17E4">
        <w:t xml:space="preserve"> frequently related to other items </w:t>
      </w:r>
      <w:r w:rsidR="00AF4B3F" w:rsidRPr="002C17E4">
        <w:t xml:space="preserve">can </w:t>
      </w:r>
      <w:r w:rsidR="009C6B07" w:rsidRPr="002C17E4">
        <w:t xml:space="preserve">still produce variations of modest entities. This </w:t>
      </w:r>
      <w:r w:rsidR="00AF4B3F" w:rsidRPr="002C17E4">
        <w:t>was</w:t>
      </w:r>
      <w:r w:rsidR="009C6B07" w:rsidRPr="002C17E4">
        <w:t xml:space="preserve"> the case of the perception of the importance of </w:t>
      </w:r>
      <w:r w:rsidR="0010211C" w:rsidRPr="002C17E4">
        <w:t xml:space="preserve">knowing the right people and </w:t>
      </w:r>
      <w:r w:rsidR="0010211C" w:rsidRPr="002C17E4">
        <w:lastRenderedPageBreak/>
        <w:t xml:space="preserve">of the judgments of unfair distribution. These variables </w:t>
      </w:r>
      <w:r w:rsidR="00737AB8" w:rsidRPr="002C17E4">
        <w:t>had</w:t>
      </w:r>
      <w:r w:rsidR="0010211C" w:rsidRPr="002C17E4">
        <w:t xml:space="preserve"> strong and numerous connections with other </w:t>
      </w:r>
      <w:r w:rsidR="00544537" w:rsidRPr="002C17E4">
        <w:t>explanations of inequality</w:t>
      </w:r>
      <w:r w:rsidR="0010211C" w:rsidRPr="002C17E4">
        <w:t xml:space="preserve">, perceptions, and judgments. Yet, their state change was not sufficient to produce changes in the state of neighboring nodes. The results of the simulation are compatible with the findings of other research adopting a combination of network estimation and simulation to study attitudinal change in other research domains. Downstream effects were detected for attitudes </w:t>
      </w:r>
      <w:r w:rsidR="00E62E95" w:rsidRPr="002C17E4">
        <w:t>toward</w:t>
      </w:r>
      <w:r w:rsidR="0010211C" w:rsidRPr="002C17E4">
        <w:t xml:space="preserve"> political candidates </w:t>
      </w:r>
      <w:r w:rsidR="0010211C" w:rsidRPr="002C17E4">
        <w:fldChar w:fldCharType="begin"/>
      </w:r>
      <w:r w:rsidR="00FC09A0" w:rsidRPr="002C17E4">
        <w:instrText xml:space="preserve"> ADDIN ZOTERO_ITEM CSL_CITATION {"citationID":"4VEHvI6a","properties":{"formattedCitation":"(Dalege, Borsboom, Harreveld, &amp; Maas, 2017)","plainCitation":"(Dalege, Borsboom, Harreveld, &amp; Maas, 2017)","noteIndex":0},"citationItems":[{"id":4707,"uris":["http://zotero.org/groups/5379819/items/596QF49S"],"itemData":{"id":4707,"type":"article-journal","abstract":"In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der"}],"issued":{"date-parts":[["2017",7]]},"citation-key":"dalegeNetworkAnalysisAttitudes2017"}}],"schema":"https://github.com/citation-style-language/schema/raw/master/csl-citation.json"} </w:instrText>
      </w:r>
      <w:r w:rsidR="0010211C" w:rsidRPr="002C17E4">
        <w:fldChar w:fldCharType="separate"/>
      </w:r>
      <w:r w:rsidR="00F800DA" w:rsidRPr="002C17E4">
        <w:rPr>
          <w:noProof/>
        </w:rPr>
        <w:t>(Dalege, Borsboom, Harreveld, &amp; Maas, 2017)</w:t>
      </w:r>
      <w:r w:rsidR="0010211C" w:rsidRPr="002C17E4">
        <w:fldChar w:fldCharType="end"/>
      </w:r>
      <w:r w:rsidR="0010211C" w:rsidRPr="002C17E4">
        <w:t xml:space="preserve"> and post-national citizenship </w:t>
      </w:r>
      <w:r w:rsidR="0010211C" w:rsidRPr="002C17E4">
        <w:fldChar w:fldCharType="begin"/>
      </w:r>
      <w:r w:rsidR="00FC09A0" w:rsidRPr="002C17E4">
        <w:instrText xml:space="preserve"> ADDIN ZOTERO_ITEM CSL_CITATION {"citationID":"xCAwq0DB","properties":{"formattedCitation":"(Schlicht-Schm\\uc0\\u228{}lzle et al., 2018)","plainCitation":"(Schlicht-Schmälzle et al., 2018)","noteIndex":0},"citationItems":[{"id":4451,"uris":["http://zotero.org/groups/5373452/items/XMXPSA23"],"itemData":{"id":4451,"type":"article-journal","abstract":"How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10211C" w:rsidRPr="002C17E4">
        <w:fldChar w:fldCharType="separate"/>
      </w:r>
      <w:r w:rsidR="0010211C" w:rsidRPr="002C17E4">
        <w:rPr>
          <w:kern w:val="0"/>
        </w:rPr>
        <w:t>(Schlicht-Schmälzle et al., 2018)</w:t>
      </w:r>
      <w:r w:rsidR="0010211C" w:rsidRPr="002C17E4">
        <w:fldChar w:fldCharType="end"/>
      </w:r>
      <w:r w:rsidR="003D3F31" w:rsidRPr="002C17E4">
        <w:t>, and their</w:t>
      </w:r>
      <w:r w:rsidR="0010211C" w:rsidRPr="002C17E4">
        <w:t xml:space="preserve"> </w:t>
      </w:r>
      <w:r w:rsidR="003D3F31" w:rsidRPr="002C17E4">
        <w:t>si</w:t>
      </w:r>
      <w:r w:rsidR="0010211C" w:rsidRPr="002C17E4">
        <w:t xml:space="preserve">zes are comparable to those found </w:t>
      </w:r>
      <w:r w:rsidR="003D3F31" w:rsidRPr="002C17E4">
        <w:t>in</w:t>
      </w:r>
      <w:r w:rsidR="0010211C" w:rsidRPr="002C17E4">
        <w:t xml:space="preserve"> this articl</w:t>
      </w:r>
      <w:r w:rsidR="0010211C" w:rsidRPr="00672313">
        <w:t>e.</w:t>
      </w:r>
      <w:r w:rsidR="0010211C" w:rsidRPr="00753F1A">
        <w:t xml:space="preserve"> </w:t>
      </w:r>
    </w:p>
    <w:p w14:paraId="09C1EAC6" w14:textId="0DC4CBCC" w:rsidR="00246664" w:rsidRPr="00753F1A" w:rsidRDefault="00246664" w:rsidP="0074629F">
      <w:pPr>
        <w:pStyle w:val="Titolo2"/>
      </w:pPr>
      <w:r w:rsidRPr="00753F1A">
        <w:t>6. Conclusions</w:t>
      </w:r>
    </w:p>
    <w:p w14:paraId="7D6DB675" w14:textId="3C715D64" w:rsidR="00F72F63" w:rsidRPr="00753F1A" w:rsidRDefault="00D67F72" w:rsidP="007E7B00">
      <w:r w:rsidRPr="00753F1A">
        <w:t xml:space="preserve">The </w:t>
      </w:r>
      <w:r w:rsidR="00F52CC4" w:rsidRPr="00753F1A">
        <w:t xml:space="preserve">three aims of this paper </w:t>
      </w:r>
      <w:r w:rsidR="007F5A6B" w:rsidRPr="00753F1A">
        <w:t>produced</w:t>
      </w:r>
      <w:r w:rsidR="00F52CC4" w:rsidRPr="00753F1A">
        <w:t xml:space="preserve"> three contributions </w:t>
      </w:r>
      <w:r w:rsidR="007F5A6B" w:rsidRPr="00753F1A">
        <w:t>to</w:t>
      </w:r>
      <w:r w:rsidR="00F52CC4" w:rsidRPr="00753F1A">
        <w:t xml:space="preserve"> the literature on social justice research and network science. First, </w:t>
      </w:r>
      <w:r w:rsidRPr="00753F1A">
        <w:t>t</w:t>
      </w:r>
      <w:r w:rsidR="00F52CC4" w:rsidRPr="00753F1A">
        <w:t>he article</w:t>
      </w:r>
      <w:r w:rsidRPr="00753F1A">
        <w:t xml:space="preserve"> </w:t>
      </w:r>
      <w:r w:rsidRPr="00EA6C09">
        <w:rPr>
          <w:i/>
          <w:iCs/>
        </w:rPr>
        <w:t>model</w:t>
      </w:r>
      <w:r w:rsidR="00F52CC4" w:rsidRPr="00EA6C09">
        <w:rPr>
          <w:i/>
          <w:iCs/>
        </w:rPr>
        <w:t>ed</w:t>
      </w:r>
      <w:r w:rsidR="00F52CC4" w:rsidRPr="00753F1A">
        <w:t xml:space="preserve"> attitudes toward inequality as a network of interacting evaluations regarding </w:t>
      </w:r>
      <w:r w:rsidR="00F53926">
        <w:t>inequality, redistribution, taxation, and wages</w:t>
      </w:r>
      <w:r w:rsidR="00F52CC4" w:rsidRPr="00753F1A">
        <w:t xml:space="preserve">. This improves the current understanding of this construct, as it is usually studied through the lens of latent approaches. </w:t>
      </w:r>
      <w:r w:rsidR="00DE69B0">
        <w:t>Adopting</w:t>
      </w:r>
      <w:r w:rsidR="00F52CC4" w:rsidRPr="00753F1A">
        <w:t xml:space="preserve"> this modeling strategy shows that its components strongly interact, being part of a small-world belief system where </w:t>
      </w:r>
      <w:r w:rsidR="001C3252" w:rsidRPr="00753F1A">
        <w:t xml:space="preserve">the </w:t>
      </w:r>
      <w:r w:rsidR="00F52CC4" w:rsidRPr="00753F1A">
        <w:t xml:space="preserve">perception of income inequalities and </w:t>
      </w:r>
      <w:r w:rsidR="001C3252" w:rsidRPr="00753F1A">
        <w:t xml:space="preserve">the </w:t>
      </w:r>
      <w:r w:rsidR="00F52CC4" w:rsidRPr="00753F1A">
        <w:t xml:space="preserve">belief in public redistribution are central. Network analysis of multivariate data allows for the study of intra-dimensional associations (i.e.: the ones between perceptions, beliefs, or judgments), that are usually flattened to synthetic indexes in attitude research (i.e.: </w:t>
      </w:r>
      <w:r w:rsidR="007F5A6B" w:rsidRPr="00753F1A">
        <w:t xml:space="preserve">one </w:t>
      </w:r>
      <w:r w:rsidR="00F52CC4" w:rsidRPr="00753F1A">
        <w:t xml:space="preserve">mean score </w:t>
      </w:r>
      <w:r w:rsidR="007F5A6B" w:rsidRPr="00753F1A">
        <w:t>for each</w:t>
      </w:r>
      <w:r w:rsidR="00F52CC4" w:rsidRPr="00753F1A">
        <w:t xml:space="preserve"> set of perceptions, belief</w:t>
      </w:r>
      <w:r w:rsidR="007F5A6B" w:rsidRPr="00753F1A">
        <w:t>s, and judgments)</w:t>
      </w:r>
      <w:r w:rsidR="00F52CC4" w:rsidRPr="00753F1A">
        <w:t xml:space="preserve">. </w:t>
      </w:r>
      <w:r w:rsidR="007F5A6B" w:rsidRPr="00753F1A">
        <w:t xml:space="preserve">Second, the article estimated structural differences in the network of attitudes toward inequality, demonstrating that cognitive factors produce changes in how people pack together their different evaluations. </w:t>
      </w:r>
      <w:r w:rsidR="00CE541F" w:rsidRPr="00753F1A">
        <w:t xml:space="preserve">In doing so, the article innovated by adopting a moderated network model, which overcame most of the limitations of the split-sample approaches. </w:t>
      </w:r>
      <w:r w:rsidR="007F5A6B" w:rsidRPr="00753F1A">
        <w:t xml:space="preserve">Roughly a third of the associations composing the belief system were moderated by self-reported levels of anger toward inequality. This result reaffirms the importance of complementing the analyses of population-level attitudinal data with an investigation of the factors that produce variations in their levels and/or associational structure. Third, the theory and methodology at the core of the network approach to attitude provided the basis for simulating opinion change. </w:t>
      </w:r>
      <w:r w:rsidR="00F72F63" w:rsidRPr="00753F1A">
        <w:t xml:space="preserve">The attitudes of the respondents were manipulated to show that changes in the levels of the perception of </w:t>
      </w:r>
      <w:r w:rsidR="00F72F63" w:rsidRPr="00753F1A">
        <w:lastRenderedPageBreak/>
        <w:t xml:space="preserve">income inequality and the belief of public redistribution produce wider readjustments in the network if compared with simulated manipulation attempts targeted at peripheral nodes of the belief system. </w:t>
      </w:r>
    </w:p>
    <w:p w14:paraId="78DBBCE7" w14:textId="314F62EC" w:rsidR="00927443" w:rsidRPr="00753F1A" w:rsidRDefault="00F72F63" w:rsidP="007E7B00">
      <w:r w:rsidRPr="00753F1A">
        <w:t xml:space="preserve">The three research lines of the article were also limited in several ways. </w:t>
      </w:r>
      <w:r w:rsidR="001C3252" w:rsidRPr="00753F1A">
        <w:t xml:space="preserve">Regarding network </w:t>
      </w:r>
      <w:r w:rsidR="00CE541F" w:rsidRPr="00753F1A">
        <w:t>modeling</w:t>
      </w:r>
      <w:r w:rsidR="001C3252" w:rsidRPr="00753F1A">
        <w:t xml:space="preserve">, panel data are needed to </w:t>
      </w:r>
      <w:r w:rsidR="00CE541F" w:rsidRPr="00753F1A">
        <w:t>study</w:t>
      </w:r>
      <w:r w:rsidR="001C3252" w:rsidRPr="00753F1A">
        <w:t xml:space="preserve"> attitudes toward inequality as an individual</w:t>
      </w:r>
      <w:r w:rsidR="00B93206">
        <w:t>-level</w:t>
      </w:r>
      <w:r w:rsidR="00D84548" w:rsidRPr="00753F1A">
        <w:t xml:space="preserve"> and dynamic </w:t>
      </w:r>
      <w:r w:rsidR="001C3252" w:rsidRPr="00753F1A">
        <w:t>construct</w:t>
      </w:r>
      <w:r w:rsidR="00D84548" w:rsidRPr="00753F1A">
        <w:t xml:space="preserve"> </w:t>
      </w:r>
      <w:r w:rsidR="00D84548" w:rsidRPr="00753F1A">
        <w:fldChar w:fldCharType="begin"/>
      </w:r>
      <w:r w:rsidR="003A6277">
        <w:instrText xml:space="preserve"> ADDIN ZOTERO_ITEM CSL_CITATION {"citationID":"EGEjqAOl","properties":{"formattedCitation":"(Brandt &amp; Morgan, 2022)","plainCitation":"(Brandt &amp; Morgan, 2022)","noteIndex":0},"citationItems":[{"id":"BL0WBx0G/U3ouGZ7L","uris":["http://zotero.org/users/10425122/items/VVIV9NY7"],"itemData":{"id":1013,"type":"article-journal","abstract":"Belief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D84548" w:rsidRPr="00753F1A">
        <w:fldChar w:fldCharType="separate"/>
      </w:r>
      <w:r w:rsidR="00D84548" w:rsidRPr="00753F1A">
        <w:rPr>
          <w:noProof/>
        </w:rPr>
        <w:t>(Brandt &amp; Morgan, 2022)</w:t>
      </w:r>
      <w:r w:rsidR="00D84548" w:rsidRPr="00753F1A">
        <w:fldChar w:fldCharType="end"/>
      </w:r>
      <w:r w:rsidR="001C3252" w:rsidRPr="00753F1A">
        <w:t xml:space="preserve">. Longitudinal </w:t>
      </w:r>
      <w:r w:rsidR="00CE541F" w:rsidRPr="00753F1A">
        <w:t xml:space="preserve">network methodologies </w:t>
      </w:r>
      <w:r w:rsidR="001C3252" w:rsidRPr="00753F1A">
        <w:t xml:space="preserve">are already available </w:t>
      </w:r>
      <w:r w:rsidR="001C3252" w:rsidRPr="00753F1A">
        <w:fldChar w:fldCharType="begin"/>
      </w:r>
      <w:r w:rsidR="00FC09A0">
        <w:instrText xml:space="preserve"> ADDIN ZOTERO_ITEM CSL_CITATION {"citationID":"3diiXr7e","properties":{"formattedCitation":"(Borsboom et al., 2021; Haslbeck &amp; Waldorp, 2020)","plainCitation":"(Borsboom et al., 2021; Haslbeck &amp; Waldorp, 2020)","noteIndex":0},"citationItems":[{"id":4686,"uris":["http://zotero.org/groups/5379819/items/48IXTWJI"],"itemData":{"id":4686,"type":"article-journal","abstract":"In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1C3252" w:rsidRPr="00753F1A">
        <w:fldChar w:fldCharType="separate"/>
      </w:r>
      <w:r w:rsidR="001C3252" w:rsidRPr="00753F1A">
        <w:rPr>
          <w:noProof/>
        </w:rPr>
        <w:t>(Borsboom et al., 2021; Haslbeck &amp; Waldorp, 2020)</w:t>
      </w:r>
      <w:r w:rsidR="001C3252" w:rsidRPr="00753F1A">
        <w:fldChar w:fldCharType="end"/>
      </w:r>
      <w:r w:rsidR="001C3252" w:rsidRPr="00753F1A">
        <w:t>. Thus, researchers are impeded by the shortage of highly granular and longitudinal data on subjective inequality.</w:t>
      </w:r>
      <w:r w:rsidR="00CE541F" w:rsidRPr="00753F1A">
        <w:t xml:space="preserve"> </w:t>
      </w:r>
      <w:r w:rsidR="00281FB5">
        <w:t>These data would provide</w:t>
      </w:r>
      <w:r w:rsidR="00CE541F" w:rsidRPr="00753F1A">
        <w:t xml:space="preserve"> a better fit between the theory of belief systems -positing they are implicit cognitive structures located in the mind of the individuals- and their empirical scrutiny -mostly anchored to cross-sectional data</w:t>
      </w:r>
      <w:r w:rsidR="00281FB5">
        <w:t xml:space="preserve">. </w:t>
      </w:r>
      <w:r w:rsidR="00CE541F" w:rsidRPr="00753F1A">
        <w:t xml:space="preserve"> </w:t>
      </w:r>
      <w:r w:rsidR="00281FB5">
        <w:t xml:space="preserve">Moreover, panel </w:t>
      </w:r>
      <w:r w:rsidR="00CE541F" w:rsidRPr="00753F1A">
        <w:t>model</w:t>
      </w:r>
      <w:r w:rsidR="00281FB5">
        <w:t>s</w:t>
      </w:r>
      <w:r w:rsidR="00CE541F" w:rsidRPr="00753F1A">
        <w:t xml:space="preserve"> would allow for relaxing a strong assumption of network approaches to attitudes: the fact that the </w:t>
      </w:r>
      <w:r w:rsidR="00281FB5">
        <w:t>belief systems have</w:t>
      </w:r>
      <w:r w:rsidR="00CE541F" w:rsidRPr="00753F1A">
        <w:t xml:space="preserve"> the same conceptual extension</w:t>
      </w:r>
      <w:r w:rsidR="00281FB5">
        <w:t xml:space="preserve"> for all individuals</w:t>
      </w:r>
      <w:r w:rsidR="00CE541F" w:rsidRPr="00753F1A">
        <w:t xml:space="preserve">. </w:t>
      </w:r>
      <w:r w:rsidR="00D84548" w:rsidRPr="00753F1A">
        <w:t>Indeed, b</w:t>
      </w:r>
      <w:r w:rsidR="00CE541F" w:rsidRPr="00753F1A">
        <w:t>elief system</w:t>
      </w:r>
      <w:r w:rsidR="00D84548" w:rsidRPr="00753F1A">
        <w:t>s</w:t>
      </w:r>
      <w:r w:rsidR="00CE541F" w:rsidRPr="00753F1A">
        <w:t xml:space="preserve"> encompassing subjective evaluations of inequality are likely to differ in size, </w:t>
      </w:r>
      <w:r w:rsidR="00D84548" w:rsidRPr="00753F1A">
        <w:t xml:space="preserve">possibly </w:t>
      </w:r>
      <w:r w:rsidR="00CE541F" w:rsidRPr="00753F1A">
        <w:t>depending on</w:t>
      </w:r>
      <w:r w:rsidR="00D84548" w:rsidRPr="00753F1A">
        <w:t xml:space="preserve"> the relevance inequality has for </w:t>
      </w:r>
      <w:proofErr w:type="gramStart"/>
      <w:r w:rsidR="00D84548" w:rsidRPr="00753F1A">
        <w:t>each individual</w:t>
      </w:r>
      <w:proofErr w:type="gramEnd"/>
      <w:r w:rsidR="00D84548" w:rsidRPr="00753F1A">
        <w:t>.</w:t>
      </w:r>
      <w:r w:rsidR="003C0FA4" w:rsidRPr="00753F1A">
        <w:t xml:space="preserve"> </w:t>
      </w:r>
      <w:r w:rsidR="00CE541F" w:rsidRPr="00753F1A">
        <w:t>Concerning the estimation of structural differences</w:t>
      </w:r>
      <w:r w:rsidR="001C3252" w:rsidRPr="00753F1A">
        <w:t xml:space="preserve"> </w:t>
      </w:r>
      <w:r w:rsidR="00D84548" w:rsidRPr="00753F1A">
        <w:t>in</w:t>
      </w:r>
      <w:r w:rsidR="00CE541F" w:rsidRPr="00753F1A">
        <w:t xml:space="preserve"> </w:t>
      </w:r>
      <w:r w:rsidR="00D84548" w:rsidRPr="00753F1A">
        <w:t xml:space="preserve">the network of attitudes, </w:t>
      </w:r>
      <w:r w:rsidR="00927443">
        <w:t>we</w:t>
      </w:r>
      <w:r w:rsidR="00D84548" w:rsidRPr="00753F1A">
        <w:t xml:space="preserve"> adopted a deductive approach. Researchers have already shown that the levels </w:t>
      </w:r>
      <w:r w:rsidR="00D84548" w:rsidRPr="00753F1A">
        <w:fldChar w:fldCharType="begin"/>
      </w:r>
      <w:r w:rsidR="00FC09A0">
        <w:instrText xml:space="preserve"> ADDIN ZOTERO_ITEM CSL_CITATION {"citationID":"VTRclLEY","properties":{"formattedCitation":"(Bobzien &amp; Kalleitner, 2021; Lindh &amp; McCall, 2020)","plainCitation":"(Bobzien &amp; Kalleitner, 2021; Lindh &amp; McCall, 2020)","noteIndex":0},"citationItems":[{"id":4768,"uris":["http://zotero.org/groups/5379819/items/ZT79K6GE"],"itemData":{"id":4768,"type":"article-journal","container-title":"European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4767,"uris":["http://zotero.org/groups/5379819/items/W3WEGGF7"],"itemData":{"id":4767,"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84548" w:rsidRPr="00753F1A">
        <w:fldChar w:fldCharType="separate"/>
      </w:r>
      <w:r w:rsidR="00D84548" w:rsidRPr="00753F1A">
        <w:rPr>
          <w:noProof/>
        </w:rPr>
        <w:t>(Bobzien &amp; Kalleitner, 2021; Lindh &amp; McCall, 2020)</w:t>
      </w:r>
      <w:r w:rsidR="00D84548" w:rsidRPr="00753F1A">
        <w:fldChar w:fldCharType="end"/>
      </w:r>
      <w:r w:rsidR="00D84548" w:rsidRPr="00753F1A">
        <w:t xml:space="preserve"> and the structure </w:t>
      </w:r>
      <w:r w:rsidR="00D84548" w:rsidRPr="00753F1A">
        <w:fldChar w:fldCharType="begin"/>
      </w:r>
      <w:r w:rsidR="00FC09A0">
        <w:instrText xml:space="preserve"> ADDIN ZOTERO_ITEM CSL_CITATION {"citationID":"j38aojm9","properties":{"formattedCitation":"(Franetovic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D84548" w:rsidRPr="00753F1A">
        <w:fldChar w:fldCharType="separate"/>
      </w:r>
      <w:r w:rsidR="00D84548" w:rsidRPr="00753F1A">
        <w:rPr>
          <w:noProof/>
        </w:rPr>
        <w:t>(Franetovic &amp; Bertero, 2023)</w:t>
      </w:r>
      <w:r w:rsidR="00D84548" w:rsidRPr="00753F1A">
        <w:fldChar w:fldCharType="end"/>
      </w:r>
      <w:r w:rsidR="00D84548" w:rsidRPr="00753F1A">
        <w:t xml:space="preserve"> of attitudes toward inequality are influenced by objective measures of social stratification. Since their levels were also known to be influenced by anger </w:t>
      </w:r>
      <w:r w:rsidR="001C1580" w:rsidRPr="00753F1A">
        <w:t>toward</w:t>
      </w:r>
      <w:r w:rsidR="00D84548" w:rsidRPr="00753F1A">
        <w:t xml:space="preserve"> inequality </w:t>
      </w:r>
      <w:r w:rsidR="00D84548" w:rsidRPr="00753F1A">
        <w:fldChar w:fldCharType="begin"/>
      </w:r>
      <w:r w:rsidR="00FC09A0">
        <w:instrText xml:space="preserve"> ADDIN ZOTERO_ITEM CSL_CITATION {"citationID":"jYYaurI0","properties":{"formattedCitation":"(Leach et al., 2006; Vezzoli et al., 2023)","plainCitation":"(Leach et al., 2006; Vezzoli et al., 2023)","noteIndex":0},"citationItems":[{"id":4764,"uris":["http://zotero.org/groups/5379819/items/B6ZMCRXQ"],"itemData":{"id":4764,"type":"article-journal","abstract":"Three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id":4763,"uris":["http://zotero.org/groups/5379819/items/YNS3LEYK"],"itemData":{"id":4763,"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D84548" w:rsidRPr="00753F1A">
        <w:fldChar w:fldCharType="separate"/>
      </w:r>
      <w:r w:rsidR="00D84548" w:rsidRPr="00753F1A">
        <w:rPr>
          <w:noProof/>
        </w:rPr>
        <w:t>(Leach et al., 2006; Vezzoli et al., 2023)</w:t>
      </w:r>
      <w:r w:rsidR="00D84548" w:rsidRPr="00753F1A">
        <w:fldChar w:fldCharType="end"/>
      </w:r>
      <w:r w:rsidR="00D84548" w:rsidRPr="00753F1A">
        <w:t xml:space="preserve">, </w:t>
      </w:r>
      <w:r w:rsidR="00927443">
        <w:t>our work</w:t>
      </w:r>
      <w:r w:rsidR="00D84548" w:rsidRPr="00753F1A">
        <w:t xml:space="preserve"> </w:t>
      </w:r>
      <w:r w:rsidR="003C0FA4" w:rsidRPr="00753F1A">
        <w:t xml:space="preserve">tested the impact this emotion has on the attitudinal structure. However, the investigation of structural differences with a theory-based approach is doomed to be unsystematic. Newly developed correlational methodologies might help explore these data heterogeneity inductively </w:t>
      </w:r>
      <w:r w:rsidR="003C0FA4" w:rsidRPr="00753F1A">
        <w:fldChar w:fldCharType="begin"/>
      </w:r>
      <w:r w:rsidR="003A6277">
        <w:instrText xml:space="preserve"> ADDIN ZOTERO_ITEM CSL_CITATION {"citationID":"x4mLxQze","properties":{"formattedCitation":"(Boutyline, 2017)","plainCitation":"(Boutyline, 2017)","noteIndex":0},"citationItems":[{"id":"BL0WBx0G/JQeaZe3J","uris":["http://zotero.org/users/10425122/items/FJSTXH2N"],"itemData":{"id":1027,"type":"article-journal","container-title":"Sociological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C0FA4" w:rsidRPr="00753F1A">
        <w:fldChar w:fldCharType="separate"/>
      </w:r>
      <w:r w:rsidR="003C0FA4" w:rsidRPr="00753F1A">
        <w:rPr>
          <w:noProof/>
        </w:rPr>
        <w:t>(Boutyline, 2017)</w:t>
      </w:r>
      <w:r w:rsidR="003C0FA4" w:rsidRPr="00753F1A">
        <w:fldChar w:fldCharType="end"/>
      </w:r>
      <w:r w:rsidR="003C0FA4" w:rsidRPr="00753F1A">
        <w:t xml:space="preserve">. </w:t>
      </w:r>
    </w:p>
    <w:p w14:paraId="46A7010D" w14:textId="6915141C" w:rsidR="00873377" w:rsidRDefault="003C0FA4" w:rsidP="007E7B00">
      <w:r w:rsidRPr="00753F1A">
        <w:t xml:space="preserve">Finally, the simulation of network dynamics followed an idealized model, borrowed from ferromagnetism. Although the application of the Ising model to attitude change is fruitful for the formalization of the theory on belief system dynamics, straightforward inferences to real-world intervention scenarios might be improper. Indeed, this parsimonious simulation relied on a limited set of parameters </w:t>
      </w:r>
      <w:r w:rsidR="006F77DA" w:rsidRPr="00753F1A">
        <w:t xml:space="preserve">and </w:t>
      </w:r>
      <w:r w:rsidRPr="00753F1A">
        <w:t xml:space="preserve">did not </w:t>
      </w:r>
      <w:r w:rsidR="00927443" w:rsidRPr="00753F1A">
        <w:t>consider</w:t>
      </w:r>
      <w:r w:rsidRPr="00753F1A">
        <w:t xml:space="preserve"> the </w:t>
      </w:r>
      <w:r w:rsidR="006F77DA" w:rsidRPr="00753F1A">
        <w:t>feasibility of producing a change in the targeted attitudes. Central nodes might be the best vehicles of change in the network. Yet, being highly embedded in the network</w:t>
      </w:r>
      <w:r w:rsidR="00873377">
        <w:t>,</w:t>
      </w:r>
      <w:r w:rsidR="006F77DA" w:rsidRPr="00753F1A">
        <w:t xml:space="preserve"> they might also be the most resilient network components. Future research might proceed on this </w:t>
      </w:r>
      <w:r w:rsidR="006F77DA" w:rsidRPr="00753F1A">
        <w:lastRenderedPageBreak/>
        <w:t xml:space="preserve">research line by combining well-developed experimental designs </w:t>
      </w:r>
      <w:r w:rsidR="006F77DA" w:rsidRPr="00753F1A">
        <w:fldChar w:fldCharType="begin"/>
      </w:r>
      <w:r w:rsidR="00FC09A0">
        <w:instrText xml:space="preserve"> ADDIN ZOTERO_ITEM CSL_CITATION {"citationID":"BJu1PkXs","properties":{"formattedCitation":"(Mijs &amp; Hoy, 2022)","plainCitation":"(Mijs &amp; Hoy, 2022)","dontUpdate":true,"noteIndex":0},"citationItems":[{"id":4226,"uris":["http://zotero.org/groups/5074670/items/5UIJPCQK"],"itemData":{"id":4226,"type":"article-journal","abstract":"Most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B"},{"family":"Hoy","given":"Christopher"}],"issued":{"date-parts":[["2022",2,1]]},"citation-key":"mijsHowInformationInequality2022"}}],"schema":"https://github.com/citation-style-language/schema/raw/master/csl-citation.json"} </w:instrText>
      </w:r>
      <w:r w:rsidR="006F77DA" w:rsidRPr="00753F1A">
        <w:fldChar w:fldCharType="separate"/>
      </w:r>
      <w:r w:rsidR="006F77DA" w:rsidRPr="00753F1A">
        <w:rPr>
          <w:noProof/>
        </w:rPr>
        <w:t>(e.g.: Mijs &amp; Hoy, 2022)</w:t>
      </w:r>
      <w:r w:rsidR="006F77DA" w:rsidRPr="00753F1A">
        <w:fldChar w:fldCharType="end"/>
      </w:r>
      <w:r w:rsidR="006F77DA" w:rsidRPr="00753F1A">
        <w:t xml:space="preserve"> with a network approach to attitudes, exploiting the potential of network intervention analysis </w:t>
      </w:r>
      <w:r w:rsidR="006F77DA" w:rsidRPr="00753F1A">
        <w:fldChar w:fldCharType="begin"/>
      </w:r>
      <w:r w:rsidR="00FC09A0">
        <w:instrText xml:space="preserve"> ADDIN ZOTERO_ITEM CSL_CITATION {"citationID":"45yd9eZj","properties":{"formattedCitation":"(Blanken et al., 2019)","plainCitation":"(Blanken et al., 2019)","noteIndex":0},"citationItems":[{"id":4750,"uris":["http://zotero.org/groups/5379819/items/QYWDXVUN"],"itemData":{"id":4750,"type":"article-journal","container-title":"Psychotherapy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J.W."},{"family":"Borsboom","given":"Denny"},{"family":"Lancee","given":"Jaap"}],"issued":{"date-parts":[["2019"]]},"citation-key":"blankenIntroducingNetworkIntervention2019"}}],"schema":"https://github.com/citation-style-language/schema/raw/master/csl-citation.json"} </w:instrText>
      </w:r>
      <w:r w:rsidR="006F77DA" w:rsidRPr="00753F1A">
        <w:fldChar w:fldCharType="separate"/>
      </w:r>
      <w:r w:rsidR="006F77DA" w:rsidRPr="00753F1A">
        <w:rPr>
          <w:noProof/>
        </w:rPr>
        <w:t>(Blanken et al., 2019)</w:t>
      </w:r>
      <w:r w:rsidR="006F77DA" w:rsidRPr="00753F1A">
        <w:fldChar w:fldCharType="end"/>
      </w:r>
      <w:r w:rsidR="006F77DA" w:rsidRPr="00753F1A">
        <w:t xml:space="preserve">.  </w:t>
      </w:r>
      <w:r w:rsidR="00873377">
        <w:br w:type="page"/>
      </w:r>
    </w:p>
    <w:p w14:paraId="571D0D0D" w14:textId="2AF0A712" w:rsidR="00246664" w:rsidRPr="00C56316" w:rsidRDefault="001E7009" w:rsidP="001E7009">
      <w:pPr>
        <w:pStyle w:val="Titolo1"/>
        <w:rPr>
          <w:lang w:val="it-IT"/>
        </w:rPr>
      </w:pPr>
      <w:r w:rsidRPr="00C56316">
        <w:rPr>
          <w:lang w:val="it-IT"/>
        </w:rPr>
        <w:lastRenderedPageBreak/>
        <w:t>IV</w:t>
      </w:r>
      <w:r w:rsidR="00246664" w:rsidRPr="00C56316">
        <w:rPr>
          <w:lang w:val="it-IT"/>
        </w:rPr>
        <w:t xml:space="preserve">. </w:t>
      </w:r>
      <w:proofErr w:type="spellStart"/>
      <w:r w:rsidR="00246664" w:rsidRPr="004108FB">
        <w:rPr>
          <w:lang w:val="it-IT"/>
        </w:rPr>
        <w:t>References</w:t>
      </w:r>
      <w:proofErr w:type="spellEnd"/>
    </w:p>
    <w:p w14:paraId="2CF31F29" w14:textId="77777777" w:rsidR="00116586" w:rsidRDefault="00E75D96" w:rsidP="00116586">
      <w:pPr>
        <w:pStyle w:val="Bibliografia"/>
      </w:pPr>
      <w:r w:rsidRPr="00753F1A">
        <w:fldChar w:fldCharType="begin"/>
      </w:r>
      <w:r w:rsidRPr="00732737">
        <w:rPr>
          <w:lang w:val="it-IT"/>
        </w:rPr>
        <w:instrText xml:space="preserve"> ADDIN ZOTERO_BIBL {"uncited":[],"omitted":[],"custom":[]} CSL_BIBLIOGRAPHY </w:instrText>
      </w:r>
      <w:r w:rsidRPr="00753F1A">
        <w:fldChar w:fldCharType="separate"/>
      </w:r>
      <w:r w:rsidR="00116586" w:rsidRPr="00116586">
        <w:rPr>
          <w:lang w:val="it-IT"/>
        </w:rPr>
        <w:t xml:space="preserve">Alesina, A. F., &amp; Giuliano, P. (2009). </w:t>
      </w:r>
      <w:r w:rsidR="00116586">
        <w:rPr>
          <w:i/>
          <w:iCs/>
        </w:rPr>
        <w:t>Preferences for redistribution (No. W14825)</w:t>
      </w:r>
      <w:r w:rsidR="00116586">
        <w:t>. National Bureau of Economic Research Cambridge.</w:t>
      </w:r>
    </w:p>
    <w:p w14:paraId="05FF2DFE" w14:textId="77777777" w:rsidR="00116586" w:rsidRDefault="00116586" w:rsidP="00116586">
      <w:pPr>
        <w:pStyle w:val="Bibliografia"/>
      </w:pPr>
      <w:r w:rsidRPr="00116586">
        <w:rPr>
          <w:lang w:val="it-IT"/>
        </w:rPr>
        <w:t xml:space="preserve">Alesina, A. F., </w:t>
      </w:r>
      <w:proofErr w:type="spellStart"/>
      <w:r w:rsidRPr="00116586">
        <w:rPr>
          <w:lang w:val="it-IT"/>
        </w:rPr>
        <w:t>Glaeser</w:t>
      </w:r>
      <w:proofErr w:type="spellEnd"/>
      <w:r w:rsidRPr="00116586">
        <w:rPr>
          <w:lang w:val="it-IT"/>
        </w:rPr>
        <w:t xml:space="preserve">, E. L., &amp; Sacerdote, B. (2001). </w:t>
      </w:r>
      <w:r>
        <w:rPr>
          <w:i/>
          <w:iCs/>
        </w:rPr>
        <w:t>Why doesn’t the US have a European-style welfare system?</w:t>
      </w:r>
      <w:r>
        <w:t xml:space="preserve"> National bureau of economic research Cambridge, Mass., USA.</w:t>
      </w:r>
    </w:p>
    <w:p w14:paraId="29942D0C" w14:textId="77777777" w:rsidR="00116586" w:rsidRDefault="00116586" w:rsidP="00116586">
      <w:pPr>
        <w:pStyle w:val="Bibliografia"/>
      </w:pPr>
      <w:proofErr w:type="spellStart"/>
      <w:r>
        <w:t>Alesina</w:t>
      </w:r>
      <w:proofErr w:type="spellEnd"/>
      <w:r>
        <w:t xml:space="preserve">, A., &amp; Glaeser, E. (2004). </w:t>
      </w:r>
      <w:r>
        <w:rPr>
          <w:i/>
          <w:iCs/>
        </w:rPr>
        <w:t>Fighting Poverty in the US and Europe: A World of Difference</w:t>
      </w:r>
      <w:r>
        <w:t xml:space="preserve"> (1st ed.). Oxford University </w:t>
      </w:r>
      <w:proofErr w:type="spellStart"/>
      <w:r>
        <w:t>PressOxford</w:t>
      </w:r>
      <w:proofErr w:type="spellEnd"/>
      <w:r>
        <w:t>. https://doi.org/10.1093/0199267669.001.0001</w:t>
      </w:r>
    </w:p>
    <w:p w14:paraId="3490F74B" w14:textId="77777777" w:rsidR="00116586" w:rsidRDefault="00116586" w:rsidP="00116586">
      <w:pPr>
        <w:pStyle w:val="Bibliografia"/>
      </w:pPr>
      <w:proofErr w:type="spellStart"/>
      <w:r>
        <w:t>Alesina</w:t>
      </w:r>
      <w:proofErr w:type="spellEnd"/>
      <w:r>
        <w:t xml:space="preserve">, A., </w:t>
      </w:r>
      <w:proofErr w:type="spellStart"/>
      <w:r>
        <w:t>Stantcheva</w:t>
      </w:r>
      <w:proofErr w:type="spellEnd"/>
      <w:r>
        <w:t xml:space="preserve">, S., &amp; Teso, E. (2018). Intergenerational Mobility and Preferences for Redistribution. </w:t>
      </w:r>
      <w:r>
        <w:rPr>
          <w:i/>
          <w:iCs/>
        </w:rPr>
        <w:t>American Economic Review</w:t>
      </w:r>
      <w:r>
        <w:t xml:space="preserve">, </w:t>
      </w:r>
      <w:r>
        <w:rPr>
          <w:i/>
          <w:iCs/>
        </w:rPr>
        <w:t>108</w:t>
      </w:r>
      <w:r>
        <w:t>(2), 521–554. https://doi.org/10.1257/aer.20162015</w:t>
      </w:r>
    </w:p>
    <w:p w14:paraId="386BD6D8" w14:textId="77777777" w:rsidR="00116586" w:rsidRDefault="00116586" w:rsidP="00116586">
      <w:pPr>
        <w:pStyle w:val="Bibliografia"/>
      </w:pPr>
      <w:r>
        <w:t xml:space="preserve">Atkinson, A. B., Piketty, T., &amp; Saez, E. (2011). Top Incomes in the Long Run of History. </w:t>
      </w:r>
      <w:r>
        <w:rPr>
          <w:i/>
          <w:iCs/>
        </w:rPr>
        <w:t>Journal of Economic Literature</w:t>
      </w:r>
      <w:r>
        <w:t xml:space="preserve">, </w:t>
      </w:r>
      <w:r>
        <w:rPr>
          <w:i/>
          <w:iCs/>
        </w:rPr>
        <w:t>49</w:t>
      </w:r>
      <w:r>
        <w:t>(1), 3–71. https://doi.org/10.1257/jel.49.1.3</w:t>
      </w:r>
    </w:p>
    <w:p w14:paraId="1C1DEF74" w14:textId="77777777" w:rsidR="00116586" w:rsidRDefault="00116586" w:rsidP="00116586">
      <w:pPr>
        <w:pStyle w:val="Bibliografia"/>
      </w:pPr>
      <w:r>
        <w:t xml:space="preserve">Bagozzi, R. P. (1981). Attitudes, intentions, and behavior: A test of some key hypotheses. </w:t>
      </w:r>
      <w:r>
        <w:rPr>
          <w:i/>
          <w:iCs/>
        </w:rPr>
        <w:t>Journal of Personality and Social Psychology</w:t>
      </w:r>
      <w:r>
        <w:t xml:space="preserve">, </w:t>
      </w:r>
      <w:r>
        <w:rPr>
          <w:i/>
          <w:iCs/>
        </w:rPr>
        <w:t>41</w:t>
      </w:r>
      <w:r>
        <w:t>(4), 607–627. https://doi.org/10.1037/0022-3514.41.4.607</w:t>
      </w:r>
    </w:p>
    <w:p w14:paraId="4378022B" w14:textId="77777777" w:rsidR="00116586" w:rsidRDefault="00116586" w:rsidP="00116586">
      <w:pPr>
        <w:pStyle w:val="Bibliografia"/>
      </w:pPr>
      <w:proofErr w:type="spellStart"/>
      <w:r>
        <w:t>Barabási</w:t>
      </w:r>
      <w:proofErr w:type="spellEnd"/>
      <w:r>
        <w:t xml:space="preserve">, A.-L., &amp; Albert, R. (1999). Emergence of Scaling in Random Networks. </w:t>
      </w:r>
      <w:r>
        <w:rPr>
          <w:i/>
          <w:iCs/>
        </w:rPr>
        <w:t>Science</w:t>
      </w:r>
      <w:r>
        <w:t xml:space="preserve">, </w:t>
      </w:r>
      <w:r>
        <w:rPr>
          <w:i/>
          <w:iCs/>
        </w:rPr>
        <w:t>286</w:t>
      </w:r>
      <w:r>
        <w:t>(5439), 509–512. https://doi.org/10.1126/science.286.5439.509</w:t>
      </w:r>
    </w:p>
    <w:p w14:paraId="6DF7FAF8" w14:textId="77777777" w:rsidR="00116586" w:rsidRDefault="00116586" w:rsidP="00116586">
      <w:pPr>
        <w:pStyle w:val="Bibliografia"/>
      </w:pPr>
      <w:r>
        <w:t xml:space="preserve">Bartels, L. M. (2005). Homer Gets a Tax Cut: Inequality and Public Policy in the American Mind. </w:t>
      </w:r>
      <w:r>
        <w:rPr>
          <w:i/>
          <w:iCs/>
        </w:rPr>
        <w:t>Perspectives on Politics</w:t>
      </w:r>
      <w:r>
        <w:t xml:space="preserve">, </w:t>
      </w:r>
      <w:r>
        <w:rPr>
          <w:i/>
          <w:iCs/>
        </w:rPr>
        <w:t>3</w:t>
      </w:r>
      <w:r>
        <w:t>(01). https://doi.org/10.1017/S1537592705050036</w:t>
      </w:r>
    </w:p>
    <w:p w14:paraId="5D63E3A5" w14:textId="77777777" w:rsidR="00116586" w:rsidRPr="00116586" w:rsidRDefault="00116586" w:rsidP="00116586">
      <w:pPr>
        <w:pStyle w:val="Bibliografia"/>
        <w:rPr>
          <w:lang w:val="it-IT"/>
        </w:rPr>
      </w:pPr>
      <w:r>
        <w:t xml:space="preserve">Berens, S., &amp; </w:t>
      </w:r>
      <w:proofErr w:type="spellStart"/>
      <w:r>
        <w:t>Gelepithis</w:t>
      </w:r>
      <w:proofErr w:type="spellEnd"/>
      <w:r>
        <w:t xml:space="preserve">, M. (2019). Welfare state structure, inequality, and public attitudes towards progressive taxation. </w:t>
      </w:r>
      <w:proofErr w:type="spellStart"/>
      <w:r w:rsidRPr="00116586">
        <w:rPr>
          <w:i/>
          <w:iCs/>
          <w:lang w:val="it-IT"/>
        </w:rPr>
        <w:t>Socio-Economic</w:t>
      </w:r>
      <w:proofErr w:type="spellEnd"/>
      <w:r w:rsidRPr="00116586">
        <w:rPr>
          <w:i/>
          <w:iCs/>
          <w:lang w:val="it-IT"/>
        </w:rPr>
        <w:t xml:space="preserve"> Review</w:t>
      </w:r>
      <w:r w:rsidRPr="00116586">
        <w:rPr>
          <w:lang w:val="it-IT"/>
        </w:rPr>
        <w:t xml:space="preserve">, </w:t>
      </w:r>
      <w:r w:rsidRPr="00116586">
        <w:rPr>
          <w:i/>
          <w:iCs/>
          <w:lang w:val="it-IT"/>
        </w:rPr>
        <w:t>17</w:t>
      </w:r>
      <w:r w:rsidRPr="00116586">
        <w:rPr>
          <w:lang w:val="it-IT"/>
        </w:rPr>
        <w:t>(4), 823–850. https://doi.org/10.1093/ser/mwx063</w:t>
      </w:r>
    </w:p>
    <w:p w14:paraId="5C210BFA" w14:textId="77777777" w:rsidR="00116586" w:rsidRDefault="00116586" w:rsidP="00116586">
      <w:pPr>
        <w:pStyle w:val="Bibliografia"/>
      </w:pPr>
      <w:r w:rsidRPr="00116586">
        <w:rPr>
          <w:lang w:val="it-IT"/>
        </w:rPr>
        <w:lastRenderedPageBreak/>
        <w:t xml:space="preserve">Bertero, A., </w:t>
      </w:r>
      <w:proofErr w:type="spellStart"/>
      <w:r w:rsidRPr="00116586">
        <w:rPr>
          <w:lang w:val="it-IT"/>
        </w:rPr>
        <w:t>Franetovic</w:t>
      </w:r>
      <w:proofErr w:type="spellEnd"/>
      <w:r w:rsidRPr="00116586">
        <w:rPr>
          <w:lang w:val="it-IT"/>
        </w:rPr>
        <w:t xml:space="preserve">, G., &amp; </w:t>
      </w:r>
      <w:proofErr w:type="spellStart"/>
      <w:r w:rsidRPr="00116586">
        <w:rPr>
          <w:lang w:val="it-IT"/>
        </w:rPr>
        <w:t>Mijs</w:t>
      </w:r>
      <w:proofErr w:type="spellEnd"/>
      <w:r w:rsidRPr="00116586">
        <w:rPr>
          <w:lang w:val="it-IT"/>
        </w:rPr>
        <w:t xml:space="preserve">, J. J. B. (2024). </w:t>
      </w:r>
      <w:r>
        <w:t xml:space="preserve">Inequality Belief Systems: What They Look Like, How to Study Them, and Why They Matter. </w:t>
      </w:r>
      <w:r>
        <w:rPr>
          <w:i/>
          <w:iCs/>
        </w:rPr>
        <w:t>Social Indicators Research</w:t>
      </w:r>
      <w:r>
        <w:t>. https://doi.org/10.1007/s11205-024-03352-5</w:t>
      </w:r>
    </w:p>
    <w:p w14:paraId="7AD56A41" w14:textId="77777777" w:rsidR="00116586" w:rsidRDefault="00116586" w:rsidP="00116586">
      <w:pPr>
        <w:pStyle w:val="Bibliografia"/>
      </w:pPr>
      <w:r>
        <w:t>Blanken, T. F., Van Der </w:t>
      </w:r>
      <w:proofErr w:type="spellStart"/>
      <w:r>
        <w:t>Zweerde</w:t>
      </w:r>
      <w:proofErr w:type="spellEnd"/>
      <w:r>
        <w:t xml:space="preserve">, T., Van Straten, A., Van Someren, E. J. W., Borsboom, D., &amp; </w:t>
      </w:r>
      <w:proofErr w:type="spellStart"/>
      <w:r>
        <w:t>Lancee</w:t>
      </w:r>
      <w:proofErr w:type="spellEnd"/>
      <w:r>
        <w:t xml:space="preserve">, J. (2019). Introducing Network Intervention Analysis to Investigate Sequential, Symptom-Specific Treatment Effects: A Demonstration in Co-Occurring Insomnia and Depression. </w:t>
      </w:r>
      <w:r>
        <w:rPr>
          <w:i/>
          <w:iCs/>
        </w:rPr>
        <w:t>Psychotherapy and Psychosomatics</w:t>
      </w:r>
      <w:r>
        <w:t xml:space="preserve">, </w:t>
      </w:r>
      <w:r>
        <w:rPr>
          <w:i/>
          <w:iCs/>
        </w:rPr>
        <w:t>88</w:t>
      </w:r>
      <w:r>
        <w:t>(1), 52–54. https://doi.org/10.1159/000495045</w:t>
      </w:r>
    </w:p>
    <w:p w14:paraId="685A4A27" w14:textId="77777777" w:rsidR="00116586" w:rsidRDefault="00116586" w:rsidP="00116586">
      <w:pPr>
        <w:pStyle w:val="Bibliografia"/>
      </w:pPr>
      <w:r>
        <w:t xml:space="preserve">Bobzien, L., &amp; </w:t>
      </w:r>
      <w:proofErr w:type="spellStart"/>
      <w:r>
        <w:t>Kalleitner</w:t>
      </w:r>
      <w:proofErr w:type="spellEnd"/>
      <w:r>
        <w:t xml:space="preserve">, F. (2021). Attitudes towards European financial solidarity during the Covid-19 pandemic: Evidence from a net-contributor country. </w:t>
      </w:r>
      <w:r>
        <w:rPr>
          <w:i/>
          <w:iCs/>
        </w:rPr>
        <w:t>European Societies</w:t>
      </w:r>
      <w:r>
        <w:t xml:space="preserve">, </w:t>
      </w:r>
      <w:r>
        <w:rPr>
          <w:i/>
          <w:iCs/>
        </w:rPr>
        <w:t>23</w:t>
      </w:r>
      <w:r>
        <w:t>(sup1), S791–S804. https://doi.org/10.1080/14616696.2020.1836669</w:t>
      </w:r>
    </w:p>
    <w:p w14:paraId="6ADBB4D3" w14:textId="77777777" w:rsidR="00116586" w:rsidRDefault="00116586" w:rsidP="00116586">
      <w:pPr>
        <w:pStyle w:val="Bibliografia"/>
      </w:pPr>
      <w:r>
        <w:t xml:space="preserve">Bollen, K. A. (1989). </w:t>
      </w:r>
      <w:r>
        <w:rPr>
          <w:i/>
          <w:iCs/>
        </w:rPr>
        <w:t>Structural Equations with Latent Variables</w:t>
      </w:r>
      <w:r>
        <w:t xml:space="preserve"> (1st ed.). Wiley. https://doi.org/10.1002/9781118619179</w:t>
      </w:r>
    </w:p>
    <w:p w14:paraId="09B4E9C2" w14:textId="77777777" w:rsidR="00116586" w:rsidRDefault="00116586" w:rsidP="00116586">
      <w:pPr>
        <w:pStyle w:val="Bibliografia"/>
      </w:pPr>
      <w:r>
        <w:t xml:space="preserve">Bollen, K., &amp; Lennox, R. (1991). Conventional wisdom on measurement: A structural equation perspective. </w:t>
      </w:r>
      <w:r>
        <w:rPr>
          <w:i/>
          <w:iCs/>
        </w:rPr>
        <w:t>Psychological Bulletin</w:t>
      </w:r>
      <w:r>
        <w:t xml:space="preserve">, </w:t>
      </w:r>
      <w:r>
        <w:rPr>
          <w:i/>
          <w:iCs/>
        </w:rPr>
        <w:t>110</w:t>
      </w:r>
      <w:r>
        <w:t>(2), 305–314. https://doi.org/10.1037/0033-2909.110.2.305</w:t>
      </w:r>
    </w:p>
    <w:p w14:paraId="7C78688D" w14:textId="77777777" w:rsidR="00116586" w:rsidRDefault="00116586" w:rsidP="00116586">
      <w:pPr>
        <w:pStyle w:val="Bibliografia"/>
      </w:pPr>
      <w:proofErr w:type="spellStart"/>
      <w:r>
        <w:t>Borkulo</w:t>
      </w:r>
      <w:proofErr w:type="spellEnd"/>
      <w:r>
        <w:t xml:space="preserve">, C. D. van, Bork, R. van, </w:t>
      </w:r>
      <w:proofErr w:type="spellStart"/>
      <w:r>
        <w:t>Boschloo</w:t>
      </w:r>
      <w:proofErr w:type="spellEnd"/>
      <w:r>
        <w:t xml:space="preserve">, L., Kossakowski, J. J., Tio, P., </w:t>
      </w:r>
      <w:proofErr w:type="spellStart"/>
      <w:r>
        <w:t>Schoevers</w:t>
      </w:r>
      <w:proofErr w:type="spellEnd"/>
      <w:r>
        <w:t xml:space="preserve">, R. A., Borsboom, D., &amp; </w:t>
      </w:r>
      <w:proofErr w:type="spellStart"/>
      <w:r>
        <w:t>Waldorp</w:t>
      </w:r>
      <w:proofErr w:type="spellEnd"/>
      <w:r>
        <w:t xml:space="preserve">, L. J. (2022). Comparing network structures on three aspects: A permutation test. </w:t>
      </w:r>
      <w:r>
        <w:rPr>
          <w:i/>
          <w:iCs/>
        </w:rPr>
        <w:t>Psychological Methods</w:t>
      </w:r>
      <w:r>
        <w:t>. https://doi.org/10.1037/met0000476</w:t>
      </w:r>
    </w:p>
    <w:p w14:paraId="324FE874" w14:textId="77777777" w:rsidR="00116586" w:rsidRDefault="00116586" w:rsidP="00116586">
      <w:pPr>
        <w:pStyle w:val="Bibliografia"/>
      </w:pPr>
      <w:proofErr w:type="spellStart"/>
      <w:r>
        <w:t>Borkulo</w:t>
      </w:r>
      <w:proofErr w:type="spellEnd"/>
      <w:r>
        <w:t xml:space="preserve">, C. D. van, Borsboom, D., </w:t>
      </w:r>
      <w:proofErr w:type="spellStart"/>
      <w:r>
        <w:t>Epskamp</w:t>
      </w:r>
      <w:proofErr w:type="spellEnd"/>
      <w:r>
        <w:t xml:space="preserve">, S., Blanken, T. F., </w:t>
      </w:r>
      <w:proofErr w:type="spellStart"/>
      <w:r>
        <w:t>Boschloo</w:t>
      </w:r>
      <w:proofErr w:type="spellEnd"/>
      <w:r>
        <w:t xml:space="preserve">, L., </w:t>
      </w:r>
      <w:proofErr w:type="spellStart"/>
      <w:r>
        <w:t>Schoevers</w:t>
      </w:r>
      <w:proofErr w:type="spellEnd"/>
      <w:r>
        <w:t xml:space="preserve">, R. A., &amp; </w:t>
      </w:r>
      <w:proofErr w:type="spellStart"/>
      <w:r>
        <w:t>Waldorp</w:t>
      </w:r>
      <w:proofErr w:type="spellEnd"/>
      <w:r>
        <w:t xml:space="preserve">, L. J. (2015). A new method for constructing networks from binary data. </w:t>
      </w:r>
      <w:r>
        <w:rPr>
          <w:i/>
          <w:iCs/>
        </w:rPr>
        <w:t>Scientific Reports</w:t>
      </w:r>
      <w:r>
        <w:t xml:space="preserve">, </w:t>
      </w:r>
      <w:r>
        <w:rPr>
          <w:i/>
          <w:iCs/>
        </w:rPr>
        <w:t>4</w:t>
      </w:r>
      <w:r>
        <w:t>(1), 5918. https://doi.org/10.1038/srep05918</w:t>
      </w:r>
    </w:p>
    <w:p w14:paraId="3E956E1A" w14:textId="77777777" w:rsidR="00116586" w:rsidRDefault="00116586" w:rsidP="00116586">
      <w:pPr>
        <w:pStyle w:val="Bibliografia"/>
      </w:pPr>
      <w:r>
        <w:t xml:space="preserve">Borsboom, D., </w:t>
      </w:r>
      <w:proofErr w:type="spellStart"/>
      <w:r>
        <w:t>Deserno</w:t>
      </w:r>
      <w:proofErr w:type="spellEnd"/>
      <w:r>
        <w:t xml:space="preserve">, M. K., </w:t>
      </w:r>
      <w:proofErr w:type="spellStart"/>
      <w:r>
        <w:t>Rhemtulla</w:t>
      </w:r>
      <w:proofErr w:type="spellEnd"/>
      <w:r>
        <w:t xml:space="preserve">, M., </w:t>
      </w:r>
      <w:proofErr w:type="spellStart"/>
      <w:r>
        <w:t>Epskamp</w:t>
      </w:r>
      <w:proofErr w:type="spellEnd"/>
      <w:r>
        <w:t xml:space="preserve">, S., Fried, E. I., McNally, R. J., </w:t>
      </w:r>
      <w:proofErr w:type="spellStart"/>
      <w:r>
        <w:t>Robinaugh</w:t>
      </w:r>
      <w:proofErr w:type="spellEnd"/>
      <w:r>
        <w:t xml:space="preserve">, D. J., Perugini, M., Dalege, J., Costantini, G., </w:t>
      </w:r>
      <w:proofErr w:type="spellStart"/>
      <w:r>
        <w:t>Isvoranu</w:t>
      </w:r>
      <w:proofErr w:type="spellEnd"/>
      <w:r>
        <w:t xml:space="preserve">, A.-M., Wysocki, A. C., </w:t>
      </w:r>
      <w:proofErr w:type="spellStart"/>
      <w:r>
        <w:t>Borkulo</w:t>
      </w:r>
      <w:proofErr w:type="spellEnd"/>
      <w:r>
        <w:t xml:space="preserve">, C. D. van, Bork, R. van, &amp; </w:t>
      </w:r>
      <w:proofErr w:type="spellStart"/>
      <w:r>
        <w:t>Waldorp</w:t>
      </w:r>
      <w:proofErr w:type="spellEnd"/>
      <w:r>
        <w:t xml:space="preserve">, L. J. (2021). Network analysis of multivariate data in </w:t>
      </w:r>
      <w:r>
        <w:lastRenderedPageBreak/>
        <w:t xml:space="preserve">psychological science. </w:t>
      </w:r>
      <w:r>
        <w:rPr>
          <w:i/>
          <w:iCs/>
        </w:rPr>
        <w:t>Nature Reviews Methods Primers</w:t>
      </w:r>
      <w:r>
        <w:t xml:space="preserve">, </w:t>
      </w:r>
      <w:r>
        <w:rPr>
          <w:i/>
          <w:iCs/>
        </w:rPr>
        <w:t>1</w:t>
      </w:r>
      <w:r>
        <w:t>(1), 58. https://doi.org/10.1038/s43586-021-00055-w</w:t>
      </w:r>
    </w:p>
    <w:p w14:paraId="05ADAB9F" w14:textId="77777777" w:rsidR="00116586" w:rsidRDefault="00116586" w:rsidP="00116586">
      <w:pPr>
        <w:pStyle w:val="Bibliografia"/>
      </w:pPr>
      <w:proofErr w:type="spellStart"/>
      <w:r>
        <w:t>Boutyline</w:t>
      </w:r>
      <w:proofErr w:type="spellEnd"/>
      <w:r>
        <w:t xml:space="preserve">, A. (2017). Improving the Measurement of Shared Cultural Schemas with Correlational Class Analysis: Theory and Method. </w:t>
      </w:r>
      <w:r>
        <w:rPr>
          <w:i/>
          <w:iCs/>
        </w:rPr>
        <w:t>Sociological Science</w:t>
      </w:r>
      <w:r>
        <w:t xml:space="preserve">, </w:t>
      </w:r>
      <w:r>
        <w:rPr>
          <w:i/>
          <w:iCs/>
        </w:rPr>
        <w:t>4</w:t>
      </w:r>
      <w:r>
        <w:t>, 353–393. https://doi.org/10.15195/v4.a15</w:t>
      </w:r>
    </w:p>
    <w:p w14:paraId="729DB3DF" w14:textId="77777777" w:rsidR="00116586" w:rsidRDefault="00116586" w:rsidP="00116586">
      <w:pPr>
        <w:pStyle w:val="Bibliografia"/>
      </w:pPr>
      <w:proofErr w:type="spellStart"/>
      <w:r>
        <w:t>Boutyline</w:t>
      </w:r>
      <w:proofErr w:type="spellEnd"/>
      <w:r>
        <w:t xml:space="preserve">, A., &amp; Vaisey, S. (2017). Belief Network Analysis: A Relational Approach to Understanding the Structure of Attitudes. </w:t>
      </w:r>
      <w:r>
        <w:rPr>
          <w:i/>
          <w:iCs/>
        </w:rPr>
        <w:t>American Journal of Sociology</w:t>
      </w:r>
      <w:r>
        <w:t xml:space="preserve">, </w:t>
      </w:r>
      <w:r>
        <w:rPr>
          <w:i/>
          <w:iCs/>
        </w:rPr>
        <w:t>122</w:t>
      </w:r>
      <w:r>
        <w:t>(5), 1371–1447. https://doi.org/10.1086/691274</w:t>
      </w:r>
    </w:p>
    <w:p w14:paraId="270A6C4C" w14:textId="77777777" w:rsidR="00116586" w:rsidRDefault="00116586" w:rsidP="00116586">
      <w:pPr>
        <w:pStyle w:val="Bibliografia"/>
      </w:pPr>
      <w:r>
        <w:t xml:space="preserve">Brandt, M. J. (2022). Measuring the belief system of a person. </w:t>
      </w:r>
      <w:r>
        <w:rPr>
          <w:i/>
          <w:iCs/>
        </w:rPr>
        <w:t>Journal of Personality and Social Psychology</w:t>
      </w:r>
      <w:r>
        <w:t xml:space="preserve">, </w:t>
      </w:r>
      <w:r>
        <w:rPr>
          <w:i/>
          <w:iCs/>
        </w:rPr>
        <w:t>123</w:t>
      </w:r>
      <w:r>
        <w:t>(4), 830–853. https://doi.org/10.1037/pspp0000416</w:t>
      </w:r>
    </w:p>
    <w:p w14:paraId="55E963DE" w14:textId="77777777" w:rsidR="00116586" w:rsidRDefault="00116586" w:rsidP="00116586">
      <w:pPr>
        <w:pStyle w:val="Bibliografia"/>
      </w:pPr>
      <w:r>
        <w:t xml:space="preserve">Brandt, M. J., &amp; Morgan, G. S. (2022). Between-Person Methods Provide Limited Insight About Within-Person Belief Systems. </w:t>
      </w:r>
      <w:r>
        <w:rPr>
          <w:i/>
          <w:iCs/>
        </w:rPr>
        <w:t>Journal of Personality and Social Psychology</w:t>
      </w:r>
      <w:r>
        <w:t xml:space="preserve">, </w:t>
      </w:r>
      <w:r>
        <w:rPr>
          <w:i/>
          <w:iCs/>
        </w:rPr>
        <w:t>123</w:t>
      </w:r>
      <w:r>
        <w:t>(3), 621–635. https://doi.org/10.1037/pspp0000404</w:t>
      </w:r>
    </w:p>
    <w:p w14:paraId="75A927B1" w14:textId="77777777" w:rsidR="00116586" w:rsidRDefault="00116586" w:rsidP="00116586">
      <w:pPr>
        <w:pStyle w:val="Bibliografia"/>
      </w:pPr>
      <w:r>
        <w:t xml:space="preserve">Brandt, M. J., Sibley, C. G., &amp; Osborne, D. (2019). What Is Central to Political Belief System Networks? </w:t>
      </w:r>
      <w:r>
        <w:rPr>
          <w:i/>
          <w:iCs/>
        </w:rPr>
        <w:t>Personality and Social Psychology Bulletin</w:t>
      </w:r>
      <w:r>
        <w:t xml:space="preserve">, </w:t>
      </w:r>
      <w:r>
        <w:rPr>
          <w:i/>
          <w:iCs/>
        </w:rPr>
        <w:t>45</w:t>
      </w:r>
      <w:r>
        <w:t>(9), 1352–1364. https://doi.org/10.1177/0146167218824354</w:t>
      </w:r>
    </w:p>
    <w:p w14:paraId="7564AEA7" w14:textId="77777777" w:rsidR="00116586" w:rsidRDefault="00116586" w:rsidP="00116586">
      <w:pPr>
        <w:pStyle w:val="Bibliografia"/>
      </w:pPr>
      <w:r>
        <w:t xml:space="preserve">Brandt, M. J., &amp; Sleegers, W. W. A. (2021). Evaluating Belief System Networks as a Theory of Political Belief System Dynamics. </w:t>
      </w:r>
      <w:r>
        <w:rPr>
          <w:i/>
          <w:iCs/>
        </w:rPr>
        <w:t xml:space="preserve">Personality and Social Psychology </w:t>
      </w:r>
      <w:proofErr w:type="gramStart"/>
      <w:r>
        <w:rPr>
          <w:i/>
          <w:iCs/>
        </w:rPr>
        <w:t>Review :</w:t>
      </w:r>
      <w:proofErr w:type="gramEnd"/>
      <w:r>
        <w:rPr>
          <w:i/>
          <w:iCs/>
        </w:rPr>
        <w:t xml:space="preserve"> An Official Journal of the Society for Personality and Social Psychology, Inc</w:t>
      </w:r>
      <w:r>
        <w:t xml:space="preserve">, </w:t>
      </w:r>
      <w:r>
        <w:rPr>
          <w:i/>
          <w:iCs/>
        </w:rPr>
        <w:t>25</w:t>
      </w:r>
      <w:r>
        <w:t>(2), 159–185. https://doi.org/10.1177/1088868321993751</w:t>
      </w:r>
    </w:p>
    <w:p w14:paraId="328D3887" w14:textId="77777777" w:rsidR="00116586" w:rsidRDefault="00116586" w:rsidP="00116586">
      <w:pPr>
        <w:pStyle w:val="Bibliografia"/>
      </w:pPr>
      <w:r>
        <w:t xml:space="preserve">Bringmann, L. F., Elmer, T., </w:t>
      </w:r>
      <w:proofErr w:type="spellStart"/>
      <w:r>
        <w:t>Epskamp</w:t>
      </w:r>
      <w:proofErr w:type="spellEnd"/>
      <w:r>
        <w:t xml:space="preserve">, S., Krause, R. W., Schoch, D., Wichers, M., Wigman, J. T. W., &amp; </w:t>
      </w:r>
      <w:proofErr w:type="spellStart"/>
      <w:r>
        <w:t>Snippe</w:t>
      </w:r>
      <w:proofErr w:type="spellEnd"/>
      <w:r>
        <w:t xml:space="preserve">, E. (2019). What do centrality measures measure in psychological networks? </w:t>
      </w:r>
      <w:r>
        <w:rPr>
          <w:i/>
          <w:iCs/>
        </w:rPr>
        <w:t>Journal of Abnormal Psychology</w:t>
      </w:r>
      <w:r>
        <w:t xml:space="preserve">, </w:t>
      </w:r>
      <w:r>
        <w:rPr>
          <w:i/>
          <w:iCs/>
        </w:rPr>
        <w:t>128</w:t>
      </w:r>
      <w:r>
        <w:t>(8), 892–903. https://doi.org/10.1037/abn0000446</w:t>
      </w:r>
    </w:p>
    <w:p w14:paraId="6EBE5042" w14:textId="77777777" w:rsidR="00116586" w:rsidRDefault="00116586" w:rsidP="00116586">
      <w:pPr>
        <w:pStyle w:val="Bibliografia"/>
      </w:pPr>
      <w:r>
        <w:lastRenderedPageBreak/>
        <w:t xml:space="preserve">Brown-Iannuzzi, J. L., Lundberg, K. B., Kay, A. C., &amp; Payne, B. K. (2015). Subjective Status Shapes Political Preferences. </w:t>
      </w:r>
      <w:r>
        <w:rPr>
          <w:i/>
          <w:iCs/>
        </w:rPr>
        <w:t>Psychological Science</w:t>
      </w:r>
      <w:r>
        <w:t xml:space="preserve">, </w:t>
      </w:r>
      <w:r>
        <w:rPr>
          <w:i/>
          <w:iCs/>
        </w:rPr>
        <w:t>26</w:t>
      </w:r>
      <w:r>
        <w:t>(1), 15–26. https://doi.org/10.1177/0956797614553947</w:t>
      </w:r>
    </w:p>
    <w:p w14:paraId="1619DD2E" w14:textId="77777777" w:rsidR="00116586" w:rsidRDefault="00116586" w:rsidP="00116586">
      <w:pPr>
        <w:pStyle w:val="Bibliografia"/>
      </w:pPr>
      <w:r>
        <w:t xml:space="preserve">Burger, J., </w:t>
      </w:r>
      <w:proofErr w:type="spellStart"/>
      <w:r>
        <w:t>Isvoranu</w:t>
      </w:r>
      <w:proofErr w:type="spellEnd"/>
      <w:r>
        <w:t xml:space="preserve">, A.-M., </w:t>
      </w:r>
      <w:proofErr w:type="spellStart"/>
      <w:r>
        <w:t>Lunansky</w:t>
      </w:r>
      <w:proofErr w:type="spellEnd"/>
      <w:r>
        <w:t xml:space="preserve">, G., </w:t>
      </w:r>
      <w:proofErr w:type="spellStart"/>
      <w:r>
        <w:t>Haslbeck</w:t>
      </w:r>
      <w:proofErr w:type="spellEnd"/>
      <w:r>
        <w:t xml:space="preserve">, J. M. B., </w:t>
      </w:r>
      <w:proofErr w:type="spellStart"/>
      <w:r>
        <w:t>Epskamp</w:t>
      </w:r>
      <w:proofErr w:type="spellEnd"/>
      <w:r>
        <w:t xml:space="preserve">, S., Hoekstra, R. H. A., Fried, E. I., Borsboom, D., &amp; Blanken, T. F. (2022). Reporting Standards for Psychological Network Analyses in Cross-Sectional Data. </w:t>
      </w:r>
      <w:r>
        <w:rPr>
          <w:i/>
          <w:iCs/>
        </w:rPr>
        <w:t>Psychological Methods</w:t>
      </w:r>
      <w:r>
        <w:t>. https://doi.org/10.1037/met0000471</w:t>
      </w:r>
    </w:p>
    <w:p w14:paraId="7946E215" w14:textId="77777777" w:rsidR="00116586" w:rsidRDefault="00116586" w:rsidP="00116586">
      <w:pPr>
        <w:pStyle w:val="Bibliografia"/>
      </w:pPr>
      <w:proofErr w:type="spellStart"/>
      <w:r>
        <w:t>Bussolo</w:t>
      </w:r>
      <w:proofErr w:type="spellEnd"/>
      <w:r>
        <w:t>, M., Ferrer‐</w:t>
      </w:r>
      <w:proofErr w:type="spellStart"/>
      <w:r>
        <w:t>i</w:t>
      </w:r>
      <w:proofErr w:type="spellEnd"/>
      <w:r>
        <w:t xml:space="preserve">‐Carbonell, A., Giolbas, A., &amp; Torre, I. (2021). I Perceive Therefore I Demand: The Formation of Inequality Perceptions and Demand for Redistribution. </w:t>
      </w:r>
      <w:r>
        <w:rPr>
          <w:i/>
          <w:iCs/>
        </w:rPr>
        <w:t>Review of Income and Wealth</w:t>
      </w:r>
      <w:r>
        <w:t xml:space="preserve">, </w:t>
      </w:r>
      <w:r>
        <w:rPr>
          <w:i/>
          <w:iCs/>
        </w:rPr>
        <w:t>67</w:t>
      </w:r>
      <w:r>
        <w:t>(4), 835–871. https://doi.org/10.1111/roiw.12497</w:t>
      </w:r>
    </w:p>
    <w:p w14:paraId="2F5C3E8F" w14:textId="77777777" w:rsidR="00116586" w:rsidRDefault="00116586" w:rsidP="00116586">
      <w:pPr>
        <w:pStyle w:val="Bibliografia"/>
      </w:pPr>
      <w:r>
        <w:t xml:space="preserve">Campos-Vazquez, R. M., </w:t>
      </w:r>
      <w:proofErr w:type="spellStart"/>
      <w:r>
        <w:t>Krozer</w:t>
      </w:r>
      <w:proofErr w:type="spellEnd"/>
      <w:r>
        <w:t xml:space="preserve">, A., Ramírez-Álvarez, A. A., De La Torre, R., &amp; Velez-Grajales, R. (2022). Perceptions of inequality and social mobility in Mexico. </w:t>
      </w:r>
      <w:r>
        <w:rPr>
          <w:i/>
          <w:iCs/>
        </w:rPr>
        <w:t>World Development</w:t>
      </w:r>
      <w:r>
        <w:t xml:space="preserve">, </w:t>
      </w:r>
      <w:r>
        <w:rPr>
          <w:i/>
          <w:iCs/>
        </w:rPr>
        <w:t>151</w:t>
      </w:r>
      <w:r>
        <w:t>, 105778. https://doi.org/10.1016/j.worlddev.2021.105778</w:t>
      </w:r>
    </w:p>
    <w:p w14:paraId="00D8C267" w14:textId="77777777" w:rsidR="00116586" w:rsidRDefault="00116586" w:rsidP="00116586">
      <w:pPr>
        <w:pStyle w:val="Bibliografia"/>
      </w:pPr>
      <w:r>
        <w:t xml:space="preserve">Carter, N. T., Lowery, M. R., Smith, R. W., Conley, K. M., Harris, A. M., </w:t>
      </w:r>
      <w:proofErr w:type="spellStart"/>
      <w:r>
        <w:t>Listyg</w:t>
      </w:r>
      <w:proofErr w:type="spellEnd"/>
      <w:r>
        <w:t xml:space="preserve">, B., Maupin, C. K., King, R. T., &amp; Carter, D. R. (2020). Understanding Job Satisfaction in the Causal Attitude Network (CAN) Model. </w:t>
      </w:r>
      <w:r>
        <w:rPr>
          <w:i/>
          <w:iCs/>
        </w:rPr>
        <w:t>Journal of Applied Psychology</w:t>
      </w:r>
      <w:r>
        <w:t xml:space="preserve">, </w:t>
      </w:r>
      <w:r>
        <w:rPr>
          <w:i/>
          <w:iCs/>
        </w:rPr>
        <w:t>105</w:t>
      </w:r>
      <w:r>
        <w:t>(9), 959–993. https://doi.org/10.1037/apl0000469</w:t>
      </w:r>
    </w:p>
    <w:p w14:paraId="16A6A3B7" w14:textId="77777777" w:rsidR="00116586" w:rsidRDefault="00116586" w:rsidP="00116586">
      <w:pPr>
        <w:pStyle w:val="Bibliografia"/>
      </w:pPr>
      <w:r>
        <w:t xml:space="preserve">Castillo, J.-C., García-Castro, J.-D., &amp; Venegas, M. (2022). Perception of economic inequality: Concepts, associated factors and prospects of a burgeoning research agenda </w:t>
      </w:r>
      <w:proofErr w:type="gramStart"/>
      <w:r>
        <w:t xml:space="preserve">( </w:t>
      </w:r>
      <w:proofErr w:type="spellStart"/>
      <w:r>
        <w:rPr>
          <w:i/>
          <w:iCs/>
        </w:rPr>
        <w:t>Percepción</w:t>
      </w:r>
      <w:proofErr w:type="spellEnd"/>
      <w:proofErr w:type="gramEnd"/>
      <w:r>
        <w:rPr>
          <w:i/>
          <w:iCs/>
        </w:rPr>
        <w:t xml:space="preserve"> de </w:t>
      </w:r>
      <w:proofErr w:type="spellStart"/>
      <w:r>
        <w:rPr>
          <w:i/>
          <w:iCs/>
        </w:rPr>
        <w:t>desigualdad</w:t>
      </w:r>
      <w:proofErr w:type="spellEnd"/>
      <w:r>
        <w:rPr>
          <w:i/>
          <w:iCs/>
        </w:rPr>
        <w:t xml:space="preserve"> </w:t>
      </w:r>
      <w:proofErr w:type="spellStart"/>
      <w:r>
        <w:rPr>
          <w:i/>
          <w:iCs/>
        </w:rPr>
        <w:t>económica</w:t>
      </w:r>
      <w:proofErr w:type="spellEnd"/>
      <w:r>
        <w:rPr>
          <w:i/>
          <w:iCs/>
        </w:rPr>
        <w:t xml:space="preserve">: </w:t>
      </w:r>
      <w:proofErr w:type="spellStart"/>
      <w:r>
        <w:rPr>
          <w:i/>
          <w:iCs/>
        </w:rPr>
        <w:t>conceptos</w:t>
      </w:r>
      <w:proofErr w:type="spellEnd"/>
      <w:r>
        <w:rPr>
          <w:i/>
          <w:iCs/>
        </w:rPr>
        <w:t xml:space="preserve">, </w:t>
      </w:r>
      <w:proofErr w:type="spellStart"/>
      <w:r>
        <w:rPr>
          <w:i/>
          <w:iCs/>
        </w:rPr>
        <w:t>factores</w:t>
      </w:r>
      <w:proofErr w:type="spellEnd"/>
      <w:r>
        <w:rPr>
          <w:i/>
          <w:iCs/>
        </w:rPr>
        <w:t xml:space="preserve"> </w:t>
      </w:r>
      <w:proofErr w:type="spellStart"/>
      <w:r>
        <w:rPr>
          <w:i/>
          <w:iCs/>
        </w:rPr>
        <w:t>asociados</w:t>
      </w:r>
      <w:proofErr w:type="spellEnd"/>
      <w:r>
        <w:rPr>
          <w:i/>
          <w:iCs/>
        </w:rPr>
        <w:t xml:space="preserve"> y</w:t>
      </w:r>
      <w:r>
        <w:t xml:space="preserve"> </w:t>
      </w:r>
      <w:proofErr w:type="spellStart"/>
      <w:r>
        <w:rPr>
          <w:i/>
          <w:iCs/>
        </w:rPr>
        <w:t>proyecciones</w:t>
      </w:r>
      <w:proofErr w:type="spellEnd"/>
      <w:r>
        <w:rPr>
          <w:i/>
          <w:iCs/>
        </w:rPr>
        <w:t xml:space="preserve"> de </w:t>
      </w:r>
      <w:proofErr w:type="spellStart"/>
      <w:r>
        <w:rPr>
          <w:i/>
          <w:iCs/>
        </w:rPr>
        <w:t>una</w:t>
      </w:r>
      <w:proofErr w:type="spellEnd"/>
      <w:r>
        <w:rPr>
          <w:i/>
          <w:iCs/>
        </w:rPr>
        <w:t xml:space="preserve"> agenda </w:t>
      </w:r>
      <w:proofErr w:type="spellStart"/>
      <w:r>
        <w:rPr>
          <w:i/>
          <w:iCs/>
        </w:rPr>
        <w:t>creciente</w:t>
      </w:r>
      <w:proofErr w:type="spellEnd"/>
      <w:r>
        <w:rPr>
          <w:i/>
          <w:iCs/>
        </w:rPr>
        <w:t xml:space="preserve"> de </w:t>
      </w:r>
      <w:proofErr w:type="spellStart"/>
      <w:r>
        <w:rPr>
          <w:i/>
          <w:iCs/>
        </w:rPr>
        <w:t>investigación</w:t>
      </w:r>
      <w:proofErr w:type="spellEnd"/>
      <w:r>
        <w:t xml:space="preserve"> ). </w:t>
      </w:r>
      <w:r>
        <w:rPr>
          <w:i/>
          <w:iCs/>
        </w:rPr>
        <w:t>International Journal of Social Psychology</w:t>
      </w:r>
      <w:r>
        <w:t xml:space="preserve">, </w:t>
      </w:r>
      <w:r>
        <w:rPr>
          <w:i/>
          <w:iCs/>
        </w:rPr>
        <w:t>37</w:t>
      </w:r>
      <w:r>
        <w:t>(1), 180–207. https://doi.org/10.1080/02134748.2021.2009275</w:t>
      </w:r>
    </w:p>
    <w:p w14:paraId="11E36319" w14:textId="77777777" w:rsidR="00116586" w:rsidRDefault="00116586" w:rsidP="00116586">
      <w:pPr>
        <w:pStyle w:val="Bibliografia"/>
      </w:pPr>
      <w:r>
        <w:t xml:space="preserve">Chaiken, S., Liberman, A., &amp; </w:t>
      </w:r>
      <w:proofErr w:type="spellStart"/>
      <w:r>
        <w:t>Eagly</w:t>
      </w:r>
      <w:proofErr w:type="spellEnd"/>
      <w:r>
        <w:t xml:space="preserve">, A. H. (1989). Heuristic and systematic information processing within and beyond the persuasion context. In </w:t>
      </w:r>
      <w:r>
        <w:rPr>
          <w:i/>
          <w:iCs/>
        </w:rPr>
        <w:t>Unintended thought.</w:t>
      </w:r>
      <w:r>
        <w:t xml:space="preserve"> (pp. 212–252). The Guilford Press.</w:t>
      </w:r>
    </w:p>
    <w:p w14:paraId="5B5D7D3A" w14:textId="77777777" w:rsidR="00116586" w:rsidRDefault="00116586" w:rsidP="00116586">
      <w:pPr>
        <w:pStyle w:val="Bibliografia"/>
      </w:pPr>
      <w:r>
        <w:lastRenderedPageBreak/>
        <w:t xml:space="preserve">Chambers, J. R., Swan, L. K., &amp; Heesacker, M. (2014). Better Off Than We Know: Distorted Perceptions of Incomes and Income Inequality in America. </w:t>
      </w:r>
      <w:r>
        <w:rPr>
          <w:i/>
          <w:iCs/>
        </w:rPr>
        <w:t>Psychological Science</w:t>
      </w:r>
      <w:r>
        <w:t xml:space="preserve">, </w:t>
      </w:r>
      <w:r>
        <w:rPr>
          <w:i/>
          <w:iCs/>
        </w:rPr>
        <w:t>25</w:t>
      </w:r>
      <w:r>
        <w:t>(2), 613–618. https://doi.org/10.1177/0956797613504965</w:t>
      </w:r>
    </w:p>
    <w:p w14:paraId="2C99F2AD" w14:textId="77777777" w:rsidR="00116586" w:rsidRDefault="00116586" w:rsidP="00116586">
      <w:pPr>
        <w:pStyle w:val="Bibliografia"/>
      </w:pPr>
      <w:r>
        <w:t xml:space="preserve">Chambon, M., Dalege, J., </w:t>
      </w:r>
      <w:proofErr w:type="spellStart"/>
      <w:r>
        <w:t>Waldorp</w:t>
      </w:r>
      <w:proofErr w:type="spellEnd"/>
      <w:r>
        <w:t xml:space="preserve">, L. J., Van Der Maas, H. L. J., Borsboom, D., &amp; Van </w:t>
      </w:r>
      <w:proofErr w:type="spellStart"/>
      <w:r>
        <w:t>Harreveld</w:t>
      </w:r>
      <w:proofErr w:type="spellEnd"/>
      <w:r>
        <w:t xml:space="preserve">, F. (2022). Tailored interventions into broad attitude networks towards the COVID-19 pandemic. </w:t>
      </w:r>
      <w:r>
        <w:rPr>
          <w:i/>
          <w:iCs/>
        </w:rPr>
        <w:t>PLOS ONE</w:t>
      </w:r>
      <w:r>
        <w:t xml:space="preserve">, </w:t>
      </w:r>
      <w:r>
        <w:rPr>
          <w:i/>
          <w:iCs/>
        </w:rPr>
        <w:t>17</w:t>
      </w:r>
      <w:r>
        <w:t>(10), e0276439. https://doi.org/10.1371/journal.pone.0276439</w:t>
      </w:r>
    </w:p>
    <w:p w14:paraId="28FF957D" w14:textId="77777777" w:rsidR="00116586" w:rsidRDefault="00116586" w:rsidP="00116586">
      <w:pPr>
        <w:pStyle w:val="Bibliografia"/>
      </w:pPr>
      <w:r>
        <w:t xml:space="preserve">Chen, J., &amp; Chen, Z. (2008). Extended Bayesian information criteria for model selection with large model spaces. </w:t>
      </w:r>
      <w:proofErr w:type="spellStart"/>
      <w:r>
        <w:rPr>
          <w:i/>
          <w:iCs/>
        </w:rPr>
        <w:t>Biometrika</w:t>
      </w:r>
      <w:proofErr w:type="spellEnd"/>
      <w:r>
        <w:t xml:space="preserve">, </w:t>
      </w:r>
      <w:r>
        <w:rPr>
          <w:i/>
          <w:iCs/>
        </w:rPr>
        <w:t>95</w:t>
      </w:r>
      <w:r>
        <w:t>(3), 759–771. https://doi.org/10.1093/biomet/asn034</w:t>
      </w:r>
    </w:p>
    <w:p w14:paraId="7016B08D" w14:textId="77777777" w:rsidR="00116586" w:rsidRDefault="00116586" w:rsidP="00116586">
      <w:pPr>
        <w:pStyle w:val="Bibliografia"/>
      </w:pPr>
      <w:r>
        <w:t xml:space="preserve">Choi, G. (2021). Individuals’ socioeconomic position, inequality perceptions, and redistributive preferences in OECD countries. </w:t>
      </w:r>
      <w:r>
        <w:rPr>
          <w:i/>
          <w:iCs/>
        </w:rPr>
        <w:t>The Journal of Economic Inequality</w:t>
      </w:r>
      <w:r>
        <w:t xml:space="preserve">, </w:t>
      </w:r>
      <w:r>
        <w:rPr>
          <w:i/>
          <w:iCs/>
        </w:rPr>
        <w:t>19</w:t>
      </w:r>
      <w:r>
        <w:t>(2), 239–264. https://doi.org/10.1007/s10888-020-09471-6</w:t>
      </w:r>
    </w:p>
    <w:p w14:paraId="318010C0" w14:textId="77777777" w:rsidR="00116586" w:rsidRDefault="00116586" w:rsidP="00116586">
      <w:pPr>
        <w:pStyle w:val="Bibliografia"/>
      </w:pPr>
      <w:r>
        <w:t xml:space="preserve">Christensen, A. P., Garrido, L. E., Guerra-Peña, K., &amp; Golino, H. (2023). Comparing community detection algorithms in psychometric networks: A Monte Carlo simulation. </w:t>
      </w:r>
      <w:r>
        <w:rPr>
          <w:i/>
          <w:iCs/>
        </w:rPr>
        <w:t>Behavior Research Methods</w:t>
      </w:r>
      <w:r>
        <w:t xml:space="preserve">, </w:t>
      </w:r>
      <w:r>
        <w:rPr>
          <w:i/>
          <w:iCs/>
        </w:rPr>
        <w:t>56</w:t>
      </w:r>
      <w:r>
        <w:t>(3), 1485–1505. https://doi.org/10.3758/s13428-023-02106-4</w:t>
      </w:r>
    </w:p>
    <w:p w14:paraId="190F7596" w14:textId="77777777" w:rsidR="00116586" w:rsidRDefault="00116586" w:rsidP="00116586">
      <w:pPr>
        <w:pStyle w:val="Bibliografia"/>
      </w:pPr>
      <w:r>
        <w:t xml:space="preserve">Christensen, A. P., &amp; Golino, H. (2021). On the equivalency of factor and network loadings. </w:t>
      </w:r>
      <w:r>
        <w:rPr>
          <w:i/>
          <w:iCs/>
        </w:rPr>
        <w:t>Behavior Research Methods</w:t>
      </w:r>
      <w:r>
        <w:t xml:space="preserve">, </w:t>
      </w:r>
      <w:r>
        <w:rPr>
          <w:i/>
          <w:iCs/>
        </w:rPr>
        <w:t>53</w:t>
      </w:r>
      <w:r>
        <w:t>(4), 1563–1580. https://doi.org/10.3758/s13428-020-01500-6</w:t>
      </w:r>
    </w:p>
    <w:p w14:paraId="011EBB2F" w14:textId="77777777" w:rsidR="00116586" w:rsidRDefault="00116586" w:rsidP="00116586">
      <w:pPr>
        <w:pStyle w:val="Bibliografia"/>
      </w:pPr>
      <w:r>
        <w:t xml:space="preserve">Christensen, A. P., Golino, H., Abad, F. J., &amp; Garrido, L. E. (2024). </w:t>
      </w:r>
      <w:r>
        <w:rPr>
          <w:i/>
          <w:iCs/>
        </w:rPr>
        <w:t>Revised network loadings</w:t>
      </w:r>
      <w:r>
        <w:t>. https://doi.org/10.31234/osf.io/3zdxg</w:t>
      </w:r>
    </w:p>
    <w:p w14:paraId="12FFBCB0" w14:textId="77777777" w:rsidR="00116586" w:rsidRPr="00116586" w:rsidRDefault="00116586" w:rsidP="00116586">
      <w:pPr>
        <w:pStyle w:val="Bibliografia"/>
        <w:rPr>
          <w:lang w:val="it-IT"/>
        </w:rPr>
      </w:pPr>
      <w:r>
        <w:t xml:space="preserve">Converse, P. E. (2006). The nature of belief systems in mass publics (1964). </w:t>
      </w:r>
      <w:r w:rsidRPr="00116586">
        <w:rPr>
          <w:i/>
          <w:iCs/>
          <w:lang w:val="it-IT"/>
        </w:rPr>
        <w:t>Critical Review</w:t>
      </w:r>
      <w:r w:rsidRPr="00116586">
        <w:rPr>
          <w:lang w:val="it-IT"/>
        </w:rPr>
        <w:t xml:space="preserve">, </w:t>
      </w:r>
      <w:r w:rsidRPr="00116586">
        <w:rPr>
          <w:i/>
          <w:iCs/>
          <w:lang w:val="it-IT"/>
        </w:rPr>
        <w:t>18</w:t>
      </w:r>
      <w:r w:rsidRPr="00116586">
        <w:rPr>
          <w:lang w:val="it-IT"/>
        </w:rPr>
        <w:t>(1–3), 1–74. https://doi.org/10.1080/08913810608443650</w:t>
      </w:r>
    </w:p>
    <w:p w14:paraId="77F671C5" w14:textId="77777777" w:rsidR="00116586" w:rsidRDefault="00116586" w:rsidP="00116586">
      <w:pPr>
        <w:pStyle w:val="Bibliografia"/>
      </w:pPr>
      <w:r w:rsidRPr="00116586">
        <w:rPr>
          <w:lang w:val="it-IT"/>
        </w:rPr>
        <w:t>Cruces, G., Perez-</w:t>
      </w:r>
      <w:proofErr w:type="spellStart"/>
      <w:r w:rsidRPr="00116586">
        <w:rPr>
          <w:lang w:val="it-IT"/>
        </w:rPr>
        <w:t>Truglia</w:t>
      </w:r>
      <w:proofErr w:type="spellEnd"/>
      <w:r w:rsidRPr="00116586">
        <w:rPr>
          <w:lang w:val="it-IT"/>
        </w:rPr>
        <w:t xml:space="preserve">, R., &amp; </w:t>
      </w:r>
      <w:proofErr w:type="spellStart"/>
      <w:r w:rsidRPr="00116586">
        <w:rPr>
          <w:lang w:val="it-IT"/>
        </w:rPr>
        <w:t>Tetaz</w:t>
      </w:r>
      <w:proofErr w:type="spellEnd"/>
      <w:r w:rsidRPr="00116586">
        <w:rPr>
          <w:lang w:val="it-IT"/>
        </w:rPr>
        <w:t xml:space="preserve">, M. (2013). </w:t>
      </w:r>
      <w:r>
        <w:t xml:space="preserve">Biased perceptions of income distribution and preferences for redistribution: Evidence from a survey experiment. </w:t>
      </w:r>
      <w:r>
        <w:rPr>
          <w:i/>
          <w:iCs/>
        </w:rPr>
        <w:t>Journal of Public Economics</w:t>
      </w:r>
      <w:r>
        <w:t xml:space="preserve">, </w:t>
      </w:r>
      <w:r>
        <w:rPr>
          <w:i/>
          <w:iCs/>
        </w:rPr>
        <w:t>98</w:t>
      </w:r>
      <w:r>
        <w:t>, 100–112. https://doi.org/10.1016/j.jpubeco.2012.10.009</w:t>
      </w:r>
    </w:p>
    <w:p w14:paraId="447782FF" w14:textId="77777777" w:rsidR="00116586" w:rsidRDefault="00116586" w:rsidP="00116586">
      <w:pPr>
        <w:pStyle w:val="Bibliografia"/>
      </w:pPr>
      <w:proofErr w:type="spellStart"/>
      <w:r>
        <w:t>Dablander</w:t>
      </w:r>
      <w:proofErr w:type="spellEnd"/>
      <w:r>
        <w:t xml:space="preserve">, F., &amp; Hinne, M. (2019). Node centrality measures are a poor substitute for causal inference. </w:t>
      </w:r>
      <w:r>
        <w:rPr>
          <w:i/>
          <w:iCs/>
        </w:rPr>
        <w:t>Scientific Reports</w:t>
      </w:r>
      <w:r>
        <w:t xml:space="preserve">, </w:t>
      </w:r>
      <w:r>
        <w:rPr>
          <w:i/>
          <w:iCs/>
        </w:rPr>
        <w:t>9</w:t>
      </w:r>
      <w:r>
        <w:t>(1), 6846. https://doi.org/10.1038/s41598-019-43033-9</w:t>
      </w:r>
    </w:p>
    <w:p w14:paraId="37E94C93" w14:textId="77777777" w:rsidR="00116586" w:rsidRDefault="00116586" w:rsidP="00116586">
      <w:pPr>
        <w:pStyle w:val="Bibliografia"/>
      </w:pPr>
      <w:r>
        <w:lastRenderedPageBreak/>
        <w:t xml:space="preserve">Dalege, J., Borsboom, D., </w:t>
      </w:r>
      <w:proofErr w:type="spellStart"/>
      <w:r>
        <w:t>Harreveld</w:t>
      </w:r>
      <w:proofErr w:type="spellEnd"/>
      <w:r>
        <w:t xml:space="preserve">, F. van, Berg, H. van den, Conner, M., &amp; Maas, H. L. J. van der. (2016). Toward a formalized account of attitudes: The Causal Attitude Network (CAN) model. </w:t>
      </w:r>
      <w:r>
        <w:rPr>
          <w:i/>
          <w:iCs/>
        </w:rPr>
        <w:t>Psychological Review</w:t>
      </w:r>
      <w:r>
        <w:t xml:space="preserve">, </w:t>
      </w:r>
      <w:r>
        <w:rPr>
          <w:i/>
          <w:iCs/>
        </w:rPr>
        <w:t>123</w:t>
      </w:r>
      <w:r>
        <w:t>(1), 2–22. https://doi.org/10.1037/a0039802</w:t>
      </w:r>
    </w:p>
    <w:p w14:paraId="0C2B7860" w14:textId="77777777" w:rsidR="00116586" w:rsidRDefault="00116586" w:rsidP="00116586">
      <w:pPr>
        <w:pStyle w:val="Bibliografia"/>
      </w:pPr>
      <w:r>
        <w:t xml:space="preserve">Dalege, J., Borsboom, D., </w:t>
      </w:r>
      <w:proofErr w:type="spellStart"/>
      <w:r>
        <w:t>Harreveld</w:t>
      </w:r>
      <w:proofErr w:type="spellEnd"/>
      <w:r>
        <w:t xml:space="preserve">, F. van, &amp; Maas, H. L. J. van der. (2017). Network Analysis on Attitudes: A Brief Tutorial. </w:t>
      </w:r>
      <w:r>
        <w:rPr>
          <w:i/>
          <w:iCs/>
        </w:rPr>
        <w:t>Social Psychological and Personality Science</w:t>
      </w:r>
      <w:r>
        <w:t xml:space="preserve">, </w:t>
      </w:r>
      <w:r>
        <w:rPr>
          <w:i/>
          <w:iCs/>
        </w:rPr>
        <w:t>8</w:t>
      </w:r>
      <w:r>
        <w:t>(5), 528–537. https://doi.org/10.1177/1948550617709827</w:t>
      </w:r>
    </w:p>
    <w:p w14:paraId="7AB5AD99" w14:textId="77777777" w:rsidR="00116586" w:rsidRDefault="00116586" w:rsidP="00116586">
      <w:pPr>
        <w:pStyle w:val="Bibliografia"/>
      </w:pPr>
      <w:r>
        <w:t xml:space="preserve">Dalege, J., Borsboom, D., </w:t>
      </w:r>
      <w:proofErr w:type="spellStart"/>
      <w:r>
        <w:t>Harreveld</w:t>
      </w:r>
      <w:proofErr w:type="spellEnd"/>
      <w:r>
        <w:t xml:space="preserve">, F. van, </w:t>
      </w:r>
      <w:proofErr w:type="spellStart"/>
      <w:r>
        <w:t>Waldorp</w:t>
      </w:r>
      <w:proofErr w:type="spellEnd"/>
      <w:r>
        <w:t xml:space="preserve">, L. J., &amp; Maas, H. L. J. van der. (2017). Network Structure Explains the Impact of Attitudes on Voting Decisions. </w:t>
      </w:r>
      <w:r>
        <w:rPr>
          <w:i/>
          <w:iCs/>
        </w:rPr>
        <w:t>Scientific Reports</w:t>
      </w:r>
      <w:r>
        <w:t xml:space="preserve">, </w:t>
      </w:r>
      <w:r>
        <w:rPr>
          <w:i/>
          <w:iCs/>
        </w:rPr>
        <w:t>7</w:t>
      </w:r>
      <w:r>
        <w:t>(1), 4909. https://doi.org/10.1038/s41598-017-05048-y</w:t>
      </w:r>
    </w:p>
    <w:p w14:paraId="26D1C5AA" w14:textId="77777777" w:rsidR="00116586" w:rsidRDefault="00116586" w:rsidP="00116586">
      <w:pPr>
        <w:pStyle w:val="Bibliografia"/>
      </w:pPr>
      <w:r>
        <w:t xml:space="preserve">Dalege, J., Borsboom, D., van </w:t>
      </w:r>
      <w:proofErr w:type="spellStart"/>
      <w:r>
        <w:t>Harreveld</w:t>
      </w:r>
      <w:proofErr w:type="spellEnd"/>
      <w:r>
        <w:t xml:space="preserve">, F., &amp; van der Maas, H. L. J. (2018). The Attitudinal Entropy (AE) Framework as a General Theory of Individual Attitudes. </w:t>
      </w:r>
      <w:r>
        <w:rPr>
          <w:i/>
          <w:iCs/>
        </w:rPr>
        <w:t>Psychological Inquiry</w:t>
      </w:r>
      <w:r>
        <w:t xml:space="preserve">, </w:t>
      </w:r>
      <w:r>
        <w:rPr>
          <w:i/>
          <w:iCs/>
        </w:rPr>
        <w:t>29</w:t>
      </w:r>
      <w:r>
        <w:t>(4), 175–193. https://doi.org/10.1080/1047840X.2018.1537246</w:t>
      </w:r>
    </w:p>
    <w:p w14:paraId="5898C0A1" w14:textId="77777777" w:rsidR="00116586" w:rsidRDefault="00116586" w:rsidP="00116586">
      <w:pPr>
        <w:pStyle w:val="Bibliografia"/>
      </w:pPr>
      <w:r>
        <w:t xml:space="preserve">Dalege, J., Borsboom, D., van </w:t>
      </w:r>
      <w:proofErr w:type="spellStart"/>
      <w:r>
        <w:t>Harreveld</w:t>
      </w:r>
      <w:proofErr w:type="spellEnd"/>
      <w:r>
        <w:t xml:space="preserve">, F., &amp; van der Maas, H. L. J. (2019). A Network Perspective on Attitude Strength: Testing the Connectivity Hypothesis. </w:t>
      </w:r>
      <w:r>
        <w:rPr>
          <w:i/>
          <w:iCs/>
        </w:rPr>
        <w:t>Social Psychological and Personality Science</w:t>
      </w:r>
      <w:r>
        <w:t xml:space="preserve">, </w:t>
      </w:r>
      <w:r>
        <w:rPr>
          <w:i/>
          <w:iCs/>
        </w:rPr>
        <w:t>10</w:t>
      </w:r>
      <w:r>
        <w:t>(6), 746–756. https://doi.org/10.1177/1948550618781062</w:t>
      </w:r>
    </w:p>
    <w:p w14:paraId="7722D154" w14:textId="77777777" w:rsidR="00116586" w:rsidRDefault="00116586" w:rsidP="00116586">
      <w:pPr>
        <w:pStyle w:val="Bibliografia"/>
      </w:pPr>
      <w:r>
        <w:t xml:space="preserve">Danaher, P., Wang, P., &amp; Witten, D. M. (2013). The Joint Graphical Lasso for Inverse Covariance Estimation Across Multiple Classes. </w:t>
      </w:r>
      <w:r>
        <w:rPr>
          <w:i/>
          <w:iCs/>
        </w:rPr>
        <w:t>Journal of the Royal Statistical Society Series B: Statistical Methodology</w:t>
      </w:r>
      <w:r>
        <w:t xml:space="preserve">, </w:t>
      </w:r>
      <w:r>
        <w:rPr>
          <w:i/>
          <w:iCs/>
        </w:rPr>
        <w:t>76</w:t>
      </w:r>
      <w:r>
        <w:t>(2), 373–397. https://doi.org/10.1111/rssb.12033</w:t>
      </w:r>
    </w:p>
    <w:p w14:paraId="0DC5727D" w14:textId="77777777" w:rsidR="00116586" w:rsidRDefault="00116586" w:rsidP="00116586">
      <w:pPr>
        <w:pStyle w:val="Bibliografia"/>
      </w:pPr>
      <w:r>
        <w:t xml:space="preserve">DiMaggio, P., &amp; Garip, F. (2012). Network Effects and Social Inequality. </w:t>
      </w:r>
      <w:r>
        <w:rPr>
          <w:i/>
          <w:iCs/>
        </w:rPr>
        <w:t>Annual Review of Sociology</w:t>
      </w:r>
      <w:r>
        <w:t xml:space="preserve">, </w:t>
      </w:r>
      <w:r>
        <w:rPr>
          <w:i/>
          <w:iCs/>
        </w:rPr>
        <w:t>38</w:t>
      </w:r>
      <w:r>
        <w:t>(1), 93–118. https://doi.org/10.1146/annurev.soc.012809.102545</w:t>
      </w:r>
    </w:p>
    <w:p w14:paraId="6AC5D955" w14:textId="77777777" w:rsidR="00116586" w:rsidRDefault="00116586" w:rsidP="00116586">
      <w:pPr>
        <w:pStyle w:val="Bibliografia"/>
      </w:pPr>
      <w:r>
        <w:t xml:space="preserve">DiMaggio, P., &amp; Goldberg, A. (2018). Searching for </w:t>
      </w:r>
      <w:r>
        <w:rPr>
          <w:i/>
          <w:iCs/>
        </w:rPr>
        <w:t>Homo Economicus</w:t>
      </w:r>
      <w:r>
        <w:t xml:space="preserve">: Variation in Americans’ </w:t>
      </w:r>
      <w:proofErr w:type="spellStart"/>
      <w:r>
        <w:t>Construals</w:t>
      </w:r>
      <w:proofErr w:type="spellEnd"/>
      <w:r>
        <w:t xml:space="preserve"> of and Attitudes toward Markets. </w:t>
      </w:r>
      <w:r>
        <w:rPr>
          <w:i/>
          <w:iCs/>
        </w:rPr>
        <w:t>European Journal of Sociology</w:t>
      </w:r>
      <w:r>
        <w:t xml:space="preserve">, </w:t>
      </w:r>
      <w:r>
        <w:rPr>
          <w:i/>
          <w:iCs/>
        </w:rPr>
        <w:t>59</w:t>
      </w:r>
      <w:r>
        <w:t>(2), 151–189. https://doi.org/10.1017/S0003975617000558</w:t>
      </w:r>
    </w:p>
    <w:p w14:paraId="432F8D5C" w14:textId="77777777" w:rsidR="00116586" w:rsidRDefault="00116586" w:rsidP="00116586">
      <w:pPr>
        <w:pStyle w:val="Bibliografia"/>
      </w:pPr>
      <w:r>
        <w:lastRenderedPageBreak/>
        <w:t xml:space="preserve">DiMaggio, P., Sotoudeh, R., Goldberg, A., &amp; Shepherd, H. (2018). Culture out of attitudes: Relationality, population heterogeneity and attitudes toward science and religion in the U.S. </w:t>
      </w:r>
      <w:r>
        <w:rPr>
          <w:i/>
          <w:iCs/>
        </w:rPr>
        <w:t>Poetics</w:t>
      </w:r>
      <w:r>
        <w:t xml:space="preserve">, </w:t>
      </w:r>
      <w:r>
        <w:rPr>
          <w:i/>
          <w:iCs/>
        </w:rPr>
        <w:t>68</w:t>
      </w:r>
      <w:r>
        <w:t>, 31–51. https://doi.org/10.1016/j.poetic.2017.11.001</w:t>
      </w:r>
    </w:p>
    <w:p w14:paraId="124EE974" w14:textId="77777777" w:rsidR="00116586" w:rsidRDefault="00116586" w:rsidP="00116586">
      <w:pPr>
        <w:pStyle w:val="Bibliografia"/>
      </w:pPr>
      <w:proofErr w:type="spellStart"/>
      <w:r>
        <w:t>Eagly</w:t>
      </w:r>
      <w:proofErr w:type="spellEnd"/>
      <w:r>
        <w:t xml:space="preserve">, A. H., &amp; Chaiken, S. (1993). </w:t>
      </w:r>
      <w:r>
        <w:rPr>
          <w:i/>
          <w:iCs/>
        </w:rPr>
        <w:t>The psychology of attitudes.</w:t>
      </w:r>
      <w:r>
        <w:t xml:space="preserve"> (pp. xxii, 794). Harcourt Brace Jovanovich College Publishers.</w:t>
      </w:r>
    </w:p>
    <w:p w14:paraId="785EB13F" w14:textId="77777777" w:rsidR="00116586" w:rsidRDefault="00116586" w:rsidP="00116586">
      <w:pPr>
        <w:pStyle w:val="Bibliografia"/>
      </w:pPr>
      <w:r>
        <w:t xml:space="preserve">Efron, B. (1979). Bootstrap Methods: Another Look at the Jackknife. </w:t>
      </w:r>
      <w:r>
        <w:rPr>
          <w:i/>
          <w:iCs/>
        </w:rPr>
        <w:t>The Annals of Statistics</w:t>
      </w:r>
      <w:r>
        <w:t xml:space="preserve">, </w:t>
      </w:r>
      <w:r>
        <w:rPr>
          <w:i/>
          <w:iCs/>
        </w:rPr>
        <w:t>7</w:t>
      </w:r>
      <w:r>
        <w:t>(1). https://doi.org/10.1214/aos/1176344552</w:t>
      </w:r>
    </w:p>
    <w:p w14:paraId="63C2C13C" w14:textId="77777777" w:rsidR="00116586" w:rsidRDefault="00116586" w:rsidP="00116586">
      <w:pPr>
        <w:pStyle w:val="Bibliografia"/>
      </w:pPr>
      <w:proofErr w:type="spellStart"/>
      <w:r>
        <w:t>Epskamp</w:t>
      </w:r>
      <w:proofErr w:type="spellEnd"/>
      <w:r>
        <w:t xml:space="preserve">, S., Borsboom, D., &amp; Fried, E. I. (2018). Estimating psychological networks and their accuracy: A tutorial paper. </w:t>
      </w:r>
      <w:r>
        <w:rPr>
          <w:i/>
          <w:iCs/>
        </w:rPr>
        <w:t>Behavior Research Methods</w:t>
      </w:r>
      <w:r>
        <w:t xml:space="preserve">, </w:t>
      </w:r>
      <w:r>
        <w:rPr>
          <w:i/>
          <w:iCs/>
        </w:rPr>
        <w:t>50</w:t>
      </w:r>
      <w:r>
        <w:t>(1), 195–212. https://doi.org/10.3758/s13428-017-0862-1</w:t>
      </w:r>
    </w:p>
    <w:p w14:paraId="417C04AC" w14:textId="77777777" w:rsidR="00116586" w:rsidRDefault="00116586" w:rsidP="00116586">
      <w:pPr>
        <w:pStyle w:val="Bibliografia"/>
      </w:pPr>
      <w:proofErr w:type="spellStart"/>
      <w:r>
        <w:t>Epskamp</w:t>
      </w:r>
      <w:proofErr w:type="spellEnd"/>
      <w:r>
        <w:t xml:space="preserve">, S., &amp; Fried, E. I. (2018). A Tutorial on Regularized Partial Correlation Networks. </w:t>
      </w:r>
      <w:r>
        <w:rPr>
          <w:i/>
          <w:iCs/>
        </w:rPr>
        <w:t>Psychological Methods</w:t>
      </w:r>
      <w:r>
        <w:t xml:space="preserve">, </w:t>
      </w:r>
      <w:r>
        <w:rPr>
          <w:i/>
          <w:iCs/>
        </w:rPr>
        <w:t>23</w:t>
      </w:r>
      <w:r>
        <w:t>(4), 617–634. https://doi.org/10.1037/met0000167</w:t>
      </w:r>
    </w:p>
    <w:p w14:paraId="4DCC0736" w14:textId="77777777" w:rsidR="00116586" w:rsidRDefault="00116586" w:rsidP="00116586">
      <w:pPr>
        <w:pStyle w:val="Bibliografia"/>
      </w:pPr>
      <w:r>
        <w:t xml:space="preserve">Esping-Andersen, G., &amp; Myles, J. (2011). </w:t>
      </w:r>
      <w:r>
        <w:rPr>
          <w:i/>
          <w:iCs/>
        </w:rPr>
        <w:t>Economic Inequality and the Welfare State</w:t>
      </w:r>
      <w:r>
        <w:t>. Oxford University Press. https://doi.org/10.1093/oxfordhb/9780199606061.013.0025</w:t>
      </w:r>
    </w:p>
    <w:p w14:paraId="273D7C75" w14:textId="77777777" w:rsidR="00116586" w:rsidRDefault="00116586" w:rsidP="00116586">
      <w:pPr>
        <w:pStyle w:val="Bibliografia"/>
      </w:pPr>
      <w:proofErr w:type="spellStart"/>
      <w:r>
        <w:t>Faggian</w:t>
      </w:r>
      <w:proofErr w:type="spellEnd"/>
      <w:r>
        <w:t xml:space="preserve">, A., </w:t>
      </w:r>
      <w:proofErr w:type="spellStart"/>
      <w:r>
        <w:t>Michelangeli</w:t>
      </w:r>
      <w:proofErr w:type="spellEnd"/>
      <w:r>
        <w:t xml:space="preserve">, A., &amp; Tkach, K. (2023). Income inequality in Europe: Reality, perceptions, and hopes. </w:t>
      </w:r>
      <w:r>
        <w:rPr>
          <w:i/>
          <w:iCs/>
        </w:rPr>
        <w:t>Research in Globalization</w:t>
      </w:r>
      <w:r>
        <w:t xml:space="preserve">, </w:t>
      </w:r>
      <w:r>
        <w:rPr>
          <w:i/>
          <w:iCs/>
        </w:rPr>
        <w:t>6</w:t>
      </w:r>
      <w:r>
        <w:t>, 100118. https://doi.org/10.1016/j.resglo.2023.100118</w:t>
      </w:r>
    </w:p>
    <w:p w14:paraId="7CDC662C" w14:textId="77777777" w:rsidR="00116586" w:rsidRDefault="00116586" w:rsidP="00116586">
      <w:pPr>
        <w:pStyle w:val="Bibliografia"/>
      </w:pPr>
      <w:proofErr w:type="spellStart"/>
      <w:r>
        <w:t>Fatke</w:t>
      </w:r>
      <w:proofErr w:type="spellEnd"/>
      <w:r>
        <w:t xml:space="preserve">, M. (2018). Inequality Perceptions, Preferences Conducive to Redistribution, and the Conditioning Role of Social Position. </w:t>
      </w:r>
      <w:r>
        <w:rPr>
          <w:i/>
          <w:iCs/>
        </w:rPr>
        <w:t>Societies</w:t>
      </w:r>
      <w:r>
        <w:t xml:space="preserve">, </w:t>
      </w:r>
      <w:r>
        <w:rPr>
          <w:i/>
          <w:iCs/>
        </w:rPr>
        <w:t>8</w:t>
      </w:r>
      <w:r>
        <w:t>(4), 99. https://doi.org/10.3390/soc8040099</w:t>
      </w:r>
    </w:p>
    <w:p w14:paraId="2E48A5BD" w14:textId="77777777" w:rsidR="00116586" w:rsidRDefault="00116586" w:rsidP="00116586">
      <w:pPr>
        <w:pStyle w:val="Bibliografia"/>
      </w:pPr>
      <w:r>
        <w:t xml:space="preserve">Festinger, L. (1957). </w:t>
      </w:r>
      <w:r>
        <w:rPr>
          <w:i/>
          <w:iCs/>
        </w:rPr>
        <w:t>A theory of cognitive dissonance.</w:t>
      </w:r>
      <w:r>
        <w:t xml:space="preserve"> (pp. xi, 291). Stanford University Press.</w:t>
      </w:r>
    </w:p>
    <w:p w14:paraId="340B11F6" w14:textId="77777777" w:rsidR="00116586" w:rsidRDefault="00116586" w:rsidP="00116586">
      <w:pPr>
        <w:pStyle w:val="Bibliografia"/>
      </w:pPr>
      <w:r>
        <w:t xml:space="preserve">Fong, C. (2001). Social preferences, self-interest, and the demand for redistribution. </w:t>
      </w:r>
      <w:r>
        <w:rPr>
          <w:i/>
          <w:iCs/>
        </w:rPr>
        <w:t>Journal of Public Economics</w:t>
      </w:r>
      <w:r>
        <w:t xml:space="preserve">, </w:t>
      </w:r>
      <w:r>
        <w:rPr>
          <w:i/>
          <w:iCs/>
        </w:rPr>
        <w:t>82</w:t>
      </w:r>
      <w:r>
        <w:t>(2), 225–246.</w:t>
      </w:r>
    </w:p>
    <w:p w14:paraId="27BCDD17" w14:textId="77777777" w:rsidR="00116586" w:rsidRDefault="00116586" w:rsidP="00116586">
      <w:pPr>
        <w:pStyle w:val="Bibliografia"/>
      </w:pPr>
      <w:proofErr w:type="spellStart"/>
      <w:r>
        <w:t>Foygel</w:t>
      </w:r>
      <w:proofErr w:type="spellEnd"/>
      <w:r>
        <w:t xml:space="preserve">, R., &amp; </w:t>
      </w:r>
      <w:proofErr w:type="spellStart"/>
      <w:r>
        <w:t>Drton</w:t>
      </w:r>
      <w:proofErr w:type="spellEnd"/>
      <w:r>
        <w:t xml:space="preserve">, M. (2010). Extended Bayesian Information Criteria for Gaussian Graphical Models. In J. Lafferty, C. Williams, J. Shawe-Taylor, R. Zemel, &amp; A. Culotta (Eds.), </w:t>
      </w:r>
      <w:r>
        <w:rPr>
          <w:i/>
          <w:iCs/>
        </w:rPr>
        <w:t>Advances in Neural Information Processing Systems</w:t>
      </w:r>
      <w:r>
        <w:t xml:space="preserve"> (Vol. 23). Curran Associates, Inc. </w:t>
      </w:r>
      <w:r>
        <w:lastRenderedPageBreak/>
        <w:t>https://proceedings.neurips.cc/paper_files/paper/2010/file/072b030ba126b2f4b2374f342be9ed44-Paper.pdf</w:t>
      </w:r>
    </w:p>
    <w:p w14:paraId="137A8337" w14:textId="77777777" w:rsidR="00116586" w:rsidRDefault="00116586" w:rsidP="00116586">
      <w:pPr>
        <w:pStyle w:val="Bibliografia"/>
      </w:pPr>
      <w:proofErr w:type="spellStart"/>
      <w:r>
        <w:t>Franetovic</w:t>
      </w:r>
      <w:proofErr w:type="spellEnd"/>
      <w:r>
        <w:t xml:space="preserve">, G., &amp; Bertero, A. (2023). How do people understand inequality in Chile? A study through attitude network analysis. </w:t>
      </w:r>
      <w:r>
        <w:rPr>
          <w:i/>
          <w:iCs/>
        </w:rPr>
        <w:t>AWARI</w:t>
      </w:r>
      <w:r>
        <w:t xml:space="preserve">, </w:t>
      </w:r>
      <w:r>
        <w:rPr>
          <w:i/>
          <w:iCs/>
        </w:rPr>
        <w:t>4</w:t>
      </w:r>
      <w:r>
        <w:t>. https://doi.org/10.47909/awari.42</w:t>
      </w:r>
    </w:p>
    <w:p w14:paraId="5E088FDF" w14:textId="77777777" w:rsidR="00116586" w:rsidRDefault="00116586" w:rsidP="00116586">
      <w:pPr>
        <w:pStyle w:val="Bibliografia"/>
      </w:pPr>
      <w:proofErr w:type="spellStart"/>
      <w:r w:rsidRPr="00116586">
        <w:rPr>
          <w:lang w:val="it-IT"/>
        </w:rPr>
        <w:t>Franetovic</w:t>
      </w:r>
      <w:proofErr w:type="spellEnd"/>
      <w:r w:rsidRPr="00116586">
        <w:rPr>
          <w:lang w:val="it-IT"/>
        </w:rPr>
        <w:t xml:space="preserve">, G., &amp; Castillo, J.-C. (2022). </w:t>
      </w:r>
      <w:r>
        <w:t xml:space="preserve">Preferences for Income Redistribution in Unequal Contexts: Changes in Latin America Between 2008 and 2018. </w:t>
      </w:r>
      <w:r>
        <w:rPr>
          <w:i/>
          <w:iCs/>
        </w:rPr>
        <w:t>Frontiers in Sociology</w:t>
      </w:r>
      <w:r>
        <w:t xml:space="preserve">, </w:t>
      </w:r>
      <w:r>
        <w:rPr>
          <w:i/>
          <w:iCs/>
        </w:rPr>
        <w:t>7</w:t>
      </w:r>
      <w:r>
        <w:t>, 806458. https://doi.org/10.3389/fsoc.2022.806458</w:t>
      </w:r>
    </w:p>
    <w:p w14:paraId="09845560" w14:textId="77777777" w:rsidR="00116586" w:rsidRDefault="00116586" w:rsidP="00116586">
      <w:pPr>
        <w:pStyle w:val="Bibliografia"/>
      </w:pPr>
      <w:proofErr w:type="spellStart"/>
      <w:r>
        <w:t>Fruchterman</w:t>
      </w:r>
      <w:proofErr w:type="spellEnd"/>
      <w:r>
        <w:t xml:space="preserve">, T. M. J., &amp; Reingold, E. M. (1991). Graph drawing by force‐directed placement. </w:t>
      </w:r>
      <w:r>
        <w:rPr>
          <w:i/>
          <w:iCs/>
        </w:rPr>
        <w:t>Software: Practice and Experience</w:t>
      </w:r>
      <w:r>
        <w:t xml:space="preserve">, </w:t>
      </w:r>
      <w:r>
        <w:rPr>
          <w:i/>
          <w:iCs/>
        </w:rPr>
        <w:t>21</w:t>
      </w:r>
      <w:r>
        <w:t>(11), 1129–1164. https://doi.org/10.1002/spe.4380211102</w:t>
      </w:r>
    </w:p>
    <w:p w14:paraId="34CC04EA" w14:textId="77777777" w:rsidR="00116586" w:rsidRDefault="00116586" w:rsidP="00116586">
      <w:pPr>
        <w:pStyle w:val="Bibliografia"/>
      </w:pPr>
      <w:r>
        <w:t>García‐Castro, J. D., García‐Sánchez, E., Montoya‐Lozano, M., &amp; Rodríguez‐</w:t>
      </w:r>
      <w:proofErr w:type="spellStart"/>
      <w:r>
        <w:t>Bailón</w:t>
      </w:r>
      <w:proofErr w:type="spellEnd"/>
      <w:r>
        <w:t xml:space="preserve">, R. (2022). The perception of economic inequality in everyday life: My friends with the most and least money. </w:t>
      </w:r>
      <w:r>
        <w:rPr>
          <w:i/>
          <w:iCs/>
        </w:rPr>
        <w:t>Asian Journal of Social Psychology</w:t>
      </w:r>
      <w:r>
        <w:t xml:space="preserve">, </w:t>
      </w:r>
      <w:r>
        <w:rPr>
          <w:i/>
          <w:iCs/>
        </w:rPr>
        <w:t>25</w:t>
      </w:r>
      <w:r>
        <w:t>(1), 20–34. https://doi.org/10.1111/ajsp.12476</w:t>
      </w:r>
    </w:p>
    <w:p w14:paraId="11E551F6" w14:textId="77777777" w:rsidR="00116586" w:rsidRDefault="00116586" w:rsidP="00116586">
      <w:pPr>
        <w:pStyle w:val="Bibliografia"/>
      </w:pPr>
      <w:r>
        <w:t xml:space="preserve">García-Castro, J. D., González, R., </w:t>
      </w:r>
      <w:proofErr w:type="spellStart"/>
      <w:r>
        <w:t>Frigolett</w:t>
      </w:r>
      <w:proofErr w:type="spellEnd"/>
      <w:r>
        <w:t>, C., Jiménez-Moya, G., Rodríguez-</w:t>
      </w:r>
      <w:proofErr w:type="spellStart"/>
      <w:r>
        <w:t>Bailón</w:t>
      </w:r>
      <w:proofErr w:type="spellEnd"/>
      <w:r>
        <w:t xml:space="preserve">, R., &amp; Willis, G. (2023). Changing attitudes toward redistribution: The role of perceived economic inequality in everyday life and intolerance of inequality. </w:t>
      </w:r>
      <w:r>
        <w:rPr>
          <w:i/>
          <w:iCs/>
        </w:rPr>
        <w:t>The Journal of Social Psychology</w:t>
      </w:r>
      <w:r>
        <w:t xml:space="preserve">, </w:t>
      </w:r>
      <w:r>
        <w:rPr>
          <w:i/>
          <w:iCs/>
        </w:rPr>
        <w:t>163</w:t>
      </w:r>
      <w:r>
        <w:t>(4), 566–581. https://doi.org/10.1080/00224545.2021.2006126</w:t>
      </w:r>
    </w:p>
    <w:p w14:paraId="258612C0" w14:textId="77777777" w:rsidR="00116586" w:rsidRDefault="00116586" w:rsidP="00116586">
      <w:pPr>
        <w:pStyle w:val="Bibliografia"/>
      </w:pPr>
      <w:r>
        <w:t>García‐Sánchez, E., Osborne, D., Willis, G. B., &amp; Rodríguez‐</w:t>
      </w:r>
      <w:proofErr w:type="spellStart"/>
      <w:r>
        <w:t>Bailón</w:t>
      </w:r>
      <w:proofErr w:type="spellEnd"/>
      <w:r>
        <w:t xml:space="preserve">, R. (2020). Attitudes towards redistribution and the interplay between perceptions and beliefs about inequality. </w:t>
      </w:r>
      <w:r>
        <w:rPr>
          <w:i/>
          <w:iCs/>
        </w:rPr>
        <w:t>British Journal of Social Psychology</w:t>
      </w:r>
      <w:r>
        <w:t xml:space="preserve">, </w:t>
      </w:r>
      <w:r>
        <w:rPr>
          <w:i/>
          <w:iCs/>
        </w:rPr>
        <w:t>59</w:t>
      </w:r>
      <w:r>
        <w:t>(1), 111–136. https://doi.org/10.1111/bjso.12326</w:t>
      </w:r>
    </w:p>
    <w:p w14:paraId="238A1510" w14:textId="77777777" w:rsidR="00116586" w:rsidRDefault="00116586" w:rsidP="00116586">
      <w:pPr>
        <w:pStyle w:val="Bibliografia"/>
      </w:pPr>
      <w:r>
        <w:t>García-Sánchez, E., Willis, G. B., Rodríguez-</w:t>
      </w:r>
      <w:proofErr w:type="spellStart"/>
      <w:r>
        <w:t>Bailón</w:t>
      </w:r>
      <w:proofErr w:type="spellEnd"/>
      <w:r>
        <w:t xml:space="preserve">, R., Palacio </w:t>
      </w:r>
      <w:proofErr w:type="spellStart"/>
      <w:r>
        <w:t>Sañudo</w:t>
      </w:r>
      <w:proofErr w:type="spellEnd"/>
      <w:r>
        <w:t xml:space="preserve">, J., David Polo, J., &amp; </w:t>
      </w:r>
      <w:proofErr w:type="spellStart"/>
      <w:r>
        <w:t>Rentería</w:t>
      </w:r>
      <w:proofErr w:type="spellEnd"/>
      <w:r>
        <w:t xml:space="preserve"> Pérez, E. (2018). Perceptions of Economic Inequality and Support for Redistribution: The role of Existential and Utopian Standards. </w:t>
      </w:r>
      <w:r>
        <w:rPr>
          <w:i/>
          <w:iCs/>
        </w:rPr>
        <w:t>Social Justice Research</w:t>
      </w:r>
      <w:r>
        <w:t xml:space="preserve">, </w:t>
      </w:r>
      <w:r>
        <w:rPr>
          <w:i/>
          <w:iCs/>
        </w:rPr>
        <w:t>31</w:t>
      </w:r>
      <w:r>
        <w:t>(4), 335–354. https://doi.org/10.1007/s11211-018-0317-6</w:t>
      </w:r>
    </w:p>
    <w:p w14:paraId="0356BAF7" w14:textId="77777777" w:rsidR="00116586" w:rsidRDefault="00116586" w:rsidP="00116586">
      <w:pPr>
        <w:pStyle w:val="Bibliografia"/>
      </w:pPr>
      <w:proofErr w:type="spellStart"/>
      <w:r>
        <w:t>Gimpelson</w:t>
      </w:r>
      <w:proofErr w:type="spellEnd"/>
      <w:r>
        <w:t xml:space="preserve">, V., &amp; Treisman, D. (2018). Misperceiving inequality. </w:t>
      </w:r>
      <w:r>
        <w:rPr>
          <w:i/>
          <w:iCs/>
        </w:rPr>
        <w:t>Economics &amp; Politics</w:t>
      </w:r>
      <w:r>
        <w:t xml:space="preserve">, </w:t>
      </w:r>
      <w:r>
        <w:rPr>
          <w:i/>
          <w:iCs/>
        </w:rPr>
        <w:t>30</w:t>
      </w:r>
      <w:r>
        <w:t>(1), 27–54. https://doi.org/10.1111/ecpo.12103</w:t>
      </w:r>
    </w:p>
    <w:p w14:paraId="314F5964" w14:textId="77777777" w:rsidR="00116586" w:rsidRDefault="00116586" w:rsidP="00116586">
      <w:pPr>
        <w:pStyle w:val="Bibliografia"/>
      </w:pPr>
      <w:r>
        <w:lastRenderedPageBreak/>
        <w:t xml:space="preserve">Goldberg, A. (2011). Mapping Shared Understandings Using Relational Class Analysis: The Case of the Cultural Omnivore Reexamined. </w:t>
      </w:r>
      <w:r>
        <w:rPr>
          <w:i/>
          <w:iCs/>
        </w:rPr>
        <w:t>American Journal of Sociology</w:t>
      </w:r>
      <w:r>
        <w:t xml:space="preserve">, </w:t>
      </w:r>
      <w:r>
        <w:rPr>
          <w:i/>
          <w:iCs/>
        </w:rPr>
        <w:t>116</w:t>
      </w:r>
      <w:r>
        <w:t>(5), 1397–1436. https://doi.org/10.1086/657976</w:t>
      </w:r>
    </w:p>
    <w:p w14:paraId="4C252BFE" w14:textId="77777777" w:rsidR="00116586" w:rsidRDefault="00116586" w:rsidP="00116586">
      <w:pPr>
        <w:pStyle w:val="Bibliografia"/>
      </w:pPr>
      <w:r>
        <w:t xml:space="preserve">Golino, H. F., </w:t>
      </w:r>
      <w:proofErr w:type="spellStart"/>
      <w:r>
        <w:t>Epskamp</w:t>
      </w:r>
      <w:proofErr w:type="spellEnd"/>
      <w:r>
        <w:t xml:space="preserve">, S., &amp; Voracek, M. (2017). Exploratory graph analysis: A new approach for estimating the number of dimensions in psychological research. </w:t>
      </w:r>
      <w:r>
        <w:rPr>
          <w:i/>
          <w:iCs/>
        </w:rPr>
        <w:t>PLOS ONE</w:t>
      </w:r>
      <w:r>
        <w:t xml:space="preserve">, </w:t>
      </w:r>
      <w:r>
        <w:rPr>
          <w:i/>
          <w:iCs/>
        </w:rPr>
        <w:t>12</w:t>
      </w:r>
      <w:r>
        <w:t>(6), e0174035. https://doi.org/10.1371/journal.pone.0174035</w:t>
      </w:r>
    </w:p>
    <w:p w14:paraId="491580DF" w14:textId="77777777" w:rsidR="00116586" w:rsidRDefault="00116586" w:rsidP="00116586">
      <w:pPr>
        <w:pStyle w:val="Bibliografia"/>
      </w:pPr>
      <w:r>
        <w:t xml:space="preserve">Golino, H., Shi, D., Christensen, A. P., Garrido, L. E., Nieto, M. D., Sadana, R., Thiyagarajan, J. A., &amp; Martinez-Molina, A. (2020). Investigating the performance of exploratory graph analysis and traditional techniques to identify the number of latent factors: A simulation and tutorial. </w:t>
      </w:r>
      <w:r>
        <w:rPr>
          <w:i/>
          <w:iCs/>
        </w:rPr>
        <w:t>Psychological Methods</w:t>
      </w:r>
      <w:r>
        <w:t xml:space="preserve">, </w:t>
      </w:r>
      <w:r>
        <w:rPr>
          <w:i/>
          <w:iCs/>
        </w:rPr>
        <w:t>25</w:t>
      </w:r>
      <w:r>
        <w:t>(3), 292–320. https://doi.org/10.1037/met0000255</w:t>
      </w:r>
    </w:p>
    <w:p w14:paraId="58FDBD6F" w14:textId="77777777" w:rsidR="00116586" w:rsidRDefault="00116586" w:rsidP="00116586">
      <w:pPr>
        <w:pStyle w:val="Bibliografia"/>
      </w:pPr>
      <w:r>
        <w:t xml:space="preserve">Gonthier, F. (2023). It’s the Moral Economy, Stupid! Anger Toward Economic Inequality and Populist Voting. </w:t>
      </w:r>
      <w:r>
        <w:rPr>
          <w:i/>
          <w:iCs/>
        </w:rPr>
        <w:t>International Journal of Sociology</w:t>
      </w:r>
      <w:r>
        <w:t xml:space="preserve">, </w:t>
      </w:r>
      <w:r>
        <w:rPr>
          <w:i/>
          <w:iCs/>
        </w:rPr>
        <w:t>53</w:t>
      </w:r>
      <w:r>
        <w:t>(5), 351–372. https://doi.org/10.1080/00207659.2023.2222650</w:t>
      </w:r>
    </w:p>
    <w:p w14:paraId="19591DAC" w14:textId="77777777" w:rsidR="00116586" w:rsidRDefault="00116586" w:rsidP="00116586">
      <w:pPr>
        <w:pStyle w:val="Bibliografia"/>
      </w:pPr>
      <w:proofErr w:type="spellStart"/>
      <w:r>
        <w:t>Haslbeck</w:t>
      </w:r>
      <w:proofErr w:type="spellEnd"/>
      <w:r>
        <w:t xml:space="preserve">, J. M. B., Borsboom, D., &amp; </w:t>
      </w:r>
      <w:proofErr w:type="spellStart"/>
      <w:r>
        <w:t>Waldorp</w:t>
      </w:r>
      <w:proofErr w:type="spellEnd"/>
      <w:r>
        <w:t xml:space="preserve">, L. J. (2021). Moderated Network Models. </w:t>
      </w:r>
      <w:r>
        <w:rPr>
          <w:i/>
          <w:iCs/>
        </w:rPr>
        <w:t>Multivariate Behavioral Research</w:t>
      </w:r>
      <w:r>
        <w:t xml:space="preserve">, </w:t>
      </w:r>
      <w:r>
        <w:rPr>
          <w:i/>
          <w:iCs/>
        </w:rPr>
        <w:t>56</w:t>
      </w:r>
      <w:r>
        <w:t>(2), 256–287. https://doi.org/10.1080/00273171.2019.1677207</w:t>
      </w:r>
    </w:p>
    <w:p w14:paraId="0AD41ADE" w14:textId="77777777" w:rsidR="00116586" w:rsidRDefault="00116586" w:rsidP="00116586">
      <w:pPr>
        <w:pStyle w:val="Bibliografia"/>
      </w:pPr>
      <w:proofErr w:type="spellStart"/>
      <w:r>
        <w:t>Haslbeck</w:t>
      </w:r>
      <w:proofErr w:type="spellEnd"/>
      <w:r>
        <w:t xml:space="preserve">, J. M. B., &amp; </w:t>
      </w:r>
      <w:proofErr w:type="spellStart"/>
      <w:r>
        <w:t>Waldorp</w:t>
      </w:r>
      <w:proofErr w:type="spellEnd"/>
      <w:r>
        <w:t xml:space="preserve">, L. J. (2020). </w:t>
      </w:r>
      <w:proofErr w:type="spellStart"/>
      <w:r>
        <w:t>mgm</w:t>
      </w:r>
      <w:proofErr w:type="spellEnd"/>
      <w:r>
        <w:t xml:space="preserve">: Estimating Time-Varying Mixed Graphical Models in High-Dimensional Data. </w:t>
      </w:r>
      <w:r>
        <w:rPr>
          <w:i/>
          <w:iCs/>
        </w:rPr>
        <w:t>Journal of Statistical Software</w:t>
      </w:r>
      <w:r>
        <w:t xml:space="preserve">, </w:t>
      </w:r>
      <w:r>
        <w:rPr>
          <w:i/>
          <w:iCs/>
        </w:rPr>
        <w:t>93</w:t>
      </w:r>
      <w:r>
        <w:t>(8). https://doi.org/10.18637/jss.v093.i08</w:t>
      </w:r>
    </w:p>
    <w:p w14:paraId="06175FCA" w14:textId="77777777" w:rsidR="00116586" w:rsidRDefault="00116586" w:rsidP="00116586">
      <w:pPr>
        <w:pStyle w:val="Bibliografia"/>
      </w:pPr>
      <w:r>
        <w:t xml:space="preserve">Hatemi, P. K., &amp; McDermott, R. (2016). Give Me Attitudes. </w:t>
      </w:r>
      <w:r>
        <w:rPr>
          <w:i/>
          <w:iCs/>
        </w:rPr>
        <w:t>Annual Review of Political Science</w:t>
      </w:r>
      <w:r>
        <w:t xml:space="preserve">, </w:t>
      </w:r>
      <w:r>
        <w:rPr>
          <w:i/>
          <w:iCs/>
        </w:rPr>
        <w:t>19</w:t>
      </w:r>
      <w:r>
        <w:t>(1), 331–350. https://doi.org/10.1146/annurev-polisci-103113-034929</w:t>
      </w:r>
    </w:p>
    <w:p w14:paraId="49C27125" w14:textId="77777777" w:rsidR="00116586" w:rsidRDefault="00116586" w:rsidP="00116586">
      <w:pPr>
        <w:pStyle w:val="Bibliografia"/>
      </w:pPr>
      <w:proofErr w:type="spellStart"/>
      <w:r>
        <w:t>Hegtvedt</w:t>
      </w:r>
      <w:proofErr w:type="spellEnd"/>
      <w:r>
        <w:t xml:space="preserve">, K. A., &amp; Isom, D. (2014). Inequality: A Matter of Justice? In J. D. McLeod, E. J. Lawler, &amp; M. Schwalbe (Eds.), </w:t>
      </w:r>
      <w:r>
        <w:rPr>
          <w:i/>
          <w:iCs/>
        </w:rPr>
        <w:t>Handbook of the Social Psychology of Inequality</w:t>
      </w:r>
      <w:r>
        <w:t xml:space="preserve"> (pp. 65–94). Springer Netherlands. https://doi.org/10.1007/978-94-017-9002-4_4</w:t>
      </w:r>
    </w:p>
    <w:p w14:paraId="437B6B16" w14:textId="77777777" w:rsidR="00116586" w:rsidRDefault="00116586" w:rsidP="00116586">
      <w:pPr>
        <w:pStyle w:val="Bibliografia"/>
      </w:pPr>
      <w:r>
        <w:t xml:space="preserve">Heider, F. (1946). Attitudes and Cognitive Organization. </w:t>
      </w:r>
      <w:r>
        <w:rPr>
          <w:i/>
          <w:iCs/>
        </w:rPr>
        <w:t>The Journal of Psychology</w:t>
      </w:r>
      <w:r>
        <w:t xml:space="preserve">, </w:t>
      </w:r>
      <w:r>
        <w:rPr>
          <w:i/>
          <w:iCs/>
        </w:rPr>
        <w:t>21</w:t>
      </w:r>
      <w:r>
        <w:t>(1), 107–112. https://doi.org/10.1080/00223980.1946.9917275</w:t>
      </w:r>
    </w:p>
    <w:p w14:paraId="70C8123E" w14:textId="77777777" w:rsidR="00116586" w:rsidRDefault="00116586" w:rsidP="00116586">
      <w:pPr>
        <w:pStyle w:val="Bibliografia"/>
      </w:pPr>
      <w:r>
        <w:lastRenderedPageBreak/>
        <w:t xml:space="preserve">Heiserman, N., &amp; Simpson, B. (2021). Measuring Perceptions of Economic Inequality and Justice: An Empirical Assessment. </w:t>
      </w:r>
      <w:r>
        <w:rPr>
          <w:i/>
          <w:iCs/>
        </w:rPr>
        <w:t>Social Justice Research</w:t>
      </w:r>
      <w:r>
        <w:t xml:space="preserve">, </w:t>
      </w:r>
      <w:r>
        <w:rPr>
          <w:i/>
          <w:iCs/>
        </w:rPr>
        <w:t>34</w:t>
      </w:r>
      <w:r>
        <w:t>(2), 119–145. https://doi.org/10.1007/s11211-021-00368-x</w:t>
      </w:r>
    </w:p>
    <w:p w14:paraId="4670B9E7" w14:textId="77777777" w:rsidR="00116586" w:rsidRDefault="00116586" w:rsidP="00116586">
      <w:pPr>
        <w:pStyle w:val="Bibliografia"/>
      </w:pPr>
      <w:proofErr w:type="spellStart"/>
      <w:r>
        <w:t>Hjerm</w:t>
      </w:r>
      <w:proofErr w:type="spellEnd"/>
      <w:r>
        <w:t xml:space="preserve">, M., &amp; Schnabel, A. (2012). How much heterogeneity can the welfare state endure? The influence of heterogeneity on attitudes to the welfare state. </w:t>
      </w:r>
      <w:r>
        <w:rPr>
          <w:i/>
          <w:iCs/>
        </w:rPr>
        <w:t>Nations and Nationalism</w:t>
      </w:r>
      <w:r>
        <w:t xml:space="preserve">, </w:t>
      </w:r>
      <w:r>
        <w:rPr>
          <w:i/>
          <w:iCs/>
        </w:rPr>
        <w:t>18</w:t>
      </w:r>
      <w:r>
        <w:t>(2), 346–369. https://doi.org/10.1111/j.1469-8129.2011.00523.x</w:t>
      </w:r>
    </w:p>
    <w:p w14:paraId="6D98A39D" w14:textId="77777777" w:rsidR="00116586" w:rsidRDefault="00116586" w:rsidP="00116586">
      <w:pPr>
        <w:pStyle w:val="Bibliografia"/>
      </w:pPr>
      <w:proofErr w:type="spellStart"/>
      <w:r>
        <w:t>Hunzaker</w:t>
      </w:r>
      <w:proofErr w:type="spellEnd"/>
      <w:r>
        <w:t xml:space="preserve">, M. B. F., &amp; Valentino, L. (2019). Mapping Cultural Schemas: From Theory to Method. </w:t>
      </w:r>
      <w:r>
        <w:rPr>
          <w:i/>
          <w:iCs/>
        </w:rPr>
        <w:t>American Sociological Review</w:t>
      </w:r>
      <w:r>
        <w:t xml:space="preserve">, </w:t>
      </w:r>
      <w:r>
        <w:rPr>
          <w:i/>
          <w:iCs/>
        </w:rPr>
        <w:t>84</w:t>
      </w:r>
      <w:r>
        <w:t>(5), 950–981. https://doi.org/10.1177/0003122419875638</w:t>
      </w:r>
    </w:p>
    <w:p w14:paraId="13C9AFEE" w14:textId="77777777" w:rsidR="00116586" w:rsidRDefault="00116586" w:rsidP="00116586">
      <w:pPr>
        <w:pStyle w:val="Bibliografia"/>
      </w:pPr>
      <w:r>
        <w:t xml:space="preserve">Iacono, R., &amp; Ranaldi, M. (2021). The nexus between perceptions of inequality and preferences for redistribution. </w:t>
      </w:r>
      <w:r>
        <w:rPr>
          <w:i/>
          <w:iCs/>
        </w:rPr>
        <w:t>The Journal of Economic Inequality</w:t>
      </w:r>
      <w:r>
        <w:t xml:space="preserve">, </w:t>
      </w:r>
      <w:r>
        <w:rPr>
          <w:i/>
          <w:iCs/>
        </w:rPr>
        <w:t>19</w:t>
      </w:r>
      <w:r>
        <w:t>(1), 97–114. https://doi.org/10.1007/s10888-020-09470-7</w:t>
      </w:r>
    </w:p>
    <w:p w14:paraId="3B6EF489" w14:textId="77777777" w:rsidR="00116586" w:rsidRDefault="00116586" w:rsidP="00116586">
      <w:pPr>
        <w:pStyle w:val="Bibliografia"/>
      </w:pPr>
      <w:r>
        <w:t xml:space="preserve">Ising, E. (1925). </w:t>
      </w:r>
      <w:proofErr w:type="spellStart"/>
      <w:r>
        <w:t>Beitrag</w:t>
      </w:r>
      <w:proofErr w:type="spellEnd"/>
      <w:r>
        <w:t xml:space="preserve"> </w:t>
      </w:r>
      <w:proofErr w:type="spellStart"/>
      <w:r>
        <w:t>zur</w:t>
      </w:r>
      <w:proofErr w:type="spellEnd"/>
      <w:r>
        <w:t xml:space="preserve"> </w:t>
      </w:r>
      <w:proofErr w:type="spellStart"/>
      <w:r>
        <w:t>Theorie</w:t>
      </w:r>
      <w:proofErr w:type="spellEnd"/>
      <w:r>
        <w:t xml:space="preserve"> des </w:t>
      </w:r>
      <w:proofErr w:type="spellStart"/>
      <w:r>
        <w:t>Ferromagnetismus</w:t>
      </w:r>
      <w:proofErr w:type="spellEnd"/>
      <w:r>
        <w:t xml:space="preserve">. </w:t>
      </w:r>
      <w:proofErr w:type="spellStart"/>
      <w:r>
        <w:rPr>
          <w:i/>
          <w:iCs/>
        </w:rPr>
        <w:t>Zeitschrift</w:t>
      </w:r>
      <w:proofErr w:type="spellEnd"/>
      <w:r>
        <w:rPr>
          <w:i/>
          <w:iCs/>
        </w:rPr>
        <w:t xml:space="preserve"> für </w:t>
      </w:r>
      <w:proofErr w:type="spellStart"/>
      <w:r>
        <w:rPr>
          <w:i/>
          <w:iCs/>
        </w:rPr>
        <w:t>Physik</w:t>
      </w:r>
      <w:proofErr w:type="spellEnd"/>
      <w:r>
        <w:t xml:space="preserve">, </w:t>
      </w:r>
      <w:r>
        <w:rPr>
          <w:i/>
          <w:iCs/>
        </w:rPr>
        <w:t>31</w:t>
      </w:r>
      <w:r>
        <w:t>(1), 253–258. https://doi.org/10.1007/BF02980577</w:t>
      </w:r>
    </w:p>
    <w:p w14:paraId="2AA7F2A7" w14:textId="77777777" w:rsidR="00116586" w:rsidRDefault="00116586" w:rsidP="00116586">
      <w:pPr>
        <w:pStyle w:val="Bibliografia"/>
      </w:pPr>
      <w:r>
        <w:t xml:space="preserve">ISSP Research Group. (2022). </w:t>
      </w:r>
      <w:r>
        <w:rPr>
          <w:i/>
          <w:iCs/>
        </w:rPr>
        <w:t xml:space="preserve">International Social Survey </w:t>
      </w:r>
      <w:proofErr w:type="spellStart"/>
      <w:r>
        <w:rPr>
          <w:i/>
          <w:iCs/>
        </w:rPr>
        <w:t>Programme</w:t>
      </w:r>
      <w:proofErr w:type="spellEnd"/>
      <w:r>
        <w:rPr>
          <w:i/>
          <w:iCs/>
        </w:rPr>
        <w:t>: Social Inequality V - ISSP 2019</w:t>
      </w:r>
      <w:r>
        <w:t>. https://doi.org/10.4232/1.14009</w:t>
      </w:r>
    </w:p>
    <w:p w14:paraId="0814C411" w14:textId="77777777" w:rsidR="00116586" w:rsidRDefault="00116586" w:rsidP="00116586">
      <w:pPr>
        <w:pStyle w:val="Bibliografia"/>
      </w:pPr>
      <w:r>
        <w:t xml:space="preserve">Janmaat, J. G. (2013). Subjective Inequality: A Review of International Comparative Studies on People’s Views about Inequality. </w:t>
      </w:r>
      <w:r>
        <w:rPr>
          <w:i/>
          <w:iCs/>
        </w:rPr>
        <w:t>European Journal of Sociology</w:t>
      </w:r>
      <w:r>
        <w:t xml:space="preserve">, </w:t>
      </w:r>
      <w:r>
        <w:rPr>
          <w:i/>
          <w:iCs/>
        </w:rPr>
        <w:t>54</w:t>
      </w:r>
      <w:r>
        <w:t>(3), 357–389. https://doi.org/10.1017/s0003975613000209</w:t>
      </w:r>
    </w:p>
    <w:p w14:paraId="1FB27A06" w14:textId="77777777" w:rsidR="00116586" w:rsidRDefault="00116586" w:rsidP="00116586">
      <w:pPr>
        <w:pStyle w:val="Bibliografia"/>
      </w:pPr>
      <w:r>
        <w:t xml:space="preserve">Jost, J. T., &amp; Van der </w:t>
      </w:r>
      <w:proofErr w:type="spellStart"/>
      <w:r>
        <w:t>Toorn</w:t>
      </w:r>
      <w:proofErr w:type="spellEnd"/>
      <w:r>
        <w:t xml:space="preserve">, J. (2012). System justification theory. </w:t>
      </w:r>
      <w:r>
        <w:rPr>
          <w:i/>
          <w:iCs/>
        </w:rPr>
        <w:t>Handbook of Theories of Social Psychology</w:t>
      </w:r>
      <w:r>
        <w:t xml:space="preserve">, </w:t>
      </w:r>
      <w:r>
        <w:rPr>
          <w:i/>
          <w:iCs/>
        </w:rPr>
        <w:t>2</w:t>
      </w:r>
      <w:r>
        <w:t>, 313–343.</w:t>
      </w:r>
    </w:p>
    <w:p w14:paraId="1CFFF459" w14:textId="77777777" w:rsidR="00116586" w:rsidRDefault="00116586" w:rsidP="00116586">
      <w:pPr>
        <w:pStyle w:val="Bibliografia"/>
      </w:pPr>
      <w:r>
        <w:t xml:space="preserve">Keeley, B. (2015). </w:t>
      </w:r>
      <w:r>
        <w:rPr>
          <w:i/>
          <w:iCs/>
        </w:rPr>
        <w:t>Income Inequality: The Gap between Rich and Poor</w:t>
      </w:r>
      <w:r>
        <w:t>. OECD. https://doi.org/10.1787/9789264246010-en</w:t>
      </w:r>
    </w:p>
    <w:p w14:paraId="224DCEB4" w14:textId="77777777" w:rsidR="00116586" w:rsidRDefault="00116586" w:rsidP="00116586">
      <w:pPr>
        <w:pStyle w:val="Bibliografia"/>
      </w:pPr>
      <w:r>
        <w:t xml:space="preserve">Kelley, J., &amp; Evans, M. D. R. (1993). The Legitimation of Inequality: Occupational Earnings in Nine Nations. </w:t>
      </w:r>
      <w:r>
        <w:rPr>
          <w:i/>
          <w:iCs/>
        </w:rPr>
        <w:t>American Journal of Sociology</w:t>
      </w:r>
      <w:r>
        <w:t xml:space="preserve">, </w:t>
      </w:r>
      <w:r>
        <w:rPr>
          <w:i/>
          <w:iCs/>
        </w:rPr>
        <w:t>99</w:t>
      </w:r>
      <w:r>
        <w:t>(1), 75–125. JSTOR.</w:t>
      </w:r>
    </w:p>
    <w:p w14:paraId="1DFF9719" w14:textId="77777777" w:rsidR="00116586" w:rsidRDefault="00116586" w:rsidP="00116586">
      <w:pPr>
        <w:pStyle w:val="Bibliografia"/>
      </w:pPr>
      <w:r>
        <w:lastRenderedPageBreak/>
        <w:t xml:space="preserve">Kenworthy, L., &amp; McCall, L. (2007). Inequality, public opinion and redistribution. </w:t>
      </w:r>
      <w:r>
        <w:rPr>
          <w:i/>
          <w:iCs/>
        </w:rPr>
        <w:t>Socio-Economic Review</w:t>
      </w:r>
      <w:r>
        <w:t xml:space="preserve">, </w:t>
      </w:r>
      <w:r>
        <w:rPr>
          <w:i/>
          <w:iCs/>
        </w:rPr>
        <w:t>6</w:t>
      </w:r>
      <w:r>
        <w:t>(1), 35–68. https://doi.org/10.1093/ser/mwm006</w:t>
      </w:r>
    </w:p>
    <w:p w14:paraId="71546D66" w14:textId="77777777" w:rsidR="00116586" w:rsidRDefault="00116586" w:rsidP="00116586">
      <w:pPr>
        <w:pStyle w:val="Bibliografia"/>
      </w:pPr>
      <w:proofErr w:type="spellStart"/>
      <w:r>
        <w:t>Kesberg</w:t>
      </w:r>
      <w:proofErr w:type="spellEnd"/>
      <w:r>
        <w:t xml:space="preserve">, R., Brandt, M. J., Easterbrook, M. J., </w:t>
      </w:r>
      <w:proofErr w:type="spellStart"/>
      <w:r>
        <w:t>Spruyt</w:t>
      </w:r>
      <w:proofErr w:type="spellEnd"/>
      <w:r>
        <w:t>, B., &amp; Turner‐</w:t>
      </w:r>
      <w:proofErr w:type="spellStart"/>
      <w:r>
        <w:t>Zwinkels</w:t>
      </w:r>
      <w:proofErr w:type="spellEnd"/>
      <w:r>
        <w:t xml:space="preserve">, F. (2024). Finding (dis‐)advantaged system justifiers: A bottom‐up approach to explore system justification theory. </w:t>
      </w:r>
      <w:r>
        <w:rPr>
          <w:i/>
          <w:iCs/>
        </w:rPr>
        <w:t>European Journal of Social Psychology</w:t>
      </w:r>
      <w:r>
        <w:t xml:space="preserve">, </w:t>
      </w:r>
      <w:r>
        <w:rPr>
          <w:i/>
          <w:iCs/>
        </w:rPr>
        <w:t>54</w:t>
      </w:r>
      <w:r>
        <w:t>(1), 81–96. https://doi.org/10.1002/ejsp.2989</w:t>
      </w:r>
    </w:p>
    <w:p w14:paraId="4EF5E1A8" w14:textId="77777777" w:rsidR="00116586" w:rsidRDefault="00116586" w:rsidP="00116586">
      <w:pPr>
        <w:pStyle w:val="Bibliografia"/>
      </w:pPr>
      <w:r>
        <w:t xml:space="preserve">Kluegel, J. R., &amp; Smith, E. R. (1981). Beliefs about Stratification. </w:t>
      </w:r>
      <w:r>
        <w:rPr>
          <w:i/>
          <w:iCs/>
        </w:rPr>
        <w:t>Annual Review of Sociology</w:t>
      </w:r>
      <w:r>
        <w:t xml:space="preserve">, </w:t>
      </w:r>
      <w:r>
        <w:rPr>
          <w:i/>
          <w:iCs/>
        </w:rPr>
        <w:t>7</w:t>
      </w:r>
      <w:r>
        <w:t>(1), 29–56. https://doi.org/10.1146/annurev.so.07.080181.000333</w:t>
      </w:r>
    </w:p>
    <w:p w14:paraId="49DED0C2" w14:textId="77777777" w:rsidR="00116586" w:rsidRDefault="00116586" w:rsidP="00116586">
      <w:pPr>
        <w:pStyle w:val="Bibliografia"/>
      </w:pPr>
      <w:r>
        <w:t xml:space="preserve">Korpi, W., &amp; Palme, J. (1998). The Paradox of Redistribution and Strategies of Equality: Welfare State Institutions, Inequality, and Poverty in </w:t>
      </w:r>
      <w:proofErr w:type="gramStart"/>
      <w:r>
        <w:t>the Western</w:t>
      </w:r>
      <w:proofErr w:type="gramEnd"/>
      <w:r>
        <w:t xml:space="preserve"> Countries. </w:t>
      </w:r>
      <w:r>
        <w:rPr>
          <w:i/>
          <w:iCs/>
        </w:rPr>
        <w:t>American Sociological Review</w:t>
      </w:r>
      <w:r>
        <w:t xml:space="preserve">, </w:t>
      </w:r>
      <w:r>
        <w:rPr>
          <w:i/>
          <w:iCs/>
        </w:rPr>
        <w:t>63</w:t>
      </w:r>
      <w:r>
        <w:t>(5), 661. https://doi.org/10.2307/2657333</w:t>
      </w:r>
    </w:p>
    <w:p w14:paraId="03FB7D72" w14:textId="77777777" w:rsidR="00116586" w:rsidRDefault="00116586" w:rsidP="00116586">
      <w:pPr>
        <w:pStyle w:val="Bibliografia"/>
      </w:pPr>
      <w:r>
        <w:t xml:space="preserve">Kuhn, A. (2011). In the eye of the beholder: Subjective inequality measures and individuals’ assessment of market justice. </w:t>
      </w:r>
      <w:r>
        <w:rPr>
          <w:i/>
          <w:iCs/>
        </w:rPr>
        <w:t>European Journal of Political Economy</w:t>
      </w:r>
      <w:r>
        <w:t xml:space="preserve">, </w:t>
      </w:r>
      <w:r>
        <w:rPr>
          <w:i/>
          <w:iCs/>
        </w:rPr>
        <w:t>27</w:t>
      </w:r>
      <w:r>
        <w:t>(4), 625–641. https://doi.org/10.1016/j.ejpoleco.2011.06.002</w:t>
      </w:r>
    </w:p>
    <w:p w14:paraId="62081F28" w14:textId="77777777" w:rsidR="00116586" w:rsidRDefault="00116586" w:rsidP="00116586">
      <w:pPr>
        <w:pStyle w:val="Bibliografia"/>
      </w:pPr>
      <w:r>
        <w:t xml:space="preserve">Kuhn, A. (2019). The subversive nature of inequality: Subjective inequality perceptions and attitudes to social inequality. </w:t>
      </w:r>
      <w:r>
        <w:rPr>
          <w:i/>
          <w:iCs/>
        </w:rPr>
        <w:t>European Journal of Political Economy</w:t>
      </w:r>
      <w:r>
        <w:t xml:space="preserve">, </w:t>
      </w:r>
      <w:r>
        <w:rPr>
          <w:i/>
          <w:iCs/>
        </w:rPr>
        <w:t>59</w:t>
      </w:r>
      <w:r>
        <w:t>, 331–344. https://doi.org/10.1016/j.ejpoleco.2019.04.004</w:t>
      </w:r>
    </w:p>
    <w:p w14:paraId="6CA029D4" w14:textId="77777777" w:rsidR="00116586" w:rsidRDefault="00116586" w:rsidP="00116586">
      <w:pPr>
        <w:pStyle w:val="Bibliografia"/>
      </w:pPr>
      <w:proofErr w:type="spellStart"/>
      <w:r w:rsidRPr="00116586">
        <w:rPr>
          <w:lang w:val="it-IT"/>
        </w:rPr>
        <w:t>Kuziemko</w:t>
      </w:r>
      <w:proofErr w:type="spellEnd"/>
      <w:r w:rsidRPr="00116586">
        <w:rPr>
          <w:lang w:val="it-IT"/>
        </w:rPr>
        <w:t xml:space="preserve">, I., Norton, M. I., Saez, E., &amp; </w:t>
      </w:r>
      <w:proofErr w:type="spellStart"/>
      <w:r w:rsidRPr="00116586">
        <w:rPr>
          <w:lang w:val="it-IT"/>
        </w:rPr>
        <w:t>Stantcheva</w:t>
      </w:r>
      <w:proofErr w:type="spellEnd"/>
      <w:r w:rsidRPr="00116586">
        <w:rPr>
          <w:lang w:val="it-IT"/>
        </w:rPr>
        <w:t xml:space="preserve">, S. (2015). </w:t>
      </w:r>
      <w:r>
        <w:t xml:space="preserve">How Elastic Are Preferences for Redistribution? Evidence from Randomized Survey Experiments. </w:t>
      </w:r>
      <w:r>
        <w:rPr>
          <w:i/>
          <w:iCs/>
        </w:rPr>
        <w:t>American Economic Review</w:t>
      </w:r>
      <w:r>
        <w:t xml:space="preserve">, </w:t>
      </w:r>
      <w:r>
        <w:rPr>
          <w:i/>
          <w:iCs/>
        </w:rPr>
        <w:t>105</w:t>
      </w:r>
      <w:r>
        <w:t>(4), 1478–1508. https://doi.org/10.1257/aer.20130360</w:t>
      </w:r>
    </w:p>
    <w:p w14:paraId="5771A439" w14:textId="77777777" w:rsidR="00116586" w:rsidRDefault="00116586" w:rsidP="00116586">
      <w:pPr>
        <w:pStyle w:val="Bibliografia"/>
      </w:pPr>
      <w:proofErr w:type="spellStart"/>
      <w:r>
        <w:t>Langsæther</w:t>
      </w:r>
      <w:proofErr w:type="spellEnd"/>
      <w:r>
        <w:t xml:space="preserve">, P. E., &amp; Evans, G. (2020). More than self‐interest: Why different classes have different attitudes to income inequality. </w:t>
      </w:r>
      <w:r>
        <w:rPr>
          <w:i/>
          <w:iCs/>
        </w:rPr>
        <w:t>The British Journal of Sociology</w:t>
      </w:r>
      <w:r>
        <w:t xml:space="preserve">, </w:t>
      </w:r>
      <w:r>
        <w:rPr>
          <w:i/>
          <w:iCs/>
        </w:rPr>
        <w:t>71</w:t>
      </w:r>
      <w:r>
        <w:t>(4), 594–607. https://doi.org/10.1111/1468-4446.12747</w:t>
      </w:r>
    </w:p>
    <w:p w14:paraId="3DB60270" w14:textId="77777777" w:rsidR="00116586" w:rsidRDefault="00116586" w:rsidP="00116586">
      <w:pPr>
        <w:pStyle w:val="Bibliografia"/>
      </w:pPr>
      <w:r>
        <w:t xml:space="preserve">Lansing, K. J., &amp; Markiewicz, A. (2018). Top Incomes, Rising Inequality and Welfare. </w:t>
      </w:r>
      <w:r>
        <w:rPr>
          <w:i/>
          <w:iCs/>
        </w:rPr>
        <w:t>The Economic Journal</w:t>
      </w:r>
      <w:r>
        <w:t xml:space="preserve">, </w:t>
      </w:r>
      <w:r>
        <w:rPr>
          <w:i/>
          <w:iCs/>
        </w:rPr>
        <w:t>128</w:t>
      </w:r>
      <w:r>
        <w:t>(608), 262–297. https://doi.org/10.1111/ecoj.12411</w:t>
      </w:r>
    </w:p>
    <w:p w14:paraId="0A885377" w14:textId="77777777" w:rsidR="00116586" w:rsidRDefault="00116586" w:rsidP="00116586">
      <w:pPr>
        <w:pStyle w:val="Bibliografia"/>
      </w:pPr>
      <w:r>
        <w:lastRenderedPageBreak/>
        <w:t xml:space="preserve">Larsen, C. A. (2016). How three narratives of modernity justify economic inequality. </w:t>
      </w:r>
      <w:r>
        <w:rPr>
          <w:i/>
          <w:iCs/>
        </w:rPr>
        <w:t xml:space="preserve">Acta </w:t>
      </w:r>
      <w:proofErr w:type="spellStart"/>
      <w:r>
        <w:rPr>
          <w:i/>
          <w:iCs/>
        </w:rPr>
        <w:t>Sociologica</w:t>
      </w:r>
      <w:proofErr w:type="spellEnd"/>
      <w:r>
        <w:t xml:space="preserve">, </w:t>
      </w:r>
      <w:r>
        <w:rPr>
          <w:i/>
          <w:iCs/>
        </w:rPr>
        <w:t>59</w:t>
      </w:r>
      <w:r>
        <w:t>(2), 93–111. https://doi.org/10.1177/0001699315622801</w:t>
      </w:r>
    </w:p>
    <w:p w14:paraId="2AF6A85D" w14:textId="77777777" w:rsidR="00116586" w:rsidRDefault="00116586" w:rsidP="00116586">
      <w:pPr>
        <w:pStyle w:val="Bibliografia"/>
      </w:pPr>
      <w:r>
        <w:t xml:space="preserve">Lauritzen, S. L. (1996). </w:t>
      </w:r>
      <w:r>
        <w:rPr>
          <w:i/>
          <w:iCs/>
        </w:rPr>
        <w:t>Graphical models</w:t>
      </w:r>
      <w:r>
        <w:t xml:space="preserve"> (Vol. 17). Clarendon Press.</w:t>
      </w:r>
    </w:p>
    <w:p w14:paraId="53A5D119" w14:textId="77777777" w:rsidR="00116586" w:rsidRDefault="00116586" w:rsidP="00116586">
      <w:pPr>
        <w:pStyle w:val="Bibliografia"/>
      </w:pPr>
      <w:r>
        <w:t xml:space="preserve">Lavrakas, &amp; J., P. (2008). Encyclopedia of Survey Research Methods. </w:t>
      </w:r>
      <w:r>
        <w:rPr>
          <w:i/>
          <w:iCs/>
        </w:rPr>
        <w:t>Sage Publications</w:t>
      </w:r>
      <w:r>
        <w:t>. https://doi.org/10.4135/9781412963947.n26</w:t>
      </w:r>
    </w:p>
    <w:p w14:paraId="1B5399B4" w14:textId="77777777" w:rsidR="00116586" w:rsidRDefault="00116586" w:rsidP="00116586">
      <w:pPr>
        <w:pStyle w:val="Bibliografia"/>
      </w:pPr>
      <w:r>
        <w:t xml:space="preserve">Leach, C. W., Iyer, A., &amp; Pedersen, A. (2006). Anger and Guilt About Ingroup Advantage Explain the Willingness for Political Action. </w:t>
      </w:r>
      <w:r>
        <w:rPr>
          <w:i/>
          <w:iCs/>
        </w:rPr>
        <w:t>Personality and Social Psychology Bulletin</w:t>
      </w:r>
      <w:r>
        <w:t xml:space="preserve">, </w:t>
      </w:r>
      <w:r>
        <w:rPr>
          <w:i/>
          <w:iCs/>
        </w:rPr>
        <w:t>32</w:t>
      </w:r>
      <w:r>
        <w:t>(9), 1232–1245. https://doi.org/10.1177/0146167206289729</w:t>
      </w:r>
    </w:p>
    <w:p w14:paraId="713C5E43" w14:textId="77777777" w:rsidR="00116586" w:rsidRDefault="00116586" w:rsidP="00116586">
      <w:pPr>
        <w:pStyle w:val="Bibliografia"/>
      </w:pPr>
      <w:r>
        <w:t xml:space="preserve">Lierse, H., </w:t>
      </w:r>
      <w:proofErr w:type="spellStart"/>
      <w:r>
        <w:t>Sachweh</w:t>
      </w:r>
      <w:proofErr w:type="spellEnd"/>
      <w:r>
        <w:t xml:space="preserve">, P., &amp; Waitkus, N. (2022). Introduction: Wealth, Inequality and Redistribution in Capitalist Societies. </w:t>
      </w:r>
      <w:r>
        <w:rPr>
          <w:i/>
          <w:iCs/>
        </w:rPr>
        <w:t>Social Justice Research</w:t>
      </w:r>
      <w:r>
        <w:t xml:space="preserve">, </w:t>
      </w:r>
      <w:r>
        <w:rPr>
          <w:i/>
          <w:iCs/>
        </w:rPr>
        <w:t>35</w:t>
      </w:r>
      <w:r>
        <w:t>(4), 367–378. https://doi.org/10.1007/s11211-022-00402-6</w:t>
      </w:r>
    </w:p>
    <w:p w14:paraId="33F9224F" w14:textId="77777777" w:rsidR="00116586" w:rsidRDefault="00116586" w:rsidP="00116586">
      <w:pPr>
        <w:pStyle w:val="Bibliografia"/>
      </w:pPr>
      <w:r>
        <w:t xml:space="preserve">Lindh, A., Andersson, A. B., &amp; Volker, B. (2021). The Missing Link: Network Influences on Class Divides in Political Attitudes. </w:t>
      </w:r>
      <w:r>
        <w:rPr>
          <w:i/>
          <w:iCs/>
        </w:rPr>
        <w:t>European Sociological Review</w:t>
      </w:r>
      <w:r>
        <w:t xml:space="preserve">, </w:t>
      </w:r>
      <w:r>
        <w:rPr>
          <w:i/>
          <w:iCs/>
        </w:rPr>
        <w:t>37</w:t>
      </w:r>
      <w:r>
        <w:t>(5), 695–712. https://doi.org/10.1093/esr/jcab010</w:t>
      </w:r>
    </w:p>
    <w:p w14:paraId="77A5EED0" w14:textId="77777777" w:rsidR="00116586" w:rsidRDefault="00116586" w:rsidP="00116586">
      <w:pPr>
        <w:pStyle w:val="Bibliografia"/>
      </w:pPr>
      <w:r>
        <w:t xml:space="preserve">Lindh, A., &amp; McCall, L. (2020). Class Position and Political Opinion in Rich Democracies. </w:t>
      </w:r>
      <w:r>
        <w:rPr>
          <w:i/>
          <w:iCs/>
        </w:rPr>
        <w:t>Annual Review of Sociology</w:t>
      </w:r>
      <w:r>
        <w:t xml:space="preserve">, </w:t>
      </w:r>
      <w:r>
        <w:rPr>
          <w:i/>
          <w:iCs/>
        </w:rPr>
        <w:t>46</w:t>
      </w:r>
      <w:r>
        <w:t>(1), 419–441. https://doi.org/10.1146/annurev-soc-121919-054609</w:t>
      </w:r>
    </w:p>
    <w:p w14:paraId="33C791A8" w14:textId="77777777" w:rsidR="00116586" w:rsidRDefault="00116586" w:rsidP="00116586">
      <w:pPr>
        <w:pStyle w:val="Bibliografia"/>
      </w:pPr>
      <w:proofErr w:type="spellStart"/>
      <w:r>
        <w:t>Lübker</w:t>
      </w:r>
      <w:proofErr w:type="spellEnd"/>
      <w:r>
        <w:t xml:space="preserve">, M. (2004). Globalization and perceptions of social inequality. </w:t>
      </w:r>
      <w:r>
        <w:rPr>
          <w:i/>
          <w:iCs/>
        </w:rPr>
        <w:t xml:space="preserve">International </w:t>
      </w:r>
      <w:proofErr w:type="spellStart"/>
      <w:r>
        <w:rPr>
          <w:i/>
          <w:iCs/>
        </w:rPr>
        <w:t>Labour</w:t>
      </w:r>
      <w:proofErr w:type="spellEnd"/>
      <w:r>
        <w:rPr>
          <w:i/>
          <w:iCs/>
        </w:rPr>
        <w:t xml:space="preserve"> Review</w:t>
      </w:r>
      <w:r>
        <w:t xml:space="preserve">, </w:t>
      </w:r>
      <w:r>
        <w:rPr>
          <w:i/>
          <w:iCs/>
        </w:rPr>
        <w:t>143</w:t>
      </w:r>
      <w:r>
        <w:t>(1–2), 91–128. https://doi.org/10.1111/j.1564-913X.2004.tb00547.x</w:t>
      </w:r>
    </w:p>
    <w:p w14:paraId="0A2BA9AF" w14:textId="77777777" w:rsidR="00116586" w:rsidRDefault="00116586" w:rsidP="00116586">
      <w:pPr>
        <w:pStyle w:val="Bibliografia"/>
      </w:pPr>
      <w:r>
        <w:t xml:space="preserve">Luttig, M. (2013). The Structure of Inequality and Americans’ Attitudes toward Redistribution. </w:t>
      </w:r>
      <w:r>
        <w:rPr>
          <w:i/>
          <w:iCs/>
        </w:rPr>
        <w:t>Public Opinion Quarterly</w:t>
      </w:r>
      <w:r>
        <w:t xml:space="preserve">, </w:t>
      </w:r>
      <w:r>
        <w:rPr>
          <w:i/>
          <w:iCs/>
        </w:rPr>
        <w:t>77</w:t>
      </w:r>
      <w:r>
        <w:t>(3), 811–821. https://doi.org/10.1093/poq/nft025</w:t>
      </w:r>
    </w:p>
    <w:p w14:paraId="48195546" w14:textId="77777777" w:rsidR="00116586" w:rsidRDefault="00116586" w:rsidP="00116586">
      <w:pPr>
        <w:pStyle w:val="Bibliografia"/>
      </w:pPr>
      <w:r>
        <w:t xml:space="preserve">McCall, L. (2013). </w:t>
      </w:r>
      <w:r>
        <w:rPr>
          <w:i/>
          <w:iCs/>
        </w:rPr>
        <w:t>The Undeserving Rich American Beliefs about Inequality, Opportunity, and Redistribution</w:t>
      </w:r>
      <w:r>
        <w:t>.</w:t>
      </w:r>
    </w:p>
    <w:p w14:paraId="0EE928D6" w14:textId="77777777" w:rsidR="00116586" w:rsidRDefault="00116586" w:rsidP="00116586">
      <w:pPr>
        <w:pStyle w:val="Bibliografia"/>
      </w:pPr>
      <w:r>
        <w:t xml:space="preserve">McCall, L., &amp; </w:t>
      </w:r>
      <w:proofErr w:type="spellStart"/>
      <w:r>
        <w:t>Percheski</w:t>
      </w:r>
      <w:proofErr w:type="spellEnd"/>
      <w:r>
        <w:t xml:space="preserve">, C. (2010). Income Inequality: New Trends and Research Directions. </w:t>
      </w:r>
      <w:r>
        <w:rPr>
          <w:i/>
          <w:iCs/>
        </w:rPr>
        <w:t>Annual Review of Sociology</w:t>
      </w:r>
      <w:r>
        <w:t xml:space="preserve">, </w:t>
      </w:r>
      <w:r>
        <w:rPr>
          <w:i/>
          <w:iCs/>
        </w:rPr>
        <w:t>36</w:t>
      </w:r>
      <w:r>
        <w:t>(1), 329–347. https://doi.org/10.1146/annurev.soc.012809.102541</w:t>
      </w:r>
    </w:p>
    <w:p w14:paraId="21D05B62" w14:textId="77777777" w:rsidR="00116586" w:rsidRDefault="00116586" w:rsidP="00116586">
      <w:pPr>
        <w:pStyle w:val="Bibliografia"/>
      </w:pPr>
      <w:r>
        <w:lastRenderedPageBreak/>
        <w:t xml:space="preserve">McCarty, N., &amp; Pontusson, J. (2011). </w:t>
      </w:r>
      <w:r>
        <w:rPr>
          <w:i/>
          <w:iCs/>
        </w:rPr>
        <w:t>The Political Economy of Inequality and Redistribution</w:t>
      </w:r>
      <w:r>
        <w:t>. Oxford University Press. https://doi.org/10.1093/oxfordhb/9780199606061.013.0026</w:t>
      </w:r>
    </w:p>
    <w:p w14:paraId="514E7693" w14:textId="77777777" w:rsidR="00116586" w:rsidRDefault="00116586" w:rsidP="00116586">
      <w:pPr>
        <w:pStyle w:val="Bibliografia"/>
      </w:pPr>
      <w:r>
        <w:t xml:space="preserve">Mengel, F., &amp; </w:t>
      </w:r>
      <w:proofErr w:type="spellStart"/>
      <w:r>
        <w:t>Weidenholzer</w:t>
      </w:r>
      <w:proofErr w:type="spellEnd"/>
      <w:r>
        <w:t xml:space="preserve">, E. (2023). Preferences for redistribution. </w:t>
      </w:r>
      <w:r>
        <w:rPr>
          <w:i/>
          <w:iCs/>
        </w:rPr>
        <w:t>Journal of Economic Surveys</w:t>
      </w:r>
      <w:r>
        <w:t xml:space="preserve">, </w:t>
      </w:r>
      <w:r>
        <w:rPr>
          <w:i/>
          <w:iCs/>
        </w:rPr>
        <w:t>37</w:t>
      </w:r>
      <w:r>
        <w:t>(5), 1660–1677. https://doi.org/10.1111/joes.12519</w:t>
      </w:r>
    </w:p>
    <w:p w14:paraId="4A27B32D" w14:textId="77777777" w:rsidR="00116586" w:rsidRDefault="00116586" w:rsidP="00116586">
      <w:pPr>
        <w:pStyle w:val="Bibliografia"/>
      </w:pPr>
      <w:proofErr w:type="spellStart"/>
      <w:r>
        <w:t>Mijs</w:t>
      </w:r>
      <w:proofErr w:type="spellEnd"/>
      <w:r>
        <w:t xml:space="preserve">, J. J. B. (2018). Inequality Is a Problem of Inference: How People Solve the Social Puzzle of Unequal Outcomes. </w:t>
      </w:r>
      <w:r>
        <w:rPr>
          <w:i/>
          <w:iCs/>
        </w:rPr>
        <w:t>Societies</w:t>
      </w:r>
      <w:r>
        <w:t xml:space="preserve">, </w:t>
      </w:r>
      <w:r>
        <w:rPr>
          <w:i/>
          <w:iCs/>
        </w:rPr>
        <w:t>8</w:t>
      </w:r>
      <w:r>
        <w:t>(3), 64. https://doi.org/10.3390/soc8030064</w:t>
      </w:r>
    </w:p>
    <w:p w14:paraId="7011B404" w14:textId="77777777" w:rsidR="00116586" w:rsidRDefault="00116586" w:rsidP="00116586">
      <w:pPr>
        <w:pStyle w:val="Bibliografia"/>
      </w:pPr>
      <w:proofErr w:type="spellStart"/>
      <w:r>
        <w:t>Mijs</w:t>
      </w:r>
      <w:proofErr w:type="spellEnd"/>
      <w:r>
        <w:t xml:space="preserve">, J. J. B. (2019). The paradox of inequality: Income inequality and belief in meritocracy go hand in hand. </w:t>
      </w:r>
      <w:r>
        <w:rPr>
          <w:i/>
          <w:iCs/>
        </w:rPr>
        <w:t>Socio-Economic Review</w:t>
      </w:r>
      <w:r>
        <w:t xml:space="preserve">, </w:t>
      </w:r>
      <w:r>
        <w:rPr>
          <w:i/>
          <w:iCs/>
        </w:rPr>
        <w:t>19</w:t>
      </w:r>
      <w:r>
        <w:t>(1), 7–35. https://doi.org/10.1093/ser/mwy051</w:t>
      </w:r>
    </w:p>
    <w:p w14:paraId="7233E227" w14:textId="77777777" w:rsidR="00116586" w:rsidRDefault="00116586" w:rsidP="00116586">
      <w:pPr>
        <w:pStyle w:val="Bibliografia"/>
      </w:pPr>
      <w:proofErr w:type="spellStart"/>
      <w:r>
        <w:t>Mijs</w:t>
      </w:r>
      <w:proofErr w:type="spellEnd"/>
      <w:r>
        <w:t xml:space="preserve">, J. J. B., &amp; Hoy, C. (2022). How Information about Inequality Impacts Belief in Meritocracy: Evidence from a Randomized Survey Experiment in Australia, Indonesia and Mexico. </w:t>
      </w:r>
      <w:r>
        <w:rPr>
          <w:i/>
          <w:iCs/>
        </w:rPr>
        <w:t>Social Problems</w:t>
      </w:r>
      <w:r>
        <w:t xml:space="preserve">, </w:t>
      </w:r>
      <w:r>
        <w:rPr>
          <w:i/>
          <w:iCs/>
        </w:rPr>
        <w:t>69</w:t>
      </w:r>
      <w:r>
        <w:t>(1), 91–122. https://doi.org/10.1093/socpro/spaa059</w:t>
      </w:r>
    </w:p>
    <w:p w14:paraId="4B77F72A" w14:textId="77777777" w:rsidR="00116586" w:rsidRPr="00116586" w:rsidRDefault="00116586" w:rsidP="00116586">
      <w:pPr>
        <w:pStyle w:val="Bibliografia"/>
        <w:rPr>
          <w:lang w:val="it-IT"/>
        </w:rPr>
      </w:pPr>
      <w:proofErr w:type="spellStart"/>
      <w:r>
        <w:t>Mijs</w:t>
      </w:r>
      <w:proofErr w:type="spellEnd"/>
      <w:r>
        <w:t xml:space="preserve">, J. J. B., &amp; Roe, E. L. (2021). Is America coming apart? Socioeconomic segregation in neighborhoods, schools, workplaces, and social networks, 1970–2020. </w:t>
      </w:r>
      <w:proofErr w:type="spellStart"/>
      <w:r w:rsidRPr="00116586">
        <w:rPr>
          <w:i/>
          <w:iCs/>
          <w:lang w:val="it-IT"/>
        </w:rPr>
        <w:t>Sociology</w:t>
      </w:r>
      <w:proofErr w:type="spellEnd"/>
      <w:r w:rsidRPr="00116586">
        <w:rPr>
          <w:i/>
          <w:iCs/>
          <w:lang w:val="it-IT"/>
        </w:rPr>
        <w:t xml:space="preserve"> </w:t>
      </w:r>
      <w:proofErr w:type="spellStart"/>
      <w:r w:rsidRPr="00116586">
        <w:rPr>
          <w:i/>
          <w:iCs/>
          <w:lang w:val="it-IT"/>
        </w:rPr>
        <w:t>Compass</w:t>
      </w:r>
      <w:proofErr w:type="spellEnd"/>
      <w:r w:rsidRPr="00116586">
        <w:rPr>
          <w:lang w:val="it-IT"/>
        </w:rPr>
        <w:t xml:space="preserve">, </w:t>
      </w:r>
      <w:r w:rsidRPr="00116586">
        <w:rPr>
          <w:i/>
          <w:iCs/>
          <w:lang w:val="it-IT"/>
        </w:rPr>
        <w:t>15</w:t>
      </w:r>
      <w:r w:rsidRPr="00116586">
        <w:rPr>
          <w:lang w:val="it-IT"/>
        </w:rPr>
        <w:t>(6), e12884. https://doi.org/10.1111/soc4.12884</w:t>
      </w:r>
    </w:p>
    <w:p w14:paraId="5451EFFB" w14:textId="77777777" w:rsidR="00116586" w:rsidRDefault="00116586" w:rsidP="00116586">
      <w:pPr>
        <w:pStyle w:val="Bibliografia"/>
      </w:pPr>
      <w:proofErr w:type="spellStart"/>
      <w:r w:rsidRPr="00116586">
        <w:rPr>
          <w:lang w:val="it-IT"/>
        </w:rPr>
        <w:t>Mijs</w:t>
      </w:r>
      <w:proofErr w:type="spellEnd"/>
      <w:r w:rsidRPr="00116586">
        <w:rPr>
          <w:lang w:val="it-IT"/>
        </w:rPr>
        <w:t xml:space="preserve">, J. J. B., &amp; </w:t>
      </w:r>
      <w:proofErr w:type="spellStart"/>
      <w:r w:rsidRPr="00116586">
        <w:rPr>
          <w:lang w:val="it-IT"/>
        </w:rPr>
        <w:t>Usmani</w:t>
      </w:r>
      <w:proofErr w:type="spellEnd"/>
      <w:r w:rsidRPr="00116586">
        <w:rPr>
          <w:lang w:val="it-IT"/>
        </w:rPr>
        <w:t xml:space="preserve">, A. (2024). </w:t>
      </w:r>
      <w:r>
        <w:t xml:space="preserve">How Segregation Ruins Inference: A Sociological Simulation of the Inequality Equilibrium. </w:t>
      </w:r>
      <w:r>
        <w:rPr>
          <w:i/>
          <w:iCs/>
        </w:rPr>
        <w:t>Social Forces</w:t>
      </w:r>
      <w:r>
        <w:t xml:space="preserve">, </w:t>
      </w:r>
      <w:r>
        <w:rPr>
          <w:i/>
          <w:iCs/>
        </w:rPr>
        <w:t>103</w:t>
      </w:r>
      <w:r>
        <w:t>(1), 45–65. https://doi.org/10.1093/sf/soae033</w:t>
      </w:r>
    </w:p>
    <w:p w14:paraId="66705556" w14:textId="77777777" w:rsidR="00116586" w:rsidRDefault="00116586" w:rsidP="00116586">
      <w:pPr>
        <w:pStyle w:val="Bibliografia"/>
      </w:pPr>
      <w:r>
        <w:t xml:space="preserve">Nariman, H. S., </w:t>
      </w:r>
      <w:proofErr w:type="spellStart"/>
      <w:r>
        <w:t>Hadarics</w:t>
      </w:r>
      <w:proofErr w:type="spellEnd"/>
      <w:r>
        <w:t xml:space="preserve">, M., Kende, A., </w:t>
      </w:r>
      <w:proofErr w:type="spellStart"/>
      <w:r>
        <w:t>Lášticová</w:t>
      </w:r>
      <w:proofErr w:type="spellEnd"/>
      <w:r>
        <w:t xml:space="preserve">, B., </w:t>
      </w:r>
      <w:proofErr w:type="spellStart"/>
      <w:r>
        <w:t>Poslon</w:t>
      </w:r>
      <w:proofErr w:type="spellEnd"/>
      <w:r>
        <w:t xml:space="preserve">, X. D., Popper, M., Boza, M., Ernst-Vintila, A., Badea, C., Mahfud, Y., O’Connor, A., &amp; </w:t>
      </w:r>
      <w:proofErr w:type="spellStart"/>
      <w:r>
        <w:t>Minescu</w:t>
      </w:r>
      <w:proofErr w:type="spellEnd"/>
      <w:r>
        <w:t>, A. (2020). Anti-</w:t>
      </w:r>
      <w:proofErr w:type="spellStart"/>
      <w:r>
        <w:t>roma</w:t>
      </w:r>
      <w:proofErr w:type="spellEnd"/>
      <w:r>
        <w:t xml:space="preserve"> Bias (Stereotypes, Prejudice, Behavioral Tendencies): A Network Approach Toward Attitude Strength. </w:t>
      </w:r>
      <w:r>
        <w:rPr>
          <w:i/>
          <w:iCs/>
        </w:rPr>
        <w:t>Frontiers in Psychology</w:t>
      </w:r>
      <w:r>
        <w:t xml:space="preserve">, </w:t>
      </w:r>
      <w:r>
        <w:rPr>
          <w:i/>
          <w:iCs/>
        </w:rPr>
        <w:t>11</w:t>
      </w:r>
      <w:r>
        <w:t>, 2071. https://doi.org/10.3389/fpsyg.2020.02071</w:t>
      </w:r>
    </w:p>
    <w:p w14:paraId="7E86A652" w14:textId="77777777" w:rsidR="00116586" w:rsidRDefault="00116586" w:rsidP="00116586">
      <w:pPr>
        <w:pStyle w:val="Bibliografia"/>
      </w:pPr>
      <w:r>
        <w:t xml:space="preserve">Opsahl, T., </w:t>
      </w:r>
      <w:proofErr w:type="spellStart"/>
      <w:r>
        <w:t>Agneessens</w:t>
      </w:r>
      <w:proofErr w:type="spellEnd"/>
      <w:r>
        <w:t xml:space="preserve">, F., &amp; </w:t>
      </w:r>
      <w:proofErr w:type="spellStart"/>
      <w:r>
        <w:t>Skvoretz</w:t>
      </w:r>
      <w:proofErr w:type="spellEnd"/>
      <w:r>
        <w:t xml:space="preserve">, J. (2010). Node centrality in weighted networks: Generalizing degree and shortest paths. </w:t>
      </w:r>
      <w:r>
        <w:rPr>
          <w:i/>
          <w:iCs/>
        </w:rPr>
        <w:t>Social Networks</w:t>
      </w:r>
      <w:r>
        <w:t xml:space="preserve">, </w:t>
      </w:r>
      <w:r>
        <w:rPr>
          <w:i/>
          <w:iCs/>
        </w:rPr>
        <w:t>32</w:t>
      </w:r>
      <w:r>
        <w:t>(3), 245–251. https://doi.org/10.1016/j.socnet.2010.03.006</w:t>
      </w:r>
    </w:p>
    <w:p w14:paraId="0EA78F14" w14:textId="77777777" w:rsidR="00116586" w:rsidRDefault="00116586" w:rsidP="00116586">
      <w:pPr>
        <w:pStyle w:val="Bibliografia"/>
      </w:pPr>
      <w:r>
        <w:lastRenderedPageBreak/>
        <w:t xml:space="preserve">Osberg, L., &amp; Smeeding, T. (2006). “Fair” Inequality? Attitudes toward Pay Differentials: The United States in Comparative Perspective. </w:t>
      </w:r>
      <w:r>
        <w:rPr>
          <w:i/>
          <w:iCs/>
        </w:rPr>
        <w:t>American Sociological Review</w:t>
      </w:r>
      <w:r>
        <w:t xml:space="preserve">, </w:t>
      </w:r>
      <w:r>
        <w:rPr>
          <w:i/>
          <w:iCs/>
        </w:rPr>
        <w:t>71</w:t>
      </w:r>
      <w:r>
        <w:t>(3), 450–473. https://doi.org/10.1177/000312240607100305</w:t>
      </w:r>
    </w:p>
    <w:p w14:paraId="4D28AC56" w14:textId="77777777" w:rsidR="00116586" w:rsidRDefault="00116586" w:rsidP="00116586">
      <w:pPr>
        <w:pStyle w:val="Bibliografia"/>
      </w:pPr>
      <w:r>
        <w:t xml:space="preserve">Otero, G., &amp; Mendoza, M. (2024). The Power of Diversity: Class, Networks and Attitudes Towards Inequality. </w:t>
      </w:r>
      <w:r>
        <w:rPr>
          <w:i/>
          <w:iCs/>
        </w:rPr>
        <w:t>Sociology</w:t>
      </w:r>
      <w:r>
        <w:t xml:space="preserve">, </w:t>
      </w:r>
      <w:r>
        <w:rPr>
          <w:i/>
          <w:iCs/>
        </w:rPr>
        <w:t>58</w:t>
      </w:r>
      <w:r>
        <w:t>(4), 851–876. https://doi.org/10.1177/00380385231217625</w:t>
      </w:r>
    </w:p>
    <w:p w14:paraId="2C683051" w14:textId="77777777" w:rsidR="00116586" w:rsidRDefault="00116586" w:rsidP="00116586">
      <w:pPr>
        <w:pStyle w:val="Bibliografia"/>
      </w:pPr>
      <w:r>
        <w:t xml:space="preserve">Park, J., Kitayama, S., Markus, H. R., Coe, C. L., Miyamoto, Y., Karasawa, M., </w:t>
      </w:r>
      <w:proofErr w:type="spellStart"/>
      <w:r>
        <w:t>Curhan</w:t>
      </w:r>
      <w:proofErr w:type="spellEnd"/>
      <w:r>
        <w:t xml:space="preserve">, K. B., Love, G. D., Kawakami, N., Boylan, J. M., &amp; Ryff, C. D. (2013). Social status and anger expression: The cultural moderation hypothesis. </w:t>
      </w:r>
      <w:r>
        <w:rPr>
          <w:i/>
          <w:iCs/>
        </w:rPr>
        <w:t>Emotion</w:t>
      </w:r>
      <w:r>
        <w:t xml:space="preserve">, </w:t>
      </w:r>
      <w:r>
        <w:rPr>
          <w:i/>
          <w:iCs/>
        </w:rPr>
        <w:t>13</w:t>
      </w:r>
      <w:r>
        <w:t>(6), 1122–1131. https://doi.org/10.1037/a0034273</w:t>
      </w:r>
    </w:p>
    <w:p w14:paraId="34125B6F" w14:textId="77777777" w:rsidR="00116586" w:rsidRDefault="00116586" w:rsidP="00116586">
      <w:pPr>
        <w:pStyle w:val="Bibliografia"/>
      </w:pPr>
      <w:r>
        <w:t xml:space="preserve">Pedersen, R. T., &amp; Mutz, D. C. (2019). Attitudes Toward Economic Inequality: The Illusory Agreement. </w:t>
      </w:r>
      <w:r>
        <w:rPr>
          <w:i/>
          <w:iCs/>
        </w:rPr>
        <w:t>Political Science Research and Methods</w:t>
      </w:r>
      <w:r>
        <w:t xml:space="preserve">, </w:t>
      </w:r>
      <w:r>
        <w:rPr>
          <w:i/>
          <w:iCs/>
        </w:rPr>
        <w:t>7</w:t>
      </w:r>
      <w:r>
        <w:t>(4), 835–851. https://doi.org/10.1017/psrm.2018.18</w:t>
      </w:r>
    </w:p>
    <w:p w14:paraId="3F4A7A28" w14:textId="77777777" w:rsidR="00116586" w:rsidRDefault="00116586" w:rsidP="00116586">
      <w:pPr>
        <w:pStyle w:val="Bibliografia"/>
      </w:pPr>
      <w:r>
        <w:t xml:space="preserve">Piketty, T., &amp; Saez, E. (2014). Inequality in the long run. </w:t>
      </w:r>
      <w:r>
        <w:rPr>
          <w:i/>
          <w:iCs/>
        </w:rPr>
        <w:t>Science</w:t>
      </w:r>
      <w:r>
        <w:t xml:space="preserve">, </w:t>
      </w:r>
      <w:r>
        <w:rPr>
          <w:i/>
          <w:iCs/>
        </w:rPr>
        <w:t>344</w:t>
      </w:r>
      <w:r>
        <w:t>(6186), 838–843. https://doi.org/10.1126/science.1251936</w:t>
      </w:r>
    </w:p>
    <w:p w14:paraId="273D194A" w14:textId="77777777" w:rsidR="00116586" w:rsidRDefault="00116586" w:rsidP="00116586">
      <w:pPr>
        <w:pStyle w:val="Bibliografia"/>
      </w:pPr>
      <w:r>
        <w:t xml:space="preserve">Redmond, G., Schnepf, V. S., &amp; Suhrcke, M. (2002). </w:t>
      </w:r>
      <w:r>
        <w:rPr>
          <w:i/>
          <w:iCs/>
        </w:rPr>
        <w:t>Attitudes to Inequality after Ten Years of Transition</w:t>
      </w:r>
      <w:r>
        <w:t xml:space="preserve"> (No. Working Paper No. 88.). Florence: UNICEF Innocenti Research Centre.</w:t>
      </w:r>
    </w:p>
    <w:p w14:paraId="6DFFEDAB" w14:textId="77777777" w:rsidR="00116586" w:rsidRDefault="00116586" w:rsidP="00116586">
      <w:pPr>
        <w:pStyle w:val="Bibliografia"/>
      </w:pPr>
      <w:r>
        <w:t xml:space="preserve">Rosenberg, M. J. (1960). Attitude organization and change; an analysis of consistency among attitude components / by Milton J. Rosenberg [and others]. In </w:t>
      </w:r>
      <w:r>
        <w:rPr>
          <w:i/>
          <w:iCs/>
        </w:rPr>
        <w:t>Attitude organization and change; an analysis of consistency among attitude components</w:t>
      </w:r>
      <w:r>
        <w:t>. Yale University Press.</w:t>
      </w:r>
    </w:p>
    <w:p w14:paraId="0E4DA565" w14:textId="77777777" w:rsidR="00116586" w:rsidRDefault="00116586" w:rsidP="00116586">
      <w:pPr>
        <w:pStyle w:val="Bibliografia"/>
      </w:pPr>
      <w:r>
        <w:t>Schlicht-</w:t>
      </w:r>
      <w:proofErr w:type="spellStart"/>
      <w:r>
        <w:t>Schmälzle</w:t>
      </w:r>
      <w:proofErr w:type="spellEnd"/>
      <w:r>
        <w:t xml:space="preserve">, R., </w:t>
      </w:r>
      <w:proofErr w:type="spellStart"/>
      <w:r>
        <w:t>Chykina</w:t>
      </w:r>
      <w:proofErr w:type="spellEnd"/>
      <w:r>
        <w:t xml:space="preserve">, V., &amp; </w:t>
      </w:r>
      <w:proofErr w:type="spellStart"/>
      <w:r>
        <w:t>Schmälzle</w:t>
      </w:r>
      <w:proofErr w:type="spellEnd"/>
      <w:r>
        <w:t xml:space="preserve">, R. (2018). An attitude network analysis of post-national citizenship identities. </w:t>
      </w:r>
      <w:proofErr w:type="spellStart"/>
      <w:r>
        <w:rPr>
          <w:i/>
          <w:iCs/>
        </w:rPr>
        <w:t>PLoS</w:t>
      </w:r>
      <w:proofErr w:type="spellEnd"/>
      <w:r>
        <w:rPr>
          <w:i/>
          <w:iCs/>
        </w:rPr>
        <w:t xml:space="preserve"> ONE</w:t>
      </w:r>
      <w:r>
        <w:t xml:space="preserve">, </w:t>
      </w:r>
      <w:r>
        <w:rPr>
          <w:i/>
          <w:iCs/>
        </w:rPr>
        <w:t>13</w:t>
      </w:r>
      <w:r>
        <w:t>(12), e0208241. https://doi.org/10.1371/journal.pone.0208241</w:t>
      </w:r>
    </w:p>
    <w:p w14:paraId="53CED94D" w14:textId="77777777" w:rsidR="00116586" w:rsidRDefault="00116586" w:rsidP="00116586">
      <w:pPr>
        <w:pStyle w:val="Bibliografia"/>
      </w:pPr>
      <w:r>
        <w:t xml:space="preserve">Schulz, J., Mayerhoffer, D. M., &amp; Gebhard, A. (2022). A network-based explanation of inequality perceptions. </w:t>
      </w:r>
      <w:r>
        <w:rPr>
          <w:i/>
          <w:iCs/>
        </w:rPr>
        <w:t>Social Networks</w:t>
      </w:r>
      <w:r>
        <w:t xml:space="preserve">, </w:t>
      </w:r>
      <w:r>
        <w:rPr>
          <w:i/>
          <w:iCs/>
        </w:rPr>
        <w:t>70</w:t>
      </w:r>
      <w:r>
        <w:t>, 306–324. https://doi.org/10.1016/j.socnet.2022.02.007</w:t>
      </w:r>
    </w:p>
    <w:p w14:paraId="41732EFF" w14:textId="77777777" w:rsidR="00116586" w:rsidRDefault="00116586" w:rsidP="00116586">
      <w:pPr>
        <w:pStyle w:val="Bibliografia"/>
      </w:pPr>
      <w:r>
        <w:t xml:space="preserve">Schwarz, G. (1978). Estimating the Dimension of a Model. </w:t>
      </w:r>
      <w:r>
        <w:rPr>
          <w:i/>
          <w:iCs/>
        </w:rPr>
        <w:t>The Annals of Statistics</w:t>
      </w:r>
      <w:r>
        <w:t xml:space="preserve">, </w:t>
      </w:r>
      <w:r>
        <w:rPr>
          <w:i/>
          <w:iCs/>
        </w:rPr>
        <w:t>6</w:t>
      </w:r>
      <w:r>
        <w:t>(2), 461–464. https://doi.org/10.1214/aos/1176344136</w:t>
      </w:r>
    </w:p>
    <w:p w14:paraId="7ADEC62C" w14:textId="77777777" w:rsidR="00116586" w:rsidRDefault="00116586" w:rsidP="00116586">
      <w:pPr>
        <w:pStyle w:val="Bibliografia"/>
      </w:pPr>
      <w:r>
        <w:lastRenderedPageBreak/>
        <w:t xml:space="preserve">Shariff, A. F., </w:t>
      </w:r>
      <w:proofErr w:type="spellStart"/>
      <w:r>
        <w:t>Wiwad</w:t>
      </w:r>
      <w:proofErr w:type="spellEnd"/>
      <w:r>
        <w:t xml:space="preserve">, D., &amp; Aknin, L. B. (2016). Income Mobility Breeds Tolerance for Income Inequality: Cross-National and Experimental Evidence. </w:t>
      </w:r>
      <w:r>
        <w:rPr>
          <w:i/>
          <w:iCs/>
        </w:rPr>
        <w:t>Perspectives on Psychological Science</w:t>
      </w:r>
      <w:r>
        <w:t xml:space="preserve">, </w:t>
      </w:r>
      <w:r>
        <w:rPr>
          <w:i/>
          <w:iCs/>
        </w:rPr>
        <w:t>11</w:t>
      </w:r>
      <w:r>
        <w:t>(3), 373–380. https://doi.org/10.1177/1745691616635596</w:t>
      </w:r>
    </w:p>
    <w:p w14:paraId="4F658882" w14:textId="77777777" w:rsidR="00116586" w:rsidRDefault="00116586" w:rsidP="00116586">
      <w:pPr>
        <w:pStyle w:val="Bibliografia"/>
      </w:pPr>
      <w:proofErr w:type="spellStart"/>
      <w:r>
        <w:t>Shepelak</w:t>
      </w:r>
      <w:proofErr w:type="spellEnd"/>
      <w:r>
        <w:t xml:space="preserve">, N. J., &amp; Alwin, D. F. (1986). </w:t>
      </w:r>
      <w:r>
        <w:rPr>
          <w:i/>
          <w:iCs/>
        </w:rPr>
        <w:t>Beliefs about Inequality and Perceptions of Distributive Justice</w:t>
      </w:r>
      <w:r>
        <w:t xml:space="preserve">. </w:t>
      </w:r>
      <w:r>
        <w:rPr>
          <w:i/>
          <w:iCs/>
        </w:rPr>
        <w:t>51</w:t>
      </w:r>
      <w:r>
        <w:t>, 30–46.</w:t>
      </w:r>
    </w:p>
    <w:p w14:paraId="0532CD41" w14:textId="77777777" w:rsidR="00116586" w:rsidRDefault="00116586" w:rsidP="00116586">
      <w:pPr>
        <w:pStyle w:val="Bibliografia"/>
      </w:pPr>
      <w:r>
        <w:t xml:space="preserve">Smith, R. (2008). </w:t>
      </w:r>
      <w:r>
        <w:rPr>
          <w:i/>
          <w:iCs/>
        </w:rPr>
        <w:t>Envy</w:t>
      </w:r>
      <w:r>
        <w:t>. Oxford University Press. https://doi.org/10.1093/acprof:oso/9780195327953.001.0001</w:t>
      </w:r>
    </w:p>
    <w:p w14:paraId="08F8EAEB" w14:textId="77777777" w:rsidR="00116586" w:rsidRDefault="00116586" w:rsidP="00116586">
      <w:pPr>
        <w:pStyle w:val="Bibliografia"/>
      </w:pPr>
      <w:r>
        <w:t xml:space="preserve">Telesford, Q. K., Joyce, K. E., Hayasaka, S., Burdette, J. H., &amp; </w:t>
      </w:r>
      <w:proofErr w:type="spellStart"/>
      <w:r>
        <w:t>Laurienti</w:t>
      </w:r>
      <w:proofErr w:type="spellEnd"/>
      <w:r>
        <w:t xml:space="preserve">, P. J. (2011). The Ubiquity of Small-World Networks. </w:t>
      </w:r>
      <w:r>
        <w:rPr>
          <w:i/>
          <w:iCs/>
        </w:rPr>
        <w:t>Brain Connectivity</w:t>
      </w:r>
      <w:r>
        <w:t xml:space="preserve">, </w:t>
      </w:r>
      <w:r>
        <w:rPr>
          <w:i/>
          <w:iCs/>
        </w:rPr>
        <w:t>1</w:t>
      </w:r>
      <w:r>
        <w:t>(5), 367–375. https://doi.org/10.1089/brain.2011.0038</w:t>
      </w:r>
    </w:p>
    <w:p w14:paraId="5058E49B" w14:textId="77777777" w:rsidR="00116586" w:rsidRDefault="00116586" w:rsidP="00116586">
      <w:pPr>
        <w:pStyle w:val="Bibliografia"/>
      </w:pPr>
      <w:proofErr w:type="spellStart"/>
      <w:r>
        <w:t>Tibshirani</w:t>
      </w:r>
      <w:proofErr w:type="spellEnd"/>
      <w:r>
        <w:t xml:space="preserve">, R. (1996). Regression Shrinkage and Selection Via the Lasso. </w:t>
      </w:r>
      <w:r>
        <w:rPr>
          <w:i/>
          <w:iCs/>
        </w:rPr>
        <w:t>Journal of the Royal Statistical Society: Series B (Methodological)</w:t>
      </w:r>
      <w:r>
        <w:t xml:space="preserve">, </w:t>
      </w:r>
      <w:r>
        <w:rPr>
          <w:i/>
          <w:iCs/>
        </w:rPr>
        <w:t>58</w:t>
      </w:r>
      <w:r>
        <w:t>(1), 267–288. https://doi.org/10.1111/j.2517-6161.1996.tb02080.x</w:t>
      </w:r>
    </w:p>
    <w:p w14:paraId="7D46E0BA" w14:textId="77777777" w:rsidR="00116586" w:rsidRDefault="00116586" w:rsidP="00116586">
      <w:pPr>
        <w:pStyle w:val="Bibliografia"/>
      </w:pPr>
      <w:r>
        <w:t xml:space="preserve">Tóth, G., Wachs, J., Di Clemente, R., Jakobi, Á., </w:t>
      </w:r>
      <w:proofErr w:type="spellStart"/>
      <w:r>
        <w:t>Ságvári</w:t>
      </w:r>
      <w:proofErr w:type="spellEnd"/>
      <w:r>
        <w:t xml:space="preserve">, B., Kertész, J., &amp; Lengyel, B. (2021). Inequality is rising where social network segregation interacts with urban topology. </w:t>
      </w:r>
      <w:r>
        <w:rPr>
          <w:i/>
          <w:iCs/>
        </w:rPr>
        <w:t>Nature Communications</w:t>
      </w:r>
      <w:r>
        <w:t xml:space="preserve">, </w:t>
      </w:r>
      <w:r>
        <w:rPr>
          <w:i/>
          <w:iCs/>
        </w:rPr>
        <w:t>12</w:t>
      </w:r>
      <w:r>
        <w:t>(1), 1143. https://doi.org/10.1038/s41467-021-21465-0</w:t>
      </w:r>
    </w:p>
    <w:p w14:paraId="23283848" w14:textId="77777777" w:rsidR="00116586" w:rsidRDefault="00116586" w:rsidP="00116586">
      <w:pPr>
        <w:pStyle w:val="Bibliografia"/>
      </w:pPr>
      <w:r>
        <w:t xml:space="preserve">Trump, K. (2023). Income inequality is unrelated to perceived inequality and support for redistribution. </w:t>
      </w:r>
      <w:r>
        <w:rPr>
          <w:i/>
          <w:iCs/>
        </w:rPr>
        <w:t>Social Science Quarterly</w:t>
      </w:r>
      <w:r>
        <w:t xml:space="preserve">, </w:t>
      </w:r>
      <w:r>
        <w:rPr>
          <w:i/>
          <w:iCs/>
        </w:rPr>
        <w:t>104</w:t>
      </w:r>
      <w:r>
        <w:t>(2), 180–188. https://doi.org/10.1111/ssqu.13269</w:t>
      </w:r>
    </w:p>
    <w:p w14:paraId="5903ED9C" w14:textId="77777777" w:rsidR="00116586" w:rsidRDefault="00116586" w:rsidP="00116586">
      <w:pPr>
        <w:pStyle w:val="Bibliografia"/>
      </w:pPr>
      <w:r>
        <w:t xml:space="preserve">Trump, K.-S. (2018). Income Inequality Influences Perceptions of Legitimate Income Differences. </w:t>
      </w:r>
      <w:r>
        <w:rPr>
          <w:i/>
          <w:iCs/>
        </w:rPr>
        <w:t>British Journal of Political Science</w:t>
      </w:r>
      <w:r>
        <w:t xml:space="preserve">, </w:t>
      </w:r>
      <w:r>
        <w:rPr>
          <w:i/>
          <w:iCs/>
        </w:rPr>
        <w:t>48</w:t>
      </w:r>
      <w:r>
        <w:t>(4), 929–952. https://doi.org/10.1017/S0007123416000326</w:t>
      </w:r>
    </w:p>
    <w:p w14:paraId="06BF5025" w14:textId="77777777" w:rsidR="00116586" w:rsidRDefault="00116586" w:rsidP="00116586">
      <w:pPr>
        <w:pStyle w:val="Bibliografia"/>
      </w:pPr>
      <w:r>
        <w:t>Turner-</w:t>
      </w:r>
      <w:proofErr w:type="spellStart"/>
      <w:r>
        <w:t>Zwinkels</w:t>
      </w:r>
      <w:proofErr w:type="spellEnd"/>
      <w:r>
        <w:t xml:space="preserve">, F. M., &amp; Brandt, M. J. (2022). Belief system networks can be used to predict where to expect dynamic </w:t>
      </w:r>
      <w:proofErr w:type="gramStart"/>
      <w:r>
        <w:t>constraint</w:t>
      </w:r>
      <w:proofErr w:type="gramEnd"/>
      <w:r>
        <w:t xml:space="preserve">. </w:t>
      </w:r>
      <w:r>
        <w:rPr>
          <w:i/>
          <w:iCs/>
        </w:rPr>
        <w:t>Journal of Experimental Social Psychology</w:t>
      </w:r>
      <w:r>
        <w:t xml:space="preserve">, </w:t>
      </w:r>
      <w:r>
        <w:rPr>
          <w:i/>
          <w:iCs/>
        </w:rPr>
        <w:t>100</w:t>
      </w:r>
      <w:r>
        <w:t>, 104279. https://doi.org/10.1016/j.jesp.2021.104279</w:t>
      </w:r>
    </w:p>
    <w:p w14:paraId="74724014" w14:textId="77777777" w:rsidR="00116586" w:rsidRPr="00116586" w:rsidRDefault="00116586" w:rsidP="00116586">
      <w:pPr>
        <w:pStyle w:val="Bibliografia"/>
        <w:rPr>
          <w:lang w:val="it-IT"/>
        </w:rPr>
      </w:pPr>
      <w:r>
        <w:lastRenderedPageBreak/>
        <w:t>Turner-</w:t>
      </w:r>
      <w:proofErr w:type="spellStart"/>
      <w:r>
        <w:t>Zwinkels</w:t>
      </w:r>
      <w:proofErr w:type="spellEnd"/>
      <w:r>
        <w:t xml:space="preserve">, F. M., Johnson, B. B., Sibley, C. G., &amp; Brandt, M. J. (2020). Conservatives’ Moral Foundations Are More Densely Connected Than Liberals’ Moral Foundations. </w:t>
      </w:r>
      <w:proofErr w:type="spellStart"/>
      <w:r w:rsidRPr="00116586">
        <w:rPr>
          <w:i/>
          <w:iCs/>
          <w:lang w:val="it-IT"/>
        </w:rPr>
        <w:t>Personality</w:t>
      </w:r>
      <w:proofErr w:type="spellEnd"/>
      <w:r w:rsidRPr="00116586">
        <w:rPr>
          <w:i/>
          <w:iCs/>
          <w:lang w:val="it-IT"/>
        </w:rPr>
        <w:t xml:space="preserve"> and Social </w:t>
      </w:r>
      <w:proofErr w:type="spellStart"/>
      <w:r w:rsidRPr="00116586">
        <w:rPr>
          <w:i/>
          <w:iCs/>
          <w:lang w:val="it-IT"/>
        </w:rPr>
        <w:t>Psychology</w:t>
      </w:r>
      <w:proofErr w:type="spellEnd"/>
      <w:r w:rsidRPr="00116586">
        <w:rPr>
          <w:i/>
          <w:iCs/>
          <w:lang w:val="it-IT"/>
        </w:rPr>
        <w:t xml:space="preserve"> </w:t>
      </w:r>
      <w:proofErr w:type="spellStart"/>
      <w:r w:rsidRPr="00116586">
        <w:rPr>
          <w:i/>
          <w:iCs/>
          <w:lang w:val="it-IT"/>
        </w:rPr>
        <w:t>Bulletin</w:t>
      </w:r>
      <w:proofErr w:type="spellEnd"/>
      <w:r w:rsidRPr="00116586">
        <w:rPr>
          <w:lang w:val="it-IT"/>
        </w:rPr>
        <w:t xml:space="preserve">, </w:t>
      </w:r>
      <w:r w:rsidRPr="00116586">
        <w:rPr>
          <w:i/>
          <w:iCs/>
          <w:lang w:val="it-IT"/>
        </w:rPr>
        <w:t>47</w:t>
      </w:r>
      <w:r w:rsidRPr="00116586">
        <w:rPr>
          <w:lang w:val="it-IT"/>
        </w:rPr>
        <w:t>(2), 167–184. https://doi.org/10.1177/0146167220916070</w:t>
      </w:r>
    </w:p>
    <w:p w14:paraId="5E1138A6" w14:textId="77777777" w:rsidR="00116586" w:rsidRDefault="00116586" w:rsidP="00116586">
      <w:pPr>
        <w:pStyle w:val="Bibliografia"/>
      </w:pPr>
      <w:r w:rsidRPr="00116586">
        <w:rPr>
          <w:lang w:val="it-IT"/>
        </w:rPr>
        <w:t xml:space="preserve">Vezzoli, M., Valtorta, R. R., Mari, S., Durante, F., &amp; Volpato, C. (2023). </w:t>
      </w:r>
      <w:r>
        <w:t xml:space="preserve">Effects of objective and subjective indicators of economic inequality on subjective well‐being: Underlying mechanisms. </w:t>
      </w:r>
      <w:r>
        <w:rPr>
          <w:i/>
          <w:iCs/>
        </w:rPr>
        <w:t>Journal of Applied Social Psychology</w:t>
      </w:r>
      <w:r>
        <w:t xml:space="preserve">, </w:t>
      </w:r>
      <w:r>
        <w:rPr>
          <w:i/>
          <w:iCs/>
        </w:rPr>
        <w:t>53</w:t>
      </w:r>
      <w:r>
        <w:t>(2), 85–100. https://doi.org/10.1111/jasp.12928</w:t>
      </w:r>
    </w:p>
    <w:p w14:paraId="55B71C09" w14:textId="77777777" w:rsidR="00116586" w:rsidRDefault="00116586" w:rsidP="00116586">
      <w:pPr>
        <w:pStyle w:val="Bibliografia"/>
      </w:pPr>
      <w:proofErr w:type="spellStart"/>
      <w:r>
        <w:t>Volscho</w:t>
      </w:r>
      <w:proofErr w:type="spellEnd"/>
      <w:r>
        <w:t xml:space="preserve">, T. W., &amp; Kelly, N. J. (2012). The Rise of the Super-Rich: Power Resources, Taxes, Financial Markets, and the Dynamics of the Top 1 Percent, 1949 to 2008. </w:t>
      </w:r>
      <w:r>
        <w:rPr>
          <w:i/>
          <w:iCs/>
        </w:rPr>
        <w:t>American Sociological Review</w:t>
      </w:r>
      <w:r>
        <w:t xml:space="preserve">, </w:t>
      </w:r>
      <w:r>
        <w:rPr>
          <w:i/>
          <w:iCs/>
        </w:rPr>
        <w:t>77</w:t>
      </w:r>
      <w:r>
        <w:t>(5), 679–699. https://doi.org/10.1177/0003122412458508</w:t>
      </w:r>
    </w:p>
    <w:p w14:paraId="6CBB560A" w14:textId="77777777" w:rsidR="00116586" w:rsidRDefault="00116586" w:rsidP="00116586">
      <w:pPr>
        <w:pStyle w:val="Bibliografia"/>
      </w:pPr>
      <w:r>
        <w:t xml:space="preserve">Watts, D. J., &amp; </w:t>
      </w:r>
      <w:proofErr w:type="spellStart"/>
      <w:r>
        <w:t>Strogatz</w:t>
      </w:r>
      <w:proofErr w:type="spellEnd"/>
      <w:r>
        <w:t>, S. H. (1998). Collective dynamics of ‘</w:t>
      </w:r>
      <w:proofErr w:type="gramStart"/>
      <w:r>
        <w:t>small-world</w:t>
      </w:r>
      <w:proofErr w:type="gramEnd"/>
      <w:r>
        <w:t xml:space="preserve">’ networks. </w:t>
      </w:r>
      <w:r>
        <w:rPr>
          <w:i/>
          <w:iCs/>
        </w:rPr>
        <w:t>Nature</w:t>
      </w:r>
      <w:r>
        <w:t xml:space="preserve">, </w:t>
      </w:r>
      <w:r>
        <w:rPr>
          <w:i/>
          <w:iCs/>
        </w:rPr>
        <w:t>393</w:t>
      </w:r>
      <w:r>
        <w:t>(6684), 440–442. https://doi.org/10.1038/30918</w:t>
      </w:r>
    </w:p>
    <w:p w14:paraId="69E0B67D" w14:textId="77777777" w:rsidR="00116586" w:rsidRDefault="00116586" w:rsidP="00116586">
      <w:pPr>
        <w:pStyle w:val="Bibliografia"/>
      </w:pPr>
      <w:r>
        <w:t xml:space="preserve">Wilkinson, R. G., &amp; Pickett, K. E. (2009). Income Inequality and Social Dysfunction. </w:t>
      </w:r>
      <w:r>
        <w:rPr>
          <w:i/>
          <w:iCs/>
        </w:rPr>
        <w:t>Annual Review of Sociology</w:t>
      </w:r>
      <w:r>
        <w:t xml:space="preserve">, </w:t>
      </w:r>
      <w:r>
        <w:rPr>
          <w:i/>
          <w:iCs/>
        </w:rPr>
        <w:t>35</w:t>
      </w:r>
      <w:r>
        <w:t>(1), 493–511. https://doi.org/10.1146/annurev-soc-070308-115926</w:t>
      </w:r>
    </w:p>
    <w:p w14:paraId="6CC5D929" w14:textId="77777777" w:rsidR="00116586" w:rsidRDefault="00116586" w:rsidP="00116586">
      <w:pPr>
        <w:pStyle w:val="Bibliografia"/>
      </w:pPr>
      <w:r>
        <w:t xml:space="preserve">Wright, G. (2018). The Political Implications of American Concerns About Economic Inequality. </w:t>
      </w:r>
      <w:r>
        <w:rPr>
          <w:i/>
          <w:iCs/>
        </w:rPr>
        <w:t>Political Behavior</w:t>
      </w:r>
      <w:r>
        <w:t xml:space="preserve">, </w:t>
      </w:r>
      <w:r>
        <w:rPr>
          <w:i/>
          <w:iCs/>
        </w:rPr>
        <w:t>40</w:t>
      </w:r>
      <w:r>
        <w:t>(2), 321–343. https://doi.org/10.1007/s11109-017-9399-3</w:t>
      </w:r>
    </w:p>
    <w:p w14:paraId="7D28EE7B" w14:textId="77777777" w:rsidR="00116586" w:rsidRDefault="00116586" w:rsidP="00116586">
      <w:pPr>
        <w:pStyle w:val="Bibliografia"/>
      </w:pPr>
      <w:r>
        <w:t xml:space="preserve">Zwicker, M. V., </w:t>
      </w:r>
      <w:proofErr w:type="spellStart"/>
      <w:r>
        <w:t>Nohlen</w:t>
      </w:r>
      <w:proofErr w:type="spellEnd"/>
      <w:r>
        <w:t xml:space="preserve">, H. U., Dalege, J., Gruter, G.-J. M., &amp; </w:t>
      </w:r>
      <w:proofErr w:type="spellStart"/>
      <w:r>
        <w:t>Harreveld</w:t>
      </w:r>
      <w:proofErr w:type="spellEnd"/>
      <w:r>
        <w:t xml:space="preserve">, F. van. (2020). Applying an attitude network approach to consumer </w:t>
      </w:r>
      <w:proofErr w:type="spellStart"/>
      <w:r>
        <w:t>behaviour</w:t>
      </w:r>
      <w:proofErr w:type="spellEnd"/>
      <w:r>
        <w:t xml:space="preserve"> towards plastic. </w:t>
      </w:r>
      <w:r>
        <w:rPr>
          <w:i/>
          <w:iCs/>
        </w:rPr>
        <w:t>Journal of Environmental Psychology</w:t>
      </w:r>
      <w:r>
        <w:t xml:space="preserve">, </w:t>
      </w:r>
      <w:r>
        <w:rPr>
          <w:i/>
          <w:iCs/>
        </w:rPr>
        <w:t>69</w:t>
      </w:r>
      <w:r>
        <w:t>, 101433. https://doi.org/10.1016/j.jenvp.2020.101433</w:t>
      </w:r>
    </w:p>
    <w:p w14:paraId="514F3ED5" w14:textId="1AC6F688" w:rsidR="00E75D96" w:rsidRDefault="00E75D96" w:rsidP="00397883">
      <w:pPr>
        <w:pStyle w:val="Titolo1"/>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Grigliatabella"/>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1E408043" w:rsidR="006C5289" w:rsidRPr="00A32BCF" w:rsidRDefault="009052E5" w:rsidP="00C27FD1">
            <w:pPr>
              <w:rPr>
                <w:sz w:val="11"/>
                <w:szCs w:val="11"/>
                <w:highlight w:val="green"/>
              </w:rPr>
            </w:pPr>
            <w:proofErr w:type="spellStart"/>
            <w:r w:rsidRPr="00A32BCF">
              <w:rPr>
                <w:sz w:val="11"/>
                <w:szCs w:val="11"/>
                <w:highlight w:val="green"/>
              </w:rPr>
              <w:t>p_income</w:t>
            </w:r>
            <w:proofErr w:type="spellEnd"/>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112515E2" w:rsidR="006C5289" w:rsidRPr="00A32BCF" w:rsidRDefault="009052E5" w:rsidP="00C27FD1">
            <w:pPr>
              <w:rPr>
                <w:sz w:val="11"/>
                <w:szCs w:val="11"/>
                <w:highlight w:val="green"/>
              </w:rPr>
            </w:pPr>
            <w:proofErr w:type="spellStart"/>
            <w:r w:rsidRPr="00A32BCF">
              <w:rPr>
                <w:sz w:val="11"/>
                <w:szCs w:val="11"/>
                <w:highlight w:val="green"/>
              </w:rPr>
              <w:t>p_tax</w:t>
            </w:r>
            <w:proofErr w:type="spellEnd"/>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30EE3816" w:rsidR="006C5289" w:rsidRPr="00A32BCF" w:rsidRDefault="009052E5" w:rsidP="00C27FD1">
            <w:pPr>
              <w:rPr>
                <w:sz w:val="11"/>
                <w:szCs w:val="11"/>
                <w:highlight w:val="green"/>
              </w:rPr>
            </w:pPr>
            <w:proofErr w:type="spellStart"/>
            <w:r w:rsidRPr="00A32BCF">
              <w:rPr>
                <w:sz w:val="11"/>
                <w:szCs w:val="11"/>
                <w:highlight w:val="green"/>
              </w:rPr>
              <w:t>e_weafam</w:t>
            </w:r>
            <w:proofErr w:type="spellEnd"/>
          </w:p>
        </w:tc>
        <w:tc>
          <w:tcPr>
            <w:tcW w:w="6783" w:type="dxa"/>
          </w:tcPr>
          <w:p w14:paraId="51C607A5" w14:textId="433AD051" w:rsidR="006C5289" w:rsidRPr="00C56316" w:rsidRDefault="006C5289" w:rsidP="00C27FD1">
            <w:pPr>
              <w:rPr>
                <w:sz w:val="11"/>
                <w:szCs w:val="11"/>
              </w:rPr>
            </w:pPr>
            <w:r w:rsidRPr="00C56316">
              <w:rPr>
                <w:sz w:val="11"/>
                <w:szCs w:val="11"/>
              </w:rPr>
              <w:t xml:space="preserve">[How important is] coming from a wealthy </w:t>
            </w:r>
            <w:r w:rsidR="00A6659E">
              <w:rPr>
                <w:sz w:val="11"/>
                <w:szCs w:val="11"/>
              </w:rPr>
              <w:t>Importance of wealthy family</w:t>
            </w:r>
            <w:r w:rsidRPr="00C56316">
              <w:rPr>
                <w:sz w:val="11"/>
                <w:szCs w:val="11"/>
              </w:rPr>
              <w:t xml:space="preserve">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3B81A032" w:rsidR="006C5289" w:rsidRPr="00A32BCF" w:rsidRDefault="009052E5" w:rsidP="00C27FD1">
            <w:pPr>
              <w:rPr>
                <w:sz w:val="11"/>
                <w:szCs w:val="11"/>
                <w:highlight w:val="green"/>
              </w:rPr>
            </w:pPr>
            <w:proofErr w:type="spellStart"/>
            <w:r w:rsidRPr="00A32BCF">
              <w:rPr>
                <w:sz w:val="11"/>
                <w:szCs w:val="11"/>
                <w:highlight w:val="green"/>
              </w:rPr>
              <w:t>e_</w:t>
            </w:r>
            <w:r w:rsidR="00A6659E">
              <w:rPr>
                <w:sz w:val="11"/>
                <w:szCs w:val="11"/>
                <w:highlight w:val="green"/>
              </w:rPr>
              <w:t>Importance</w:t>
            </w:r>
            <w:proofErr w:type="spellEnd"/>
            <w:r w:rsidR="00A6659E">
              <w:rPr>
                <w:sz w:val="11"/>
                <w:szCs w:val="11"/>
                <w:highlight w:val="green"/>
              </w:rPr>
              <w:t xml:space="preserve"> of parental education</w:t>
            </w:r>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154B2EDF" w:rsidR="006C5289" w:rsidRPr="00A32BCF" w:rsidRDefault="009052E5" w:rsidP="00C27FD1">
            <w:pPr>
              <w:rPr>
                <w:sz w:val="11"/>
                <w:szCs w:val="11"/>
                <w:highlight w:val="green"/>
              </w:rPr>
            </w:pPr>
            <w:proofErr w:type="spellStart"/>
            <w:r w:rsidRPr="00A32BCF">
              <w:rPr>
                <w:sz w:val="11"/>
                <w:szCs w:val="11"/>
                <w:highlight w:val="green"/>
              </w:rPr>
              <w:t>e_edu</w:t>
            </w:r>
            <w:proofErr w:type="spellEnd"/>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292C26FE" w:rsidR="006C5289" w:rsidRPr="00A32BCF" w:rsidRDefault="009052E5" w:rsidP="00C27FD1">
            <w:pPr>
              <w:rPr>
                <w:sz w:val="11"/>
                <w:szCs w:val="11"/>
                <w:highlight w:val="green"/>
              </w:rPr>
            </w:pPr>
            <w:proofErr w:type="spellStart"/>
            <w:r w:rsidRPr="00A32BCF">
              <w:rPr>
                <w:sz w:val="11"/>
                <w:szCs w:val="11"/>
                <w:highlight w:val="green"/>
              </w:rPr>
              <w:t>e_work</w:t>
            </w:r>
            <w:proofErr w:type="spellEnd"/>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26169E1F" w:rsidR="006C5289" w:rsidRPr="00A32BCF" w:rsidRDefault="009052E5" w:rsidP="00C27FD1">
            <w:pPr>
              <w:rPr>
                <w:sz w:val="11"/>
                <w:szCs w:val="11"/>
                <w:highlight w:val="green"/>
              </w:rPr>
            </w:pPr>
            <w:proofErr w:type="spellStart"/>
            <w:r w:rsidRPr="00A32BCF">
              <w:rPr>
                <w:sz w:val="11"/>
                <w:szCs w:val="11"/>
                <w:highlight w:val="green"/>
              </w:rPr>
              <w:t>e_people</w:t>
            </w:r>
            <w:proofErr w:type="spellEnd"/>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20F38851" w:rsidR="006C5289" w:rsidRPr="00A32BCF" w:rsidRDefault="009052E5" w:rsidP="00C27FD1">
            <w:pPr>
              <w:rPr>
                <w:sz w:val="11"/>
                <w:szCs w:val="11"/>
                <w:highlight w:val="green"/>
              </w:rPr>
            </w:pPr>
            <w:proofErr w:type="spellStart"/>
            <w:r w:rsidRPr="00A32BCF">
              <w:rPr>
                <w:sz w:val="11"/>
                <w:szCs w:val="11"/>
                <w:highlight w:val="green"/>
              </w:rPr>
              <w:t>e_connec</w:t>
            </w:r>
            <w:proofErr w:type="spellEnd"/>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A2E2531" w:rsidR="006C5289" w:rsidRPr="00A32BCF" w:rsidRDefault="009052E5" w:rsidP="00C27FD1">
            <w:pPr>
              <w:rPr>
                <w:sz w:val="11"/>
                <w:szCs w:val="11"/>
                <w:highlight w:val="green"/>
              </w:rPr>
            </w:pPr>
            <w:proofErr w:type="spellStart"/>
            <w:r w:rsidRPr="00A32BCF">
              <w:rPr>
                <w:sz w:val="11"/>
                <w:szCs w:val="11"/>
                <w:highlight w:val="green"/>
              </w:rPr>
              <w:t>e_bribes</w:t>
            </w:r>
            <w:proofErr w:type="spellEnd"/>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130BB874" w:rsidR="006C5289" w:rsidRPr="00A32BCF" w:rsidRDefault="009052E5" w:rsidP="00C27FD1">
            <w:pPr>
              <w:rPr>
                <w:sz w:val="11"/>
                <w:szCs w:val="11"/>
                <w:highlight w:val="green"/>
              </w:rPr>
            </w:pPr>
            <w:proofErr w:type="spellStart"/>
            <w:r w:rsidRPr="00A32BCF">
              <w:rPr>
                <w:sz w:val="11"/>
                <w:szCs w:val="11"/>
                <w:highlight w:val="green"/>
              </w:rPr>
              <w:t>e_race</w:t>
            </w:r>
            <w:proofErr w:type="spellEnd"/>
          </w:p>
        </w:tc>
        <w:tc>
          <w:tcPr>
            <w:tcW w:w="6783" w:type="dxa"/>
          </w:tcPr>
          <w:p w14:paraId="715300F9" w14:textId="6633ECBB"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25B7B153" w:rsidR="006C5289" w:rsidRPr="00A32BCF" w:rsidRDefault="009052E5" w:rsidP="00C27FD1">
            <w:pPr>
              <w:rPr>
                <w:sz w:val="11"/>
                <w:szCs w:val="11"/>
                <w:highlight w:val="green"/>
              </w:rPr>
            </w:pPr>
            <w:proofErr w:type="spellStart"/>
            <w:r w:rsidRPr="00A32BCF">
              <w:rPr>
                <w:sz w:val="11"/>
                <w:szCs w:val="11"/>
                <w:highlight w:val="green"/>
              </w:rPr>
              <w:t>e_relig</w:t>
            </w:r>
            <w:proofErr w:type="spellEnd"/>
          </w:p>
        </w:tc>
        <w:tc>
          <w:tcPr>
            <w:tcW w:w="6783" w:type="dxa"/>
          </w:tcPr>
          <w:p w14:paraId="36A29BAD" w14:textId="34205574"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C533514" w:rsidR="006C5289" w:rsidRPr="00A32BCF" w:rsidRDefault="009052E5" w:rsidP="00C27FD1">
            <w:pPr>
              <w:rPr>
                <w:sz w:val="11"/>
                <w:szCs w:val="11"/>
                <w:highlight w:val="green"/>
              </w:rPr>
            </w:pPr>
            <w:proofErr w:type="spellStart"/>
            <w:r w:rsidRPr="00A32BCF">
              <w:rPr>
                <w:sz w:val="11"/>
                <w:szCs w:val="11"/>
                <w:highlight w:val="green"/>
              </w:rPr>
              <w:t>e_sex</w:t>
            </w:r>
            <w:proofErr w:type="spellEnd"/>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157E3D1E" w:rsidR="006C5289" w:rsidRPr="00A32BCF" w:rsidRDefault="009052E5" w:rsidP="00C27FD1">
            <w:pPr>
              <w:rPr>
                <w:sz w:val="11"/>
                <w:szCs w:val="11"/>
                <w:highlight w:val="green"/>
              </w:rPr>
            </w:pPr>
            <w:proofErr w:type="spellStart"/>
            <w:r w:rsidRPr="00A32BCF">
              <w:rPr>
                <w:sz w:val="11"/>
                <w:szCs w:val="11"/>
                <w:highlight w:val="green"/>
              </w:rPr>
              <w:t>b_tax</w:t>
            </w:r>
            <w:proofErr w:type="spellEnd"/>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3822EB14" w:rsidR="006C5289" w:rsidRPr="00A32BCF" w:rsidRDefault="009052E5" w:rsidP="00C27FD1">
            <w:pPr>
              <w:rPr>
                <w:sz w:val="11"/>
                <w:szCs w:val="11"/>
                <w:highlight w:val="green"/>
              </w:rPr>
            </w:pPr>
            <w:proofErr w:type="spellStart"/>
            <w:r w:rsidRPr="00A32BCF">
              <w:rPr>
                <w:sz w:val="11"/>
                <w:szCs w:val="11"/>
                <w:highlight w:val="green"/>
              </w:rPr>
              <w:t>b_public</w:t>
            </w:r>
            <w:proofErr w:type="spellEnd"/>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310C97C5" w:rsidR="006C5289" w:rsidRPr="00A32BCF" w:rsidRDefault="009052E5" w:rsidP="00C27FD1">
            <w:pPr>
              <w:rPr>
                <w:sz w:val="11"/>
                <w:szCs w:val="11"/>
                <w:highlight w:val="green"/>
              </w:rPr>
            </w:pPr>
            <w:proofErr w:type="spellStart"/>
            <w:r w:rsidRPr="00A32BCF">
              <w:rPr>
                <w:sz w:val="11"/>
                <w:szCs w:val="11"/>
                <w:highlight w:val="green"/>
              </w:rPr>
              <w:t>b_market</w:t>
            </w:r>
            <w:proofErr w:type="spellEnd"/>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343F246D" w:rsidR="006C5289" w:rsidRPr="00A32BCF" w:rsidRDefault="009052E5" w:rsidP="00C27FD1">
            <w:pPr>
              <w:rPr>
                <w:sz w:val="11"/>
                <w:szCs w:val="11"/>
                <w:highlight w:val="green"/>
              </w:rPr>
            </w:pPr>
            <w:proofErr w:type="spellStart"/>
            <w:r w:rsidRPr="00A32BCF">
              <w:rPr>
                <w:sz w:val="11"/>
                <w:szCs w:val="11"/>
                <w:highlight w:val="green"/>
              </w:rPr>
              <w:t>b_resp</w:t>
            </w:r>
            <w:proofErr w:type="spellEnd"/>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42C2E864" w:rsidR="006C5289" w:rsidRPr="00A32BCF" w:rsidRDefault="009052E5" w:rsidP="00C27FD1">
            <w:pPr>
              <w:rPr>
                <w:sz w:val="11"/>
                <w:szCs w:val="11"/>
                <w:highlight w:val="green"/>
              </w:rPr>
            </w:pPr>
            <w:proofErr w:type="spellStart"/>
            <w:r w:rsidRPr="00A32BCF">
              <w:rPr>
                <w:sz w:val="11"/>
                <w:szCs w:val="11"/>
                <w:highlight w:val="green"/>
              </w:rPr>
              <w:t>b_train</w:t>
            </w:r>
            <w:proofErr w:type="spellEnd"/>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22A48AE3" w:rsidR="006C5289" w:rsidRPr="00A32BCF" w:rsidRDefault="009052E5" w:rsidP="00C27FD1">
            <w:pPr>
              <w:rPr>
                <w:sz w:val="11"/>
                <w:szCs w:val="11"/>
                <w:highlight w:val="green"/>
              </w:rPr>
            </w:pPr>
            <w:proofErr w:type="spellStart"/>
            <w:r w:rsidRPr="00A32BCF">
              <w:rPr>
                <w:sz w:val="11"/>
                <w:szCs w:val="11"/>
                <w:highlight w:val="green"/>
              </w:rPr>
              <w:t>b_need</w:t>
            </w:r>
            <w:proofErr w:type="spellEnd"/>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091A6EFD" w:rsidR="006C5289" w:rsidRPr="00A32BCF" w:rsidRDefault="009052E5" w:rsidP="00C27FD1">
            <w:pPr>
              <w:rPr>
                <w:sz w:val="11"/>
                <w:szCs w:val="11"/>
                <w:highlight w:val="green"/>
              </w:rPr>
            </w:pPr>
            <w:proofErr w:type="spellStart"/>
            <w:r w:rsidRPr="00A32BCF">
              <w:rPr>
                <w:sz w:val="11"/>
                <w:szCs w:val="11"/>
                <w:highlight w:val="green"/>
              </w:rPr>
              <w:t>b_merit</w:t>
            </w:r>
            <w:proofErr w:type="spellEnd"/>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52B788C1" w:rsidR="006C5289" w:rsidRPr="00A32BCF" w:rsidRDefault="009052E5" w:rsidP="00C27FD1">
            <w:pPr>
              <w:rPr>
                <w:sz w:val="11"/>
                <w:szCs w:val="11"/>
                <w:highlight w:val="green"/>
              </w:rPr>
            </w:pPr>
            <w:proofErr w:type="spellStart"/>
            <w:r w:rsidRPr="00A32BCF">
              <w:rPr>
                <w:sz w:val="11"/>
                <w:szCs w:val="11"/>
                <w:highlight w:val="green"/>
              </w:rPr>
              <w:t>j_income</w:t>
            </w:r>
            <w:proofErr w:type="spellEnd"/>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59344710" w:rsidR="006C5289" w:rsidRPr="00A32BCF" w:rsidRDefault="009052E5" w:rsidP="00C27FD1">
            <w:pPr>
              <w:rPr>
                <w:sz w:val="11"/>
                <w:szCs w:val="11"/>
                <w:highlight w:val="green"/>
              </w:rPr>
            </w:pPr>
            <w:proofErr w:type="spellStart"/>
            <w:r w:rsidRPr="00A32BCF">
              <w:rPr>
                <w:sz w:val="11"/>
                <w:szCs w:val="11"/>
                <w:highlight w:val="green"/>
              </w:rPr>
              <w:t>j_distrust</w:t>
            </w:r>
            <w:proofErr w:type="spellEnd"/>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159942B7" w:rsidR="006C5289" w:rsidRPr="00A32BCF" w:rsidRDefault="009052E5" w:rsidP="00C27FD1">
            <w:pPr>
              <w:rPr>
                <w:sz w:val="11"/>
                <w:szCs w:val="11"/>
                <w:highlight w:val="green"/>
              </w:rPr>
            </w:pPr>
            <w:proofErr w:type="spellStart"/>
            <w:r w:rsidRPr="00A32BCF">
              <w:rPr>
                <w:sz w:val="11"/>
                <w:szCs w:val="11"/>
                <w:highlight w:val="green"/>
              </w:rPr>
              <w:t>j_failure</w:t>
            </w:r>
            <w:proofErr w:type="spellEnd"/>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79CBCBB0" w:rsidR="00352C28" w:rsidRPr="00753F1A" w:rsidRDefault="00352C28" w:rsidP="00352C28">
      <w:pPr>
        <w:jc w:val="center"/>
      </w:pPr>
      <w:r w:rsidRPr="00A32BCF">
        <w:rPr>
          <w:highlight w:val="green"/>
        </w:rPr>
        <w:t>Figure 1: Mixed Graphical Model - Network of Attitudes Toward Inequality</w:t>
      </w:r>
    </w:p>
    <w:p w14:paraId="70E4417D" w14:textId="77777777" w:rsidR="00352C28" w:rsidRPr="00753F1A" w:rsidRDefault="00352C28" w:rsidP="00352C28">
      <w:r w:rsidRPr="00753F1A">
        <w:rPr>
          <w:noProof/>
        </w:rPr>
        <w:drawing>
          <wp:inline distT="0" distB="0" distL="0" distR="0" wp14:anchorId="514DF475" wp14:editId="47ED1961">
            <wp:extent cx="5731192" cy="3820794"/>
            <wp:effectExtent l="0" t="0" r="0" b="2540"/>
            <wp:docPr id="9540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92" cy="3820794"/>
                    </a:xfrm>
                    <a:prstGeom prst="rect">
                      <a:avLst/>
                    </a:prstGeom>
                  </pic:spPr>
                </pic:pic>
              </a:graphicData>
            </a:graphic>
          </wp:inline>
        </w:drawing>
      </w:r>
    </w:p>
    <w:p w14:paraId="7FB1567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network of attitudes toward inequality. Variables are represented as nodes, which are connected by weighted and signed edges. Nodes are colored according to their theoretical classification in perceptions, beliefs, and judgments about inequality.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3445FBC6" w:rsidR="00352C28" w:rsidRPr="00753F1A" w:rsidRDefault="00352C28" w:rsidP="00352C28">
      <w:pPr>
        <w:jc w:val="center"/>
      </w:pPr>
      <w:r w:rsidRPr="00A32BCF">
        <w:rPr>
          <w:highlight w:val="green"/>
        </w:rPr>
        <w:lastRenderedPageBreak/>
        <w:t>Figure 2: Node centrality</w:t>
      </w:r>
    </w:p>
    <w:p w14:paraId="29F9D1E7" w14:textId="77777777" w:rsidR="00352C28" w:rsidRPr="00753F1A" w:rsidRDefault="00352C28" w:rsidP="00352C28">
      <w:r w:rsidRPr="00753F1A">
        <w:rPr>
          <w:noProof/>
        </w:rPr>
        <w:drawing>
          <wp:inline distT="0" distB="0" distL="0" distR="0" wp14:anchorId="7687463E" wp14:editId="30625895">
            <wp:extent cx="5731509" cy="3144861"/>
            <wp:effectExtent l="0" t="0" r="0" b="5080"/>
            <wp:docPr id="40261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8088"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09" cy="3144861"/>
                    </a:xfrm>
                    <a:prstGeom prst="rect">
                      <a:avLst/>
                    </a:prstGeom>
                  </pic:spPr>
                </pic:pic>
              </a:graphicData>
            </a:graphic>
          </wp:inline>
        </w:drawing>
      </w:r>
    </w:p>
    <w:p w14:paraId="6FF650E6" w14:textId="27B4EAA3" w:rsidR="00352C28" w:rsidRPr="00753F1A" w:rsidRDefault="00352C28" w:rsidP="00352C28">
      <w:r w:rsidRPr="00753F1A">
        <w:rPr>
          <w:i/>
          <w:iCs/>
        </w:rPr>
        <w:t>Caption:</w:t>
      </w:r>
      <w:r w:rsidRPr="00753F1A">
        <w:t xml:space="preserve"> Strength centrality of GGM</w:t>
      </w:r>
      <w:r w:rsidR="003B44D6">
        <w:t>’</w:t>
      </w:r>
      <w:r w:rsidRPr="00753F1A">
        <w:t xml:space="preserve">s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4B9DFAC3" w:rsidR="00352C28" w:rsidRPr="00753F1A" w:rsidRDefault="00352C28" w:rsidP="00352C28">
      <w:pPr>
        <w:jc w:val="center"/>
      </w:pPr>
      <w:r w:rsidRPr="00A32BCF">
        <w:rPr>
          <w:highlight w:val="green"/>
        </w:rPr>
        <w:lastRenderedPageBreak/>
        <w:t>Figure 3: Moderated Network Model - Network of attitudes toward inequality</w:t>
      </w:r>
    </w:p>
    <w:p w14:paraId="75D40E47" w14:textId="77777777" w:rsidR="00352C28" w:rsidRPr="00753F1A" w:rsidRDefault="00352C28" w:rsidP="00352C28">
      <w:r w:rsidRPr="00753F1A">
        <w:rPr>
          <w:noProof/>
        </w:rPr>
        <w:drawing>
          <wp:inline distT="0" distB="0" distL="0" distR="0" wp14:anchorId="7509CD2F" wp14:editId="1D8FCAC3">
            <wp:extent cx="6275079" cy="6275079"/>
            <wp:effectExtent l="0" t="0" r="0" b="0"/>
            <wp:docPr id="182767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77777777" w:rsidR="000C651B" w:rsidRDefault="00352C28" w:rsidP="000C651B">
      <w:pPr>
        <w:rPr>
          <w:sz w:val="20"/>
          <w:szCs w:val="20"/>
        </w:rPr>
      </w:pPr>
      <w:r w:rsidRPr="00753F1A">
        <w:rPr>
          <w:i/>
          <w:iCs/>
          <w:sz w:val="20"/>
          <w:szCs w:val="20"/>
        </w:rPr>
        <w:t>Caption:</w:t>
      </w:r>
      <w:r w:rsidRPr="00753F1A">
        <w:rPr>
          <w:sz w:val="20"/>
          <w:szCs w:val="20"/>
        </w:rPr>
        <w:t xml:space="preserve"> each panel shows the result of a GGM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50590219" w:rsidR="00352C28" w:rsidRPr="000C651B" w:rsidRDefault="000C651B" w:rsidP="00E50848">
      <w:pPr>
        <w:jc w:val="left"/>
        <w:rPr>
          <w:sz w:val="20"/>
          <w:szCs w:val="20"/>
        </w:rPr>
      </w:pPr>
      <w:r>
        <w:rPr>
          <w:sz w:val="20"/>
          <w:szCs w:val="20"/>
        </w:rPr>
        <w:br w:type="page"/>
      </w:r>
      <w:r w:rsidR="00352C28" w:rsidRPr="00A32BCF">
        <w:rPr>
          <w:highlight w:val="green"/>
        </w:rPr>
        <w:lastRenderedPageBreak/>
        <w:t>Figure 4: Ising Model - Network of attitudes toward inequality and centrality table</w:t>
      </w:r>
    </w:p>
    <w:p w14:paraId="5AB9E89B" w14:textId="77777777" w:rsidR="00352C28" w:rsidRPr="00753F1A" w:rsidRDefault="00352C28" w:rsidP="00352C28">
      <w:r w:rsidRPr="00753F1A">
        <w:rPr>
          <w:noProof/>
        </w:rPr>
        <w:drawing>
          <wp:inline distT="0" distB="0" distL="0" distR="0" wp14:anchorId="46FFB953" wp14:editId="2B23F58C">
            <wp:extent cx="5790873" cy="5928750"/>
            <wp:effectExtent l="0" t="0" r="635" b="2540"/>
            <wp:docPr id="1109771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0873" cy="5928750"/>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77777777" w:rsidR="00352C28" w:rsidRPr="00753F1A" w:rsidRDefault="00352C28" w:rsidP="00352C28">
      <w:pPr>
        <w:jc w:val="center"/>
      </w:pPr>
      <w:r w:rsidRPr="00A32BCF">
        <w:rPr>
          <w:highlight w:val="green"/>
        </w:rPr>
        <w:lastRenderedPageBreak/>
        <w:t>Figure 5: Results of simulated manipulation attempts</w:t>
      </w:r>
    </w:p>
    <w:p w14:paraId="3370A5F3" w14:textId="77777777" w:rsidR="00352C28" w:rsidRPr="00753F1A" w:rsidRDefault="00352C28" w:rsidP="00352C28">
      <w:r w:rsidRPr="00753F1A">
        <w:rPr>
          <w:noProof/>
        </w:rPr>
        <w:drawing>
          <wp:inline distT="0" distB="0" distL="0" distR="0" wp14:anchorId="73D5F721" wp14:editId="4D0DF2AF">
            <wp:extent cx="5731510" cy="2865755"/>
            <wp:effectExtent l="0" t="0" r="0" b="4445"/>
            <wp:docPr id="552037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each row is associated with a simulated manipulation attempt targeting one network node. Dots and confidence intervals show the mean sum score of the 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2FF4C" w14:textId="77777777" w:rsidR="00745DDE" w:rsidRDefault="00745DDE" w:rsidP="007E7B00">
      <w:r>
        <w:separator/>
      </w:r>
    </w:p>
  </w:endnote>
  <w:endnote w:type="continuationSeparator" w:id="0">
    <w:p w14:paraId="3016B6E8" w14:textId="77777777" w:rsidR="00745DDE" w:rsidRDefault="00745DDE"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8B964" w14:textId="77777777" w:rsidR="00745DDE" w:rsidRDefault="00745DDE" w:rsidP="007E7B00">
      <w:r>
        <w:separator/>
      </w:r>
    </w:p>
  </w:footnote>
  <w:footnote w:type="continuationSeparator" w:id="0">
    <w:p w14:paraId="1E48DFD7" w14:textId="77777777" w:rsidR="00745DDE" w:rsidRDefault="00745DDE" w:rsidP="007E7B00">
      <w:r>
        <w:continuationSeparator/>
      </w:r>
    </w:p>
  </w:footnote>
  <w:footnote w:id="1">
    <w:p w14:paraId="1A1A5526" w14:textId="714210E8" w:rsidR="00544CDC" w:rsidRPr="00544CDC" w:rsidRDefault="00544CDC">
      <w:pPr>
        <w:pStyle w:val="Testonotaapidipagina"/>
      </w:pPr>
      <w:r>
        <w:rPr>
          <w:rStyle w:val="Rimandonotaapidipagina"/>
        </w:rPr>
        <w:footnoteRef/>
      </w:r>
      <w:r>
        <w:t xml:space="preserve"> </w:t>
      </w:r>
      <w:r w:rsidRPr="007B0DB1">
        <w:t xml:space="preserve">In the remainder of the article, </w:t>
      </w:r>
      <w:r>
        <w:t xml:space="preserve">network nodes are </w:t>
      </w:r>
      <w:r w:rsidR="00D01E70">
        <w:t>indicated</w:t>
      </w:r>
      <w:r>
        <w:t xml:space="preserve"> in italics.</w:t>
      </w:r>
    </w:p>
  </w:footnote>
  <w:footnote w:id="2">
    <w:p w14:paraId="28BF64EF" w14:textId="4E97AEB4" w:rsidR="00852050" w:rsidRPr="00852050" w:rsidRDefault="00852050">
      <w:pPr>
        <w:pStyle w:val="Testonotaapidipagina"/>
      </w:pPr>
      <w:r>
        <w:rPr>
          <w:rStyle w:val="Rimandonotaapidipagina"/>
        </w:rPr>
        <w:footnoteRef/>
      </w:r>
      <w:r>
        <w:t xml:space="preserve"> As a robustness check, H1 and H2 are also tested on the binary network (see </w:t>
      </w:r>
      <w:r w:rsidR="00343044">
        <w:t>Results section</w:t>
      </w:r>
      <w:r>
        <w:t>).</w:t>
      </w:r>
    </w:p>
  </w:footnote>
  <w:footnote w:id="3">
    <w:p w14:paraId="12FB611E" w14:textId="07AEB7D0" w:rsidR="00020DED" w:rsidRPr="00020DED" w:rsidRDefault="00020DED">
      <w:pPr>
        <w:pStyle w:val="Testonotaapidipagina"/>
      </w:pPr>
      <w:r>
        <w:rPr>
          <w:rStyle w:val="Rimandonotaapidipagina"/>
        </w:rPr>
        <w:footnoteRef/>
      </w:r>
      <w:r>
        <w:t xml:space="preserve"> To cumulate with past research, the clustering coefficient and the ASPL are calculated from the absolute and unweighted adjacency matrix.</w:t>
      </w:r>
    </w:p>
  </w:footnote>
  <w:footnote w:id="4">
    <w:p w14:paraId="4B8A7690" w14:textId="44C25E9C" w:rsidR="00C21D91" w:rsidRPr="00C21D91" w:rsidRDefault="00C21D91">
      <w:pPr>
        <w:pStyle w:val="Testonotaapidipagina"/>
      </w:pPr>
      <w:r>
        <w:rPr>
          <w:rStyle w:val="Rimandonotaapidipagina"/>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5">
    <w:p w14:paraId="294E9714" w14:textId="1F20CBDC" w:rsidR="00B32C4F" w:rsidRPr="00B32C4F" w:rsidRDefault="00B32C4F">
      <w:pPr>
        <w:pStyle w:val="Testonotaapidipagina"/>
      </w:pPr>
      <w:r>
        <w:rPr>
          <w:rStyle w:val="Rimandonotaapidipagina"/>
        </w:rPr>
        <w:footnoteRef/>
      </w:r>
      <w:r>
        <w:t xml:space="preserve"> </w:t>
      </w:r>
      <w:r w:rsidRPr="00B32C4F">
        <w:t xml:space="preserve">That is, the sum of </w:t>
      </w:r>
      <w:r>
        <w:t>the values of the state of all nodes (either -1 or +1). Hence, the sum scores range between -</w:t>
      </w:r>
      <w:r w:rsidR="00F96D4F">
        <w:t>22</w:t>
      </w:r>
      <w:r>
        <w:t xml:space="preserve"> (all evaluative reactions are not endorsed) and +</w:t>
      </w:r>
      <w:r w:rsidR="00F96D4F">
        <w:t>22</w:t>
      </w:r>
      <w:r>
        <w:t xml:space="preserve"> (every item is endorsed)</w:t>
      </w:r>
      <w:r w:rsidR="00F96D4F">
        <w:t>.</w:t>
      </w:r>
    </w:p>
  </w:footnote>
  <w:footnote w:id="6">
    <w:p w14:paraId="4E5116BF" w14:textId="20061E13" w:rsidR="005274BF" w:rsidRPr="005274BF" w:rsidRDefault="005274BF">
      <w:pPr>
        <w:pStyle w:val="Testonotaapidipagina"/>
      </w:pPr>
      <w:r>
        <w:rPr>
          <w:rStyle w:val="Rimandonotaapidipagina"/>
        </w:rPr>
        <w:footnoteRef/>
      </w:r>
      <w:r>
        <w:t xml:space="preserve"> </w:t>
      </w:r>
      <w:r w:rsidR="005F4974">
        <w:t>P</w:t>
      </w:r>
      <w:r>
        <w:t xml:space="preserve">arameters </w:t>
      </w:r>
      <w:r w:rsidR="005F4974">
        <w:t xml:space="preserve">are selected to maintain comparability with </w:t>
      </w:r>
      <w:r>
        <w:t>the other studies adopting this simulation strategy</w:t>
      </w:r>
      <w:r w:rsidR="000A4037">
        <w:t xml:space="preserve"> </w:t>
      </w:r>
      <w:r w:rsidR="000A4037" w:rsidRPr="00753F1A">
        <w:fldChar w:fldCharType="begin"/>
      </w:r>
      <w:r w:rsidR="00FC09A0">
        <w:instrText xml:space="preserve"> ADDIN ZOTERO_ITEM CSL_CITATION {"citationID":"T58NsSG0","properties":{"formattedCitation":"(Dalege, Borsboom, Harreveld, &amp; Maas, 2017; Schlicht-Schm\\uc0\\u228{}lzle et al., 2018)","plainCitation":"(Dalege, Borsboom, Harreveld, &amp; Maas, 2017; Schlicht-Schmälzle et al., 2018)","noteIndex":6},"citationItems":[{"id":4707,"uris":["http://zotero.org/groups/5379819/items/596QF49S"],"itemData":{"id":4707,"type":"article-journal","abstract":"In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0A4037" w:rsidRPr="00753F1A">
        <w:fldChar w:fldCharType="separate"/>
      </w:r>
      <w:r w:rsidR="000A4037" w:rsidRPr="00753F1A">
        <w:rPr>
          <w:kern w:val="0"/>
        </w:rPr>
        <w:t>(Dalege, Borsboom, Harreveld, &amp; Maas, 2017; Schlicht-Schmälzle et al., 2018)</w:t>
      </w:r>
      <w:r w:rsidR="000A4037" w:rsidRPr="00753F1A">
        <w:fldChar w:fldCharType="end"/>
      </w:r>
      <w:r>
        <w:t xml:space="preserve">. </w:t>
      </w:r>
    </w:p>
  </w:footnote>
  <w:footnote w:id="7">
    <w:p w14:paraId="7B931D54" w14:textId="64EE542F" w:rsidR="001119FC" w:rsidRPr="001119FC" w:rsidRDefault="001119FC">
      <w:pPr>
        <w:pStyle w:val="Testonotaapidipagina"/>
      </w:pPr>
      <w:r>
        <w:rPr>
          <w:rStyle w:val="Rimandonotaapidipagina"/>
        </w:rPr>
        <w:footnoteRef/>
      </w:r>
      <w:r>
        <w:t xml:space="preserve"> </w:t>
      </w:r>
      <w:r w:rsidR="00C74C39">
        <w:t>Throughout the article t</w:t>
      </w:r>
      <w:r>
        <w:t xml:space="preserve">he magnitude of network edges </w:t>
      </w:r>
      <w:r w:rsidR="00C74C39">
        <w:t xml:space="preserve">is </w:t>
      </w:r>
      <w:r>
        <w:t xml:space="preserve">described by the mean value </w:t>
      </w:r>
      <w:r w:rsidR="00641433">
        <w:t xml:space="preserve">of </w:t>
      </w:r>
      <w:r>
        <w:t xml:space="preserve">the parameters scored across all </w:t>
      </w:r>
      <w:r w:rsidR="00641433">
        <w:t xml:space="preserve">bootstrapped samples. </w:t>
      </w:r>
      <w:r w:rsidR="00076524">
        <w:t>Reference to the point estimates of the parameters</w:t>
      </w:r>
      <w:r>
        <w:t xml:space="preserve"> </w:t>
      </w:r>
      <w:r w:rsidR="00076524">
        <w:t xml:space="preserve">are indicated with </w:t>
      </w:r>
      <w:r w:rsidR="00076524" w:rsidRPr="00076524">
        <w:t>ω</w:t>
      </w:r>
      <w:r w:rsidR="00C74C39">
        <w:t xml:space="preserve"> instead</w:t>
      </w:r>
      <w:r w:rsidR="00076524">
        <w:rPr>
          <w:i/>
          <w:iCs/>
        </w:rPr>
        <w:t xml:space="preserve">. </w:t>
      </w:r>
    </w:p>
  </w:footnote>
  <w:footnote w:id="8">
    <w:p w14:paraId="3A4617CE" w14:textId="5986DA4A" w:rsidR="00760DBE" w:rsidRPr="00EA6C09" w:rsidRDefault="004431B8">
      <w:pPr>
        <w:pStyle w:val="Testonotaapidipagina"/>
      </w:pPr>
      <w:r>
        <w:rPr>
          <w:rStyle w:val="Rimandonotaapidipagina"/>
        </w:rPr>
        <w:footnoteRef/>
      </w:r>
      <w:r w:rsidRPr="00EA6C09">
        <w:t xml:space="preserve"> </w:t>
      </w:r>
      <w:proofErr w:type="spellStart"/>
      <w:r w:rsidRPr="00EA6C09">
        <w:rPr>
          <w:color w:val="000000" w:themeColor="text1"/>
        </w:rPr>
        <w:t>CI</w:t>
      </w:r>
      <w:r w:rsidR="00A6659E">
        <w:rPr>
          <w:i/>
          <w:iCs/>
          <w:color w:val="000000" w:themeColor="text1"/>
          <w:vertAlign w:val="subscript"/>
        </w:rPr>
        <w:t>Perception</w:t>
      </w:r>
      <w:proofErr w:type="spellEnd"/>
      <w:r w:rsidR="00A6659E">
        <w:rPr>
          <w:i/>
          <w:iCs/>
          <w:color w:val="000000" w:themeColor="text1"/>
          <w:vertAlign w:val="subscript"/>
        </w:rPr>
        <w:t xml:space="preserve"> of large income inequality</w:t>
      </w:r>
      <w:r w:rsidR="004246FB" w:rsidRPr="00EA6C09">
        <w:rPr>
          <w:i/>
          <w:iCs/>
          <w:color w:val="000000" w:themeColor="text1"/>
          <w:vertAlign w:val="subscript"/>
        </w:rPr>
        <w:t>-race</w:t>
      </w:r>
      <w:r w:rsidRPr="00EA6C09">
        <w:rPr>
          <w:color w:val="000000" w:themeColor="text1"/>
        </w:rPr>
        <w:t>= -1.835</w:t>
      </w:r>
      <w:r w:rsidR="00EA7CCF" w:rsidRPr="00EA6C09">
        <w:rPr>
          <w:color w:val="000000" w:themeColor="text1"/>
        </w:rPr>
        <w:t>,</w:t>
      </w:r>
      <w:r w:rsidRPr="00EA6C09">
        <w:rPr>
          <w:color w:val="000000" w:themeColor="text1"/>
        </w:rPr>
        <w:t xml:space="preserve"> 1.121</w:t>
      </w:r>
      <w:r w:rsidR="00EA7CCF" w:rsidRPr="00EA6C09">
        <w:rPr>
          <w:color w:val="000000" w:themeColor="text1"/>
        </w:rPr>
        <w:t>;</w:t>
      </w:r>
      <w:r w:rsidRPr="00EA6C09">
        <w:rPr>
          <w:color w:val="000000" w:themeColor="text1"/>
        </w:rPr>
        <w:t xml:space="preserve"> </w:t>
      </w:r>
      <w:proofErr w:type="spellStart"/>
      <w:r w:rsidRPr="00EA6C09">
        <w:rPr>
          <w:color w:val="000000" w:themeColor="text1"/>
        </w:rPr>
        <w:t>CI</w:t>
      </w:r>
      <w:r w:rsidR="00A6659E">
        <w:rPr>
          <w:color w:val="000000" w:themeColor="text1"/>
          <w:vertAlign w:val="subscript"/>
        </w:rPr>
        <w:t>Perception</w:t>
      </w:r>
      <w:proofErr w:type="spellEnd"/>
      <w:r w:rsidR="00A6659E">
        <w:rPr>
          <w:color w:val="000000" w:themeColor="text1"/>
          <w:vertAlign w:val="subscript"/>
        </w:rPr>
        <w:t xml:space="preserve"> of large income inequality</w:t>
      </w:r>
      <w:r w:rsidR="004246FB" w:rsidRPr="00EA6C09">
        <w:rPr>
          <w:color w:val="000000" w:themeColor="text1"/>
          <w:vertAlign w:val="subscript"/>
        </w:rPr>
        <w:t>-</w:t>
      </w:r>
      <w:r w:rsidR="006C2345">
        <w:rPr>
          <w:color w:val="000000" w:themeColor="text1"/>
          <w:vertAlign w:val="subscript"/>
        </w:rPr>
        <w:t>Belief in public redistribution</w:t>
      </w:r>
      <w:r w:rsidRPr="00EA6C09">
        <w:rPr>
          <w:color w:val="000000" w:themeColor="text1"/>
        </w:rPr>
        <w:t>= -2.102</w:t>
      </w:r>
      <w:r w:rsidR="00EA7CCF" w:rsidRPr="00EA6C09">
        <w:rPr>
          <w:color w:val="000000" w:themeColor="text1"/>
        </w:rPr>
        <w:t>,</w:t>
      </w:r>
      <w:r w:rsidRPr="00EA6C09">
        <w:rPr>
          <w:color w:val="000000" w:themeColor="text1"/>
        </w:rPr>
        <w:t xml:space="preserve"> 1.072</w:t>
      </w:r>
      <w:r w:rsidR="00EA7CCF" w:rsidRPr="00EA6C09">
        <w:rPr>
          <w:color w:val="000000" w:themeColor="text1"/>
        </w:rPr>
        <w:t>;</w:t>
      </w:r>
      <w:r w:rsidRPr="00EA6C09">
        <w:rPr>
          <w:color w:val="000000" w:themeColor="text1"/>
        </w:rPr>
        <w:t xml:space="preserve"> </w:t>
      </w:r>
      <w:proofErr w:type="spellStart"/>
      <w:r w:rsidR="00CA67DD" w:rsidRPr="00EA6C09">
        <w:rPr>
          <w:color w:val="000000" w:themeColor="text1"/>
        </w:rPr>
        <w:t>CI</w:t>
      </w:r>
      <w:r w:rsidR="006C2345">
        <w:rPr>
          <w:color w:val="000000" w:themeColor="text1"/>
          <w:vertAlign w:val="subscript"/>
        </w:rPr>
        <w:t>Belief</w:t>
      </w:r>
      <w:proofErr w:type="spellEnd"/>
      <w:r w:rsidR="006C2345">
        <w:rPr>
          <w:color w:val="000000" w:themeColor="text1"/>
          <w:vertAlign w:val="subscript"/>
        </w:rPr>
        <w:t xml:space="preserve"> in public redistribution</w:t>
      </w:r>
      <w:r w:rsidR="00CA67DD" w:rsidRPr="00EA6C09">
        <w:rPr>
          <w:color w:val="000000" w:themeColor="text1"/>
          <w:vertAlign w:val="subscript"/>
        </w:rPr>
        <w:t xml:space="preserve">-race </w:t>
      </w:r>
      <w:r w:rsidR="00CA67DD" w:rsidRPr="00EA6C09">
        <w:rPr>
          <w:color w:val="000000" w:themeColor="text1"/>
        </w:rPr>
        <w:t>= -1.142</w:t>
      </w:r>
      <w:r w:rsidR="00EA7CCF" w:rsidRPr="00EA6C09">
        <w:rPr>
          <w:color w:val="000000" w:themeColor="text1"/>
        </w:rPr>
        <w:t>,</w:t>
      </w:r>
      <w:r w:rsidR="00CA67DD" w:rsidRPr="00EA6C09">
        <w:rPr>
          <w:color w:val="000000" w:themeColor="text1"/>
        </w:rPr>
        <w:t xml:space="preserve"> 1.552</w:t>
      </w:r>
      <w:r w:rsidR="00EA7CCF" w:rsidRPr="00EA6C09">
        <w:rPr>
          <w:color w:val="000000" w:themeColor="text1"/>
        </w:rPr>
        <w:t>;</w:t>
      </w:r>
      <w:r w:rsidR="00CA67DD" w:rsidRPr="00EA6C09">
        <w:rPr>
          <w:color w:val="000000" w:themeColor="text1"/>
        </w:rPr>
        <w:t xml:space="preserve"> </w:t>
      </w:r>
      <w:proofErr w:type="spellStart"/>
      <w:r w:rsidR="00CA67DD" w:rsidRPr="00EA6C09">
        <w:rPr>
          <w:color w:val="000000" w:themeColor="text1"/>
        </w:rPr>
        <w:t>CI</w:t>
      </w:r>
      <w:r w:rsidR="006C2345">
        <w:rPr>
          <w:color w:val="000000" w:themeColor="text1"/>
          <w:vertAlign w:val="subscript"/>
        </w:rPr>
        <w:t>Belief</w:t>
      </w:r>
      <w:proofErr w:type="spellEnd"/>
      <w:r w:rsidR="006C2345">
        <w:rPr>
          <w:color w:val="000000" w:themeColor="text1"/>
          <w:vertAlign w:val="subscript"/>
        </w:rPr>
        <w:t xml:space="preserve"> in public redistribution</w:t>
      </w:r>
      <w:r w:rsidR="00CA67DD" w:rsidRPr="00EA6C09">
        <w:rPr>
          <w:color w:val="000000" w:themeColor="text1"/>
          <w:vertAlign w:val="subscript"/>
        </w:rPr>
        <w:t>-</w:t>
      </w:r>
      <w:r w:rsidR="00A6659E">
        <w:rPr>
          <w:color w:val="000000" w:themeColor="text1"/>
          <w:vertAlign w:val="subscript"/>
        </w:rPr>
        <w:t>Importance of wealthy family</w:t>
      </w:r>
      <w:r w:rsidR="00CA67DD" w:rsidRPr="00EA6C09">
        <w:rPr>
          <w:vertAlign w:val="subscript"/>
        </w:rPr>
        <w:t xml:space="preserve"> </w:t>
      </w:r>
      <w:r w:rsidR="00CA67DD" w:rsidRPr="00EA6C09">
        <w:t>= -2.157</w:t>
      </w:r>
      <w:r w:rsidR="00EA7CCF" w:rsidRPr="00EA6C09">
        <w:t>,</w:t>
      </w:r>
      <w:r w:rsidR="00CA67DD" w:rsidRPr="00EA6C09">
        <w:t xml:space="preserve"> 0.32.</w:t>
      </w:r>
    </w:p>
  </w:footnote>
  <w:footnote w:id="9">
    <w:p w14:paraId="1FBA9079" w14:textId="72E5C67B" w:rsidR="002D0BE6" w:rsidRPr="002D0BE6" w:rsidRDefault="002D0BE6">
      <w:pPr>
        <w:pStyle w:val="Testonotaapidipagina"/>
      </w:pPr>
      <w:r>
        <w:rPr>
          <w:rStyle w:val="Rimandonotaapidipagina"/>
        </w:rPr>
        <w:footnoteRef/>
      </w:r>
      <w:r>
        <w:t xml:space="preserve"> </w:t>
      </w:r>
      <w:proofErr w:type="spellStart"/>
      <w:r>
        <w:t>CI</w:t>
      </w:r>
      <w:r w:rsidR="00A6659E">
        <w:rPr>
          <w:vertAlign w:val="subscript"/>
        </w:rPr>
        <w:t>Perception</w:t>
      </w:r>
      <w:proofErr w:type="spellEnd"/>
      <w:r w:rsidR="00A6659E">
        <w:rPr>
          <w:vertAlign w:val="subscript"/>
        </w:rPr>
        <w:t xml:space="preserve"> of large income inequality</w:t>
      </w:r>
      <w:r>
        <w:rPr>
          <w:vertAlign w:val="subscript"/>
        </w:rPr>
        <w:t>-</w:t>
      </w:r>
      <w:r w:rsidR="00A6659E">
        <w:rPr>
          <w:vertAlign w:val="subscript"/>
        </w:rPr>
        <w:t>Importance of wealthy family</w:t>
      </w:r>
      <w:r>
        <w:rPr>
          <w:vertAlign w:val="subscript"/>
        </w:rPr>
        <w:t xml:space="preserve"> </w:t>
      </w:r>
      <w:r>
        <w:t xml:space="preserve">= </w:t>
      </w:r>
      <w:r w:rsidRPr="00CA67DD">
        <w:t>-2.938</w:t>
      </w:r>
      <w:r>
        <w:t>; -0.055.</w:t>
      </w:r>
    </w:p>
  </w:footnote>
  <w:footnote w:id="10">
    <w:p w14:paraId="573B1B38" w14:textId="01BDD454" w:rsidR="009224F7" w:rsidRPr="002D0BE6" w:rsidRDefault="009224F7">
      <w:pPr>
        <w:pStyle w:val="Testonotaapidipagina"/>
      </w:pPr>
      <w:r>
        <w:rPr>
          <w:rStyle w:val="Rimandonotaapidipagina"/>
        </w:rPr>
        <w:footnoteRef/>
      </w:r>
      <w:r>
        <w:t xml:space="preserve"> </w:t>
      </w:r>
      <w:proofErr w:type="spellStart"/>
      <w:r w:rsidR="004246FB" w:rsidRPr="004246FB">
        <w:t>CI</w:t>
      </w:r>
      <w:r w:rsidR="006C2345">
        <w:rPr>
          <w:vertAlign w:val="subscript"/>
        </w:rPr>
        <w:t>Belief</w:t>
      </w:r>
      <w:proofErr w:type="spellEnd"/>
      <w:r w:rsidR="006C2345">
        <w:rPr>
          <w:vertAlign w:val="subscript"/>
        </w:rPr>
        <w:t xml:space="preserve"> in public redistribution</w:t>
      </w:r>
      <w:r w:rsidR="004246FB" w:rsidRPr="00732737">
        <w:rPr>
          <w:vertAlign w:val="subscript"/>
        </w:rPr>
        <w:t>-</w:t>
      </w:r>
      <w:proofErr w:type="spellStart"/>
      <w:r w:rsidR="004246FB" w:rsidRPr="00732737">
        <w:rPr>
          <w:vertAlign w:val="subscript"/>
        </w:rPr>
        <w:t>connec</w:t>
      </w:r>
      <w:proofErr w:type="spellEnd"/>
      <w:r w:rsidR="002D0BE6" w:rsidRPr="004246FB">
        <w:rPr>
          <w:vertAlign w:val="subscript"/>
        </w:rPr>
        <w:t xml:space="preserve"> </w:t>
      </w:r>
      <w:r w:rsidR="002D0BE6">
        <w:t xml:space="preserve">= </w:t>
      </w:r>
      <w:r w:rsidR="002D0BE6" w:rsidRPr="00CA67DD">
        <w:t>-2.</w:t>
      </w:r>
      <w:r w:rsidR="002D0BE6">
        <w:t>5</w:t>
      </w:r>
      <w:r w:rsidR="002D0BE6" w:rsidRPr="00CA67DD">
        <w:t>8</w:t>
      </w:r>
      <w:r w:rsidR="002D0BE6">
        <w:t>3; -0.146.</w:t>
      </w:r>
    </w:p>
  </w:footnote>
  <w:footnote w:id="11">
    <w:p w14:paraId="0F287416" w14:textId="73B9B557" w:rsidR="00F550F3" w:rsidRPr="00F550F3" w:rsidRDefault="00F550F3">
      <w:pPr>
        <w:pStyle w:val="Testonotaapidipagina"/>
      </w:pPr>
      <w:r>
        <w:rPr>
          <w:rStyle w:val="Rimandonotaapidipagina"/>
        </w:rPr>
        <w:footnoteRef/>
      </w:r>
      <w:r>
        <w:t xml:space="preserve"> </w:t>
      </w:r>
      <w:r w:rsidRPr="00F550F3">
        <w:t xml:space="preserve">Respondents indicated it has </w:t>
      </w:r>
      <w:r>
        <w:t xml:space="preserve">an </w:t>
      </w:r>
      <w:r w:rsidRPr="00F550F3">
        <w:t xml:space="preserve">importance of </w:t>
      </w:r>
      <w:r w:rsidRPr="003201D6">
        <w:t>4.342</w:t>
      </w:r>
      <w:r>
        <w:t xml:space="preserve"> on a five-point scale (See Table 1 in the </w:t>
      </w:r>
      <w:r w:rsidR="009361F6">
        <w:t>Supplemental Material</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3"/>
  </w:num>
  <w:num w:numId="2" w16cid:durableId="885138043">
    <w:abstractNumId w:val="2"/>
  </w:num>
  <w:num w:numId="3" w16cid:durableId="2126382355">
    <w:abstractNumId w:val="4"/>
  </w:num>
  <w:num w:numId="4" w16cid:durableId="1839029913">
    <w:abstractNumId w:val="7"/>
  </w:num>
  <w:num w:numId="5" w16cid:durableId="1693532243">
    <w:abstractNumId w:val="1"/>
  </w:num>
  <w:num w:numId="6" w16cid:durableId="1403485123">
    <w:abstractNumId w:val="5"/>
  </w:num>
  <w:num w:numId="7" w16cid:durableId="709648464">
    <w:abstractNumId w:val="6"/>
  </w:num>
  <w:num w:numId="8" w16cid:durableId="748574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xNTI3MjW2MDE0szBR0lEKTi0uzszPAykwqQUANf8YWiwAAAA="/>
  </w:docVars>
  <w:rsids>
    <w:rsidRoot w:val="00654A75"/>
    <w:rsid w:val="00012D7F"/>
    <w:rsid w:val="00017825"/>
    <w:rsid w:val="00020DED"/>
    <w:rsid w:val="000231AB"/>
    <w:rsid w:val="00024973"/>
    <w:rsid w:val="000521D1"/>
    <w:rsid w:val="00057721"/>
    <w:rsid w:val="00057C11"/>
    <w:rsid w:val="00057CC1"/>
    <w:rsid w:val="00066F5C"/>
    <w:rsid w:val="000753A5"/>
    <w:rsid w:val="00076524"/>
    <w:rsid w:val="00083AF1"/>
    <w:rsid w:val="0009371F"/>
    <w:rsid w:val="00094187"/>
    <w:rsid w:val="00094F8D"/>
    <w:rsid w:val="000A4037"/>
    <w:rsid w:val="000A61C9"/>
    <w:rsid w:val="000C3BCD"/>
    <w:rsid w:val="000C651B"/>
    <w:rsid w:val="000D283A"/>
    <w:rsid w:val="000D507B"/>
    <w:rsid w:val="000E10F2"/>
    <w:rsid w:val="000E31DB"/>
    <w:rsid w:val="000E4914"/>
    <w:rsid w:val="000E4FFB"/>
    <w:rsid w:val="000E74B5"/>
    <w:rsid w:val="000F19FB"/>
    <w:rsid w:val="000F45D1"/>
    <w:rsid w:val="000F4F7E"/>
    <w:rsid w:val="0010211C"/>
    <w:rsid w:val="00106BEC"/>
    <w:rsid w:val="001119FC"/>
    <w:rsid w:val="00112C1A"/>
    <w:rsid w:val="00116586"/>
    <w:rsid w:val="00120E0E"/>
    <w:rsid w:val="0012415C"/>
    <w:rsid w:val="00124170"/>
    <w:rsid w:val="00125B9B"/>
    <w:rsid w:val="00126209"/>
    <w:rsid w:val="00135B3B"/>
    <w:rsid w:val="0014162F"/>
    <w:rsid w:val="00144E67"/>
    <w:rsid w:val="00146707"/>
    <w:rsid w:val="001502B1"/>
    <w:rsid w:val="001526D6"/>
    <w:rsid w:val="00155302"/>
    <w:rsid w:val="001633B9"/>
    <w:rsid w:val="00174B79"/>
    <w:rsid w:val="0018696B"/>
    <w:rsid w:val="001909A6"/>
    <w:rsid w:val="001A496C"/>
    <w:rsid w:val="001A6BC3"/>
    <w:rsid w:val="001A6EA8"/>
    <w:rsid w:val="001A7B6D"/>
    <w:rsid w:val="001A7CC4"/>
    <w:rsid w:val="001B4CCF"/>
    <w:rsid w:val="001B7875"/>
    <w:rsid w:val="001C1580"/>
    <w:rsid w:val="001C1754"/>
    <w:rsid w:val="001C2AA0"/>
    <w:rsid w:val="001C2E69"/>
    <w:rsid w:val="001C3252"/>
    <w:rsid w:val="001C4507"/>
    <w:rsid w:val="001C6D60"/>
    <w:rsid w:val="001C7289"/>
    <w:rsid w:val="001D29EC"/>
    <w:rsid w:val="001D37D6"/>
    <w:rsid w:val="001E1240"/>
    <w:rsid w:val="001E7009"/>
    <w:rsid w:val="001F3ACB"/>
    <w:rsid w:val="001F68D4"/>
    <w:rsid w:val="001F7BA8"/>
    <w:rsid w:val="00207D43"/>
    <w:rsid w:val="002159F5"/>
    <w:rsid w:val="002253E9"/>
    <w:rsid w:val="00234F84"/>
    <w:rsid w:val="002370FF"/>
    <w:rsid w:val="00242364"/>
    <w:rsid w:val="002426AC"/>
    <w:rsid w:val="00246664"/>
    <w:rsid w:val="002549FE"/>
    <w:rsid w:val="0027000C"/>
    <w:rsid w:val="002756F9"/>
    <w:rsid w:val="00276361"/>
    <w:rsid w:val="00281FB5"/>
    <w:rsid w:val="0028488B"/>
    <w:rsid w:val="00287698"/>
    <w:rsid w:val="00291993"/>
    <w:rsid w:val="00292FD4"/>
    <w:rsid w:val="002A3252"/>
    <w:rsid w:val="002A3488"/>
    <w:rsid w:val="002B43B1"/>
    <w:rsid w:val="002C0431"/>
    <w:rsid w:val="002C17E4"/>
    <w:rsid w:val="002C5925"/>
    <w:rsid w:val="002D03A0"/>
    <w:rsid w:val="002D04B6"/>
    <w:rsid w:val="002D0BE6"/>
    <w:rsid w:val="002D19BE"/>
    <w:rsid w:val="002D6F4E"/>
    <w:rsid w:val="002E002E"/>
    <w:rsid w:val="002E15BF"/>
    <w:rsid w:val="002E6E04"/>
    <w:rsid w:val="002F67E5"/>
    <w:rsid w:val="00301220"/>
    <w:rsid w:val="003073B0"/>
    <w:rsid w:val="00312134"/>
    <w:rsid w:val="0031494A"/>
    <w:rsid w:val="00321D6C"/>
    <w:rsid w:val="003253C8"/>
    <w:rsid w:val="00334DBA"/>
    <w:rsid w:val="00335412"/>
    <w:rsid w:val="00343044"/>
    <w:rsid w:val="00346552"/>
    <w:rsid w:val="00352C28"/>
    <w:rsid w:val="003532FE"/>
    <w:rsid w:val="00357BFF"/>
    <w:rsid w:val="003643B6"/>
    <w:rsid w:val="00366E0F"/>
    <w:rsid w:val="00381F13"/>
    <w:rsid w:val="00391C24"/>
    <w:rsid w:val="00397883"/>
    <w:rsid w:val="003A27F5"/>
    <w:rsid w:val="003A4126"/>
    <w:rsid w:val="003A6277"/>
    <w:rsid w:val="003B44D6"/>
    <w:rsid w:val="003B5EDF"/>
    <w:rsid w:val="003C0FA4"/>
    <w:rsid w:val="003C3CBD"/>
    <w:rsid w:val="003C67BF"/>
    <w:rsid w:val="003D3F31"/>
    <w:rsid w:val="003D734A"/>
    <w:rsid w:val="003E241F"/>
    <w:rsid w:val="003E49E3"/>
    <w:rsid w:val="003F4971"/>
    <w:rsid w:val="004108FB"/>
    <w:rsid w:val="004245DD"/>
    <w:rsid w:val="004246FB"/>
    <w:rsid w:val="0043300A"/>
    <w:rsid w:val="004350C3"/>
    <w:rsid w:val="00440848"/>
    <w:rsid w:val="00442A69"/>
    <w:rsid w:val="004431B8"/>
    <w:rsid w:val="004649FA"/>
    <w:rsid w:val="004666CE"/>
    <w:rsid w:val="00474A2B"/>
    <w:rsid w:val="004769B1"/>
    <w:rsid w:val="00477962"/>
    <w:rsid w:val="00485DEB"/>
    <w:rsid w:val="00485F20"/>
    <w:rsid w:val="00490121"/>
    <w:rsid w:val="0049581B"/>
    <w:rsid w:val="004B6A10"/>
    <w:rsid w:val="004B7006"/>
    <w:rsid w:val="004C021B"/>
    <w:rsid w:val="004D18F6"/>
    <w:rsid w:val="004D49AA"/>
    <w:rsid w:val="004D67D1"/>
    <w:rsid w:val="004D6CFB"/>
    <w:rsid w:val="004E1217"/>
    <w:rsid w:val="004E34BB"/>
    <w:rsid w:val="004F407F"/>
    <w:rsid w:val="005069FC"/>
    <w:rsid w:val="00510087"/>
    <w:rsid w:val="005141CB"/>
    <w:rsid w:val="00520C18"/>
    <w:rsid w:val="00523F43"/>
    <w:rsid w:val="005274BF"/>
    <w:rsid w:val="00535CCE"/>
    <w:rsid w:val="00536A96"/>
    <w:rsid w:val="005411B8"/>
    <w:rsid w:val="00544537"/>
    <w:rsid w:val="00544BA3"/>
    <w:rsid w:val="00544CDC"/>
    <w:rsid w:val="00545EDF"/>
    <w:rsid w:val="00547EC8"/>
    <w:rsid w:val="005653F2"/>
    <w:rsid w:val="00573F6A"/>
    <w:rsid w:val="00577CF5"/>
    <w:rsid w:val="0058352C"/>
    <w:rsid w:val="0059209B"/>
    <w:rsid w:val="00593A3C"/>
    <w:rsid w:val="00593A70"/>
    <w:rsid w:val="005B05DA"/>
    <w:rsid w:val="005E69CE"/>
    <w:rsid w:val="005F4974"/>
    <w:rsid w:val="00600DF3"/>
    <w:rsid w:val="00602CCD"/>
    <w:rsid w:val="00603412"/>
    <w:rsid w:val="00606557"/>
    <w:rsid w:val="00611D93"/>
    <w:rsid w:val="00615EBC"/>
    <w:rsid w:val="00621FC2"/>
    <w:rsid w:val="0062590A"/>
    <w:rsid w:val="0062631D"/>
    <w:rsid w:val="006273BF"/>
    <w:rsid w:val="00633310"/>
    <w:rsid w:val="0063422E"/>
    <w:rsid w:val="006411DE"/>
    <w:rsid w:val="00641433"/>
    <w:rsid w:val="006455E4"/>
    <w:rsid w:val="00654A75"/>
    <w:rsid w:val="00657E92"/>
    <w:rsid w:val="00671E8D"/>
    <w:rsid w:val="00672313"/>
    <w:rsid w:val="00674DC9"/>
    <w:rsid w:val="006805DD"/>
    <w:rsid w:val="006808BE"/>
    <w:rsid w:val="00680C08"/>
    <w:rsid w:val="00691CB7"/>
    <w:rsid w:val="006B2793"/>
    <w:rsid w:val="006C0B4E"/>
    <w:rsid w:val="006C0CB4"/>
    <w:rsid w:val="006C2345"/>
    <w:rsid w:val="006C5289"/>
    <w:rsid w:val="006E53B4"/>
    <w:rsid w:val="006E7D90"/>
    <w:rsid w:val="006F09E6"/>
    <w:rsid w:val="006F411D"/>
    <w:rsid w:val="006F6791"/>
    <w:rsid w:val="006F77DA"/>
    <w:rsid w:val="00707520"/>
    <w:rsid w:val="00715E5C"/>
    <w:rsid w:val="00732737"/>
    <w:rsid w:val="00734F31"/>
    <w:rsid w:val="00737AB8"/>
    <w:rsid w:val="00742A59"/>
    <w:rsid w:val="00742DDA"/>
    <w:rsid w:val="00745DDE"/>
    <w:rsid w:val="00745F92"/>
    <w:rsid w:val="0074629F"/>
    <w:rsid w:val="00753F1A"/>
    <w:rsid w:val="007548BD"/>
    <w:rsid w:val="0075587F"/>
    <w:rsid w:val="00757DB1"/>
    <w:rsid w:val="00760DBE"/>
    <w:rsid w:val="00760EEE"/>
    <w:rsid w:val="00761087"/>
    <w:rsid w:val="0078524A"/>
    <w:rsid w:val="007857A8"/>
    <w:rsid w:val="00786AFF"/>
    <w:rsid w:val="00786EAC"/>
    <w:rsid w:val="00791750"/>
    <w:rsid w:val="00795073"/>
    <w:rsid w:val="00796BD8"/>
    <w:rsid w:val="00796CA3"/>
    <w:rsid w:val="007A40B1"/>
    <w:rsid w:val="007B0AAE"/>
    <w:rsid w:val="007B0DB1"/>
    <w:rsid w:val="007C35A8"/>
    <w:rsid w:val="007C4261"/>
    <w:rsid w:val="007C56A6"/>
    <w:rsid w:val="007E5EE9"/>
    <w:rsid w:val="007E7B00"/>
    <w:rsid w:val="007F5A6B"/>
    <w:rsid w:val="007F6245"/>
    <w:rsid w:val="007F7A64"/>
    <w:rsid w:val="00801F5B"/>
    <w:rsid w:val="008156B0"/>
    <w:rsid w:val="0081649E"/>
    <w:rsid w:val="00817D80"/>
    <w:rsid w:val="00822482"/>
    <w:rsid w:val="00824FD0"/>
    <w:rsid w:val="0084455D"/>
    <w:rsid w:val="008515B6"/>
    <w:rsid w:val="00852050"/>
    <w:rsid w:val="00856C6D"/>
    <w:rsid w:val="00867FF4"/>
    <w:rsid w:val="0087018A"/>
    <w:rsid w:val="00873377"/>
    <w:rsid w:val="00875CC6"/>
    <w:rsid w:val="00885F61"/>
    <w:rsid w:val="00897A06"/>
    <w:rsid w:val="008A0782"/>
    <w:rsid w:val="008A4826"/>
    <w:rsid w:val="008A637C"/>
    <w:rsid w:val="008A72D2"/>
    <w:rsid w:val="008B28B1"/>
    <w:rsid w:val="008D1AF5"/>
    <w:rsid w:val="008D5550"/>
    <w:rsid w:val="008E0F17"/>
    <w:rsid w:val="008E17C3"/>
    <w:rsid w:val="008E2AAE"/>
    <w:rsid w:val="008E36DD"/>
    <w:rsid w:val="00900613"/>
    <w:rsid w:val="009028D1"/>
    <w:rsid w:val="009052E5"/>
    <w:rsid w:val="00911525"/>
    <w:rsid w:val="00917272"/>
    <w:rsid w:val="009224F7"/>
    <w:rsid w:val="00922BC5"/>
    <w:rsid w:val="00925DD6"/>
    <w:rsid w:val="00926DE3"/>
    <w:rsid w:val="00927443"/>
    <w:rsid w:val="0093209C"/>
    <w:rsid w:val="0093437C"/>
    <w:rsid w:val="009361F6"/>
    <w:rsid w:val="00936FD3"/>
    <w:rsid w:val="00950E03"/>
    <w:rsid w:val="00976C10"/>
    <w:rsid w:val="00976C1B"/>
    <w:rsid w:val="0097755A"/>
    <w:rsid w:val="00983B1E"/>
    <w:rsid w:val="00984178"/>
    <w:rsid w:val="009A28E1"/>
    <w:rsid w:val="009A2D7A"/>
    <w:rsid w:val="009B1DE1"/>
    <w:rsid w:val="009B4BD1"/>
    <w:rsid w:val="009B7CEE"/>
    <w:rsid w:val="009C6B07"/>
    <w:rsid w:val="009C7021"/>
    <w:rsid w:val="009C7A18"/>
    <w:rsid w:val="009D495C"/>
    <w:rsid w:val="009E0B65"/>
    <w:rsid w:val="009E0BE3"/>
    <w:rsid w:val="009E18A7"/>
    <w:rsid w:val="009E7588"/>
    <w:rsid w:val="009F1D69"/>
    <w:rsid w:val="009F2E43"/>
    <w:rsid w:val="009F2F44"/>
    <w:rsid w:val="009F4219"/>
    <w:rsid w:val="009F4A1A"/>
    <w:rsid w:val="009F5C9A"/>
    <w:rsid w:val="009F6299"/>
    <w:rsid w:val="00A04210"/>
    <w:rsid w:val="00A07EF1"/>
    <w:rsid w:val="00A10C81"/>
    <w:rsid w:val="00A13334"/>
    <w:rsid w:val="00A150A8"/>
    <w:rsid w:val="00A32BCF"/>
    <w:rsid w:val="00A41978"/>
    <w:rsid w:val="00A64E6A"/>
    <w:rsid w:val="00A6659E"/>
    <w:rsid w:val="00A678E2"/>
    <w:rsid w:val="00A70791"/>
    <w:rsid w:val="00A726CD"/>
    <w:rsid w:val="00A72E2D"/>
    <w:rsid w:val="00A77F28"/>
    <w:rsid w:val="00AA1CE9"/>
    <w:rsid w:val="00AA1FE6"/>
    <w:rsid w:val="00AB161F"/>
    <w:rsid w:val="00AE0E3E"/>
    <w:rsid w:val="00AE4A4F"/>
    <w:rsid w:val="00AF0C32"/>
    <w:rsid w:val="00AF4171"/>
    <w:rsid w:val="00AF4B3F"/>
    <w:rsid w:val="00B1337E"/>
    <w:rsid w:val="00B16681"/>
    <w:rsid w:val="00B20D46"/>
    <w:rsid w:val="00B26C36"/>
    <w:rsid w:val="00B31B27"/>
    <w:rsid w:val="00B32C4F"/>
    <w:rsid w:val="00B34241"/>
    <w:rsid w:val="00B35C2F"/>
    <w:rsid w:val="00B36082"/>
    <w:rsid w:val="00B41985"/>
    <w:rsid w:val="00B41D3D"/>
    <w:rsid w:val="00B42508"/>
    <w:rsid w:val="00B45003"/>
    <w:rsid w:val="00B46A0B"/>
    <w:rsid w:val="00B4701D"/>
    <w:rsid w:val="00B51C46"/>
    <w:rsid w:val="00B5314B"/>
    <w:rsid w:val="00B54ADC"/>
    <w:rsid w:val="00B54D4B"/>
    <w:rsid w:val="00B564B5"/>
    <w:rsid w:val="00B64BB3"/>
    <w:rsid w:val="00B6612C"/>
    <w:rsid w:val="00B67272"/>
    <w:rsid w:val="00B718DA"/>
    <w:rsid w:val="00B748E4"/>
    <w:rsid w:val="00B93206"/>
    <w:rsid w:val="00B957FC"/>
    <w:rsid w:val="00BA0532"/>
    <w:rsid w:val="00BA1720"/>
    <w:rsid w:val="00BA5513"/>
    <w:rsid w:val="00BA7205"/>
    <w:rsid w:val="00BB548A"/>
    <w:rsid w:val="00BB77DA"/>
    <w:rsid w:val="00BC01E6"/>
    <w:rsid w:val="00BC130A"/>
    <w:rsid w:val="00BC14B5"/>
    <w:rsid w:val="00BD3D23"/>
    <w:rsid w:val="00BD4324"/>
    <w:rsid w:val="00BE30D8"/>
    <w:rsid w:val="00BE4F34"/>
    <w:rsid w:val="00BF0A24"/>
    <w:rsid w:val="00BF2CA7"/>
    <w:rsid w:val="00BF5A86"/>
    <w:rsid w:val="00BF6041"/>
    <w:rsid w:val="00C04ABE"/>
    <w:rsid w:val="00C131EE"/>
    <w:rsid w:val="00C15219"/>
    <w:rsid w:val="00C15BFB"/>
    <w:rsid w:val="00C15D1A"/>
    <w:rsid w:val="00C161B6"/>
    <w:rsid w:val="00C21D91"/>
    <w:rsid w:val="00C248EA"/>
    <w:rsid w:val="00C25AFA"/>
    <w:rsid w:val="00C30E96"/>
    <w:rsid w:val="00C34D2C"/>
    <w:rsid w:val="00C4473E"/>
    <w:rsid w:val="00C44C21"/>
    <w:rsid w:val="00C45329"/>
    <w:rsid w:val="00C55595"/>
    <w:rsid w:val="00C56316"/>
    <w:rsid w:val="00C66289"/>
    <w:rsid w:val="00C73912"/>
    <w:rsid w:val="00C74C39"/>
    <w:rsid w:val="00C75C0B"/>
    <w:rsid w:val="00C82ABB"/>
    <w:rsid w:val="00C94AD4"/>
    <w:rsid w:val="00CA67DD"/>
    <w:rsid w:val="00CB4074"/>
    <w:rsid w:val="00CB5D76"/>
    <w:rsid w:val="00CC1CAE"/>
    <w:rsid w:val="00CC3E41"/>
    <w:rsid w:val="00CE0A87"/>
    <w:rsid w:val="00CE0EA9"/>
    <w:rsid w:val="00CE1188"/>
    <w:rsid w:val="00CE3490"/>
    <w:rsid w:val="00CE541F"/>
    <w:rsid w:val="00CE55A3"/>
    <w:rsid w:val="00CF113D"/>
    <w:rsid w:val="00CF178C"/>
    <w:rsid w:val="00CF5015"/>
    <w:rsid w:val="00CF5D9C"/>
    <w:rsid w:val="00CF623D"/>
    <w:rsid w:val="00D01E70"/>
    <w:rsid w:val="00D06C50"/>
    <w:rsid w:val="00D11733"/>
    <w:rsid w:val="00D132D8"/>
    <w:rsid w:val="00D20168"/>
    <w:rsid w:val="00D20ED9"/>
    <w:rsid w:val="00D2322B"/>
    <w:rsid w:val="00D27D57"/>
    <w:rsid w:val="00D31DD4"/>
    <w:rsid w:val="00D37B73"/>
    <w:rsid w:val="00D408A4"/>
    <w:rsid w:val="00D42071"/>
    <w:rsid w:val="00D42117"/>
    <w:rsid w:val="00D44259"/>
    <w:rsid w:val="00D67F72"/>
    <w:rsid w:val="00D67FF7"/>
    <w:rsid w:val="00D810A3"/>
    <w:rsid w:val="00D84548"/>
    <w:rsid w:val="00DB73F8"/>
    <w:rsid w:val="00DC15FA"/>
    <w:rsid w:val="00DD4D23"/>
    <w:rsid w:val="00DD4F27"/>
    <w:rsid w:val="00DD5F1E"/>
    <w:rsid w:val="00DE1D52"/>
    <w:rsid w:val="00DE5F60"/>
    <w:rsid w:val="00DE69B0"/>
    <w:rsid w:val="00DF07FD"/>
    <w:rsid w:val="00DF1675"/>
    <w:rsid w:val="00E00841"/>
    <w:rsid w:val="00E05385"/>
    <w:rsid w:val="00E0663C"/>
    <w:rsid w:val="00E10379"/>
    <w:rsid w:val="00E24D40"/>
    <w:rsid w:val="00E31F2F"/>
    <w:rsid w:val="00E441B3"/>
    <w:rsid w:val="00E44484"/>
    <w:rsid w:val="00E50427"/>
    <w:rsid w:val="00E50848"/>
    <w:rsid w:val="00E52EE8"/>
    <w:rsid w:val="00E55C45"/>
    <w:rsid w:val="00E61F8B"/>
    <w:rsid w:val="00E62E95"/>
    <w:rsid w:val="00E66DA1"/>
    <w:rsid w:val="00E7550E"/>
    <w:rsid w:val="00E75D96"/>
    <w:rsid w:val="00E81B32"/>
    <w:rsid w:val="00E87E02"/>
    <w:rsid w:val="00E97296"/>
    <w:rsid w:val="00EA6C09"/>
    <w:rsid w:val="00EA7CCF"/>
    <w:rsid w:val="00EB440C"/>
    <w:rsid w:val="00EB5228"/>
    <w:rsid w:val="00EB6030"/>
    <w:rsid w:val="00EC7AFA"/>
    <w:rsid w:val="00ED21E2"/>
    <w:rsid w:val="00EE0301"/>
    <w:rsid w:val="00EE7040"/>
    <w:rsid w:val="00EF08E8"/>
    <w:rsid w:val="00EF1DCB"/>
    <w:rsid w:val="00F0607A"/>
    <w:rsid w:val="00F323F7"/>
    <w:rsid w:val="00F4317E"/>
    <w:rsid w:val="00F463B5"/>
    <w:rsid w:val="00F51017"/>
    <w:rsid w:val="00F510BA"/>
    <w:rsid w:val="00F52CC4"/>
    <w:rsid w:val="00F53926"/>
    <w:rsid w:val="00F550F3"/>
    <w:rsid w:val="00F566C6"/>
    <w:rsid w:val="00F57F39"/>
    <w:rsid w:val="00F61F72"/>
    <w:rsid w:val="00F62B9D"/>
    <w:rsid w:val="00F651AE"/>
    <w:rsid w:val="00F72F63"/>
    <w:rsid w:val="00F77955"/>
    <w:rsid w:val="00F800DA"/>
    <w:rsid w:val="00F82612"/>
    <w:rsid w:val="00F82B67"/>
    <w:rsid w:val="00F87186"/>
    <w:rsid w:val="00F91C7A"/>
    <w:rsid w:val="00F94752"/>
    <w:rsid w:val="00F96D4F"/>
    <w:rsid w:val="00FA1058"/>
    <w:rsid w:val="00FA4096"/>
    <w:rsid w:val="00FC09A0"/>
    <w:rsid w:val="00FC2B01"/>
    <w:rsid w:val="00FC3AB0"/>
    <w:rsid w:val="00FD2FB8"/>
    <w:rsid w:val="00FD561B"/>
    <w:rsid w:val="00FD621E"/>
    <w:rsid w:val="00FF04ED"/>
    <w:rsid w:val="00FF2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1CE9"/>
    <w:pPr>
      <w:jc w:val="both"/>
    </w:pPr>
    <w:rPr>
      <w:rFonts w:ascii="Times New Roman" w:hAnsi="Times New Roman" w:cs="Times New Roman"/>
      <w:sz w:val="22"/>
      <w:szCs w:val="22"/>
    </w:rPr>
  </w:style>
  <w:style w:type="paragraph" w:styleId="Titolo1">
    <w:name w:val="heading 1"/>
    <w:basedOn w:val="Normale"/>
    <w:next w:val="Normale"/>
    <w:link w:val="Titolo1Carattere"/>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Titolo2">
    <w:name w:val="heading 2"/>
    <w:basedOn w:val="Normale"/>
    <w:next w:val="Normale"/>
    <w:link w:val="Titolo2Carattere"/>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Titolo3">
    <w:name w:val="heading 3"/>
    <w:basedOn w:val="Normale"/>
    <w:next w:val="Normale"/>
    <w:link w:val="Titolo3Carattere"/>
    <w:uiPriority w:val="9"/>
    <w:unhideWhenUsed/>
    <w:qFormat/>
    <w:rsid w:val="007E7B00"/>
    <w:pPr>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F178C"/>
    <w:rPr>
      <w:rFonts w:ascii="Times New Roman" w:eastAsia="Times New Roman" w:hAnsi="Times New Roman" w:cs="Times New Roman"/>
      <w:kern w:val="0"/>
      <w:sz w:val="40"/>
      <w:szCs w:val="40"/>
      <w:lang w:val="en" w:eastAsia="en-GB"/>
    </w:rPr>
  </w:style>
  <w:style w:type="character" w:customStyle="1" w:styleId="Titolo2Carattere">
    <w:name w:val="Titolo 2 Carattere"/>
    <w:basedOn w:val="Carpredefinitoparagrafo"/>
    <w:link w:val="Titolo2"/>
    <w:uiPriority w:val="9"/>
    <w:rsid w:val="00246664"/>
    <w:rPr>
      <w:rFonts w:ascii="Times New Roman" w:eastAsiaTheme="majorEastAsia" w:hAnsi="Times New Roman" w:cs="Times New Roman"/>
      <w:color w:val="2F5496" w:themeColor="accent1" w:themeShade="BF"/>
      <w:sz w:val="26"/>
      <w:szCs w:val="26"/>
    </w:rPr>
  </w:style>
  <w:style w:type="character" w:styleId="Rimandocommento">
    <w:name w:val="annotation reference"/>
    <w:basedOn w:val="Carpredefinitoparagrafo"/>
    <w:uiPriority w:val="99"/>
    <w:semiHidden/>
    <w:unhideWhenUsed/>
    <w:rsid w:val="00DC15FA"/>
    <w:rPr>
      <w:sz w:val="16"/>
      <w:szCs w:val="16"/>
    </w:rPr>
  </w:style>
  <w:style w:type="paragraph" w:styleId="Testocommento">
    <w:name w:val="annotation text"/>
    <w:basedOn w:val="Normale"/>
    <w:link w:val="TestocommentoCarattere"/>
    <w:uiPriority w:val="99"/>
    <w:unhideWhenUsed/>
    <w:rsid w:val="00DC15FA"/>
    <w:rPr>
      <w:sz w:val="20"/>
      <w:szCs w:val="20"/>
    </w:rPr>
  </w:style>
  <w:style w:type="character" w:customStyle="1" w:styleId="TestocommentoCarattere">
    <w:name w:val="Testo commento Carattere"/>
    <w:basedOn w:val="Carpredefinitoparagrafo"/>
    <w:link w:val="Testocommento"/>
    <w:uiPriority w:val="99"/>
    <w:rsid w:val="00DC15FA"/>
    <w:rPr>
      <w:rFonts w:ascii="Times New Roman" w:hAnsi="Times New Roman" w:cs="Times New Roman"/>
      <w:sz w:val="20"/>
      <w:szCs w:val="20"/>
      <w:lang w:val="en-US"/>
    </w:rPr>
  </w:style>
  <w:style w:type="paragraph" w:styleId="Soggettocommento">
    <w:name w:val="annotation subject"/>
    <w:basedOn w:val="Testocommento"/>
    <w:next w:val="Testocommento"/>
    <w:link w:val="SoggettocommentoCarattere"/>
    <w:uiPriority w:val="99"/>
    <w:semiHidden/>
    <w:unhideWhenUsed/>
    <w:rsid w:val="00DC15FA"/>
    <w:rPr>
      <w:b/>
      <w:bCs/>
    </w:rPr>
  </w:style>
  <w:style w:type="character" w:customStyle="1" w:styleId="SoggettocommentoCarattere">
    <w:name w:val="Soggetto commento Carattere"/>
    <w:basedOn w:val="TestocommentoCarattere"/>
    <w:link w:val="Soggettocommento"/>
    <w:uiPriority w:val="99"/>
    <w:semiHidden/>
    <w:rsid w:val="00DC15FA"/>
    <w:rPr>
      <w:rFonts w:ascii="Times New Roman" w:hAnsi="Times New Roman" w:cs="Times New Roman"/>
      <w:b/>
      <w:bCs/>
      <w:sz w:val="20"/>
      <w:szCs w:val="20"/>
      <w:lang w:val="en-US"/>
    </w:rPr>
  </w:style>
  <w:style w:type="character" w:customStyle="1" w:styleId="Titolo3Carattere">
    <w:name w:val="Titolo 3 Carattere"/>
    <w:basedOn w:val="Carpredefinitoparagrafo"/>
    <w:link w:val="Titolo3"/>
    <w:uiPriority w:val="9"/>
    <w:rsid w:val="007E7B00"/>
    <w:rPr>
      <w:rFonts w:ascii="Times New Roman" w:hAnsi="Times New Roman" w:cs="Times New Roman"/>
      <w:b/>
      <w:bCs/>
      <w:sz w:val="22"/>
      <w:szCs w:val="22"/>
      <w:lang w:val="en-US"/>
    </w:rPr>
  </w:style>
  <w:style w:type="paragraph" w:styleId="Testonotaapidipagina">
    <w:name w:val="footnote text"/>
    <w:basedOn w:val="Normale"/>
    <w:link w:val="TestonotaapidipaginaCarattere"/>
    <w:uiPriority w:val="99"/>
    <w:semiHidden/>
    <w:unhideWhenUsed/>
    <w:rsid w:val="00C21D91"/>
    <w:rPr>
      <w:sz w:val="20"/>
      <w:szCs w:val="20"/>
    </w:rPr>
  </w:style>
  <w:style w:type="character" w:customStyle="1" w:styleId="TestonotaapidipaginaCarattere">
    <w:name w:val="Testo nota a piè di pagina Carattere"/>
    <w:basedOn w:val="Carpredefinitoparagrafo"/>
    <w:link w:val="Testonotaapidipagina"/>
    <w:uiPriority w:val="99"/>
    <w:semiHidden/>
    <w:rsid w:val="00C21D91"/>
    <w:rPr>
      <w:rFonts w:ascii="Times New Roman" w:hAnsi="Times New Roman" w:cs="Times New Roman"/>
      <w:sz w:val="20"/>
      <w:szCs w:val="20"/>
      <w:lang w:val="en-US"/>
    </w:rPr>
  </w:style>
  <w:style w:type="character" w:styleId="Rimandonotaapidipagina">
    <w:name w:val="footnote reference"/>
    <w:basedOn w:val="Carpredefinitoparagrafo"/>
    <w:uiPriority w:val="99"/>
    <w:semiHidden/>
    <w:unhideWhenUsed/>
    <w:rsid w:val="00C21D91"/>
    <w:rPr>
      <w:vertAlign w:val="superscript"/>
    </w:rPr>
  </w:style>
  <w:style w:type="paragraph" w:styleId="Bibliografia">
    <w:name w:val="Bibliography"/>
    <w:basedOn w:val="Normale"/>
    <w:next w:val="Normale"/>
    <w:uiPriority w:val="37"/>
    <w:unhideWhenUsed/>
    <w:rsid w:val="00E75D96"/>
    <w:pPr>
      <w:ind w:left="720" w:hanging="720"/>
    </w:pPr>
  </w:style>
  <w:style w:type="character" w:styleId="Collegamentoipertestuale">
    <w:name w:val="Hyperlink"/>
    <w:basedOn w:val="Carpredefinitoparagrafo"/>
    <w:uiPriority w:val="99"/>
    <w:unhideWhenUsed/>
    <w:rsid w:val="000753A5"/>
    <w:rPr>
      <w:color w:val="0000FF"/>
      <w:u w:val="single"/>
    </w:rPr>
  </w:style>
  <w:style w:type="character" w:styleId="Collegamentovisitato">
    <w:name w:val="FollowedHyperlink"/>
    <w:basedOn w:val="Carpredefinitoparagrafo"/>
    <w:uiPriority w:val="99"/>
    <w:semiHidden/>
    <w:unhideWhenUsed/>
    <w:rsid w:val="000753A5"/>
    <w:rPr>
      <w:color w:val="954F72" w:themeColor="followedHyperlink"/>
      <w:u w:val="single"/>
    </w:rPr>
  </w:style>
  <w:style w:type="paragraph" w:styleId="Nessunaspaziatura">
    <w:name w:val="No Spacing"/>
    <w:uiPriority w:val="1"/>
    <w:qFormat/>
    <w:rsid w:val="00DB73F8"/>
    <w:pPr>
      <w:jc w:val="both"/>
    </w:pPr>
    <w:rPr>
      <w:rFonts w:ascii="Times New Roman" w:hAnsi="Times New Roman" w:cs="Times New Roman"/>
      <w:sz w:val="22"/>
      <w:szCs w:val="22"/>
    </w:rPr>
  </w:style>
  <w:style w:type="paragraph" w:styleId="Revisione">
    <w:name w:val="Revision"/>
    <w:hidden/>
    <w:uiPriority w:val="99"/>
    <w:semiHidden/>
    <w:rsid w:val="001C1580"/>
    <w:rPr>
      <w:rFonts w:ascii="Times New Roman" w:hAnsi="Times New Roman" w:cs="Times New Roman"/>
      <w:sz w:val="22"/>
      <w:szCs w:val="22"/>
    </w:rPr>
  </w:style>
  <w:style w:type="paragraph" w:styleId="Intestazione">
    <w:name w:val="header"/>
    <w:basedOn w:val="Normale"/>
    <w:link w:val="IntestazioneCarattere"/>
    <w:uiPriority w:val="99"/>
    <w:unhideWhenUsed/>
    <w:rsid w:val="00F53926"/>
    <w:pPr>
      <w:tabs>
        <w:tab w:val="center" w:pos="4680"/>
        <w:tab w:val="right" w:pos="9360"/>
      </w:tabs>
    </w:pPr>
  </w:style>
  <w:style w:type="character" w:customStyle="1" w:styleId="IntestazioneCarattere">
    <w:name w:val="Intestazione Carattere"/>
    <w:basedOn w:val="Carpredefinitoparagrafo"/>
    <w:link w:val="Intestazione"/>
    <w:uiPriority w:val="99"/>
    <w:rsid w:val="00F53926"/>
    <w:rPr>
      <w:rFonts w:ascii="Times New Roman" w:hAnsi="Times New Roman" w:cs="Times New Roman"/>
      <w:sz w:val="22"/>
      <w:szCs w:val="22"/>
    </w:rPr>
  </w:style>
  <w:style w:type="paragraph" w:styleId="Pidipagina">
    <w:name w:val="footer"/>
    <w:basedOn w:val="Normale"/>
    <w:link w:val="PidipaginaCarattere"/>
    <w:uiPriority w:val="99"/>
    <w:unhideWhenUsed/>
    <w:rsid w:val="00F53926"/>
    <w:pPr>
      <w:tabs>
        <w:tab w:val="center" w:pos="4680"/>
        <w:tab w:val="right" w:pos="9360"/>
      </w:tabs>
    </w:pPr>
  </w:style>
  <w:style w:type="character" w:customStyle="1" w:styleId="PidipaginaCarattere">
    <w:name w:val="Piè di pagina Carattere"/>
    <w:basedOn w:val="Carpredefinitoparagrafo"/>
    <w:link w:val="Pidipagina"/>
    <w:uiPriority w:val="99"/>
    <w:rsid w:val="00F53926"/>
    <w:rPr>
      <w:rFonts w:ascii="Times New Roman" w:hAnsi="Times New Roman" w:cs="Times New Roman"/>
      <w:sz w:val="22"/>
      <w:szCs w:val="22"/>
    </w:rPr>
  </w:style>
  <w:style w:type="character" w:styleId="Testosegnaposto">
    <w:name w:val="Placeholder Text"/>
    <w:basedOn w:val="Carpredefinitoparagrafo"/>
    <w:uiPriority w:val="99"/>
    <w:semiHidden/>
    <w:rsid w:val="00346552"/>
    <w:rPr>
      <w:color w:val="666666"/>
    </w:rPr>
  </w:style>
  <w:style w:type="paragraph" w:customStyle="1" w:styleId="Bibliografa1">
    <w:name w:val="Bibliografía1"/>
    <w:basedOn w:val="Normale"/>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e"/>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Carpredefinitoparagrafo"/>
    <w:rsid w:val="0014162F"/>
  </w:style>
  <w:style w:type="paragraph" w:styleId="NormaleWeb">
    <w:name w:val="Normal (Web)"/>
    <w:basedOn w:val="Normale"/>
    <w:uiPriority w:val="99"/>
    <w:semiHidden/>
    <w:unhideWhenUsed/>
    <w:rsid w:val="00312134"/>
    <w:rPr>
      <w:sz w:val="24"/>
      <w:szCs w:val="24"/>
    </w:rPr>
  </w:style>
  <w:style w:type="character" w:styleId="Menzionenonrisolta">
    <w:name w:val="Unresolved Mention"/>
    <w:basedOn w:val="Carpredefinitoparagrafo"/>
    <w:uiPriority w:val="99"/>
    <w:semiHidden/>
    <w:unhideWhenUsed/>
    <w:rsid w:val="00E008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395457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49391107">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294337325">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49573718">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68920382">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1530400">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681980431">
      <w:bodyDiv w:val="1"/>
      <w:marLeft w:val="0"/>
      <w:marRight w:val="0"/>
      <w:marTop w:val="0"/>
      <w:marBottom w:val="0"/>
      <w:divBdr>
        <w:top w:val="none" w:sz="0" w:space="0" w:color="auto"/>
        <w:left w:val="none" w:sz="0" w:space="0" w:color="auto"/>
        <w:bottom w:val="none" w:sz="0" w:space="0" w:color="auto"/>
        <w:right w:val="none" w:sz="0" w:space="0" w:color="auto"/>
      </w:divBdr>
    </w:div>
    <w:div w:id="683753436">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11538529">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81607386">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14123032">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28359046">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3873561">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00784639">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2817819">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84990733">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1961402">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49237476">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60</Pages>
  <Words>73461</Words>
  <Characters>446643</Characters>
  <Application>Microsoft Office Word</Application>
  <DocSecurity>0</DocSecurity>
  <Lines>6118</Lines>
  <Paragraphs>1547</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518557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41</cp:revision>
  <cp:lastPrinted>2024-04-25T09:00:00Z</cp:lastPrinted>
  <dcterms:created xsi:type="dcterms:W3CDTF">2024-11-07T10:57:00Z</dcterms:created>
  <dcterms:modified xsi:type="dcterms:W3CDTF">2024-11-19T15:29:00Z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id="BL0WBx0G"/&gt;&lt;style id="http://www.zotero.org/styles/apa" locale="en-GB"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GrammarlyDocumentId">
    <vt:lpwstr>7fe3a33cb613a059769c063f04363cf0e241ac21bfe31b703186de4b7f4320c7</vt:lpwstr>
  </property>
</Properties>
</file>