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2E38" w14:textId="77777777" w:rsidR="002573A0" w:rsidRPr="002573A0" w:rsidRDefault="002573A0" w:rsidP="00387A48">
      <w:pPr>
        <w:jc w:val="both"/>
        <w:rPr>
          <w:rFonts w:ascii="Times New Roman" w:hAnsi="Times New Roman" w:cs="Times New Roman"/>
          <w:lang w:val="en-US"/>
        </w:rPr>
      </w:pPr>
      <w:r w:rsidRPr="002573A0">
        <w:rPr>
          <w:rFonts w:ascii="Times New Roman" w:hAnsi="Times New Roman" w:cs="Times New Roman"/>
          <w:lang w:val="en-US"/>
        </w:rPr>
        <w:t>Dear Editors,</w:t>
      </w:r>
    </w:p>
    <w:p w14:paraId="42CEE56C" w14:textId="424EB1CA" w:rsidR="002573A0" w:rsidRPr="002573A0" w:rsidRDefault="002573A0" w:rsidP="00387A48">
      <w:pPr>
        <w:jc w:val="both"/>
        <w:rPr>
          <w:rFonts w:ascii="Times New Roman" w:hAnsi="Times New Roman" w:cs="Times New Roman"/>
          <w:lang w:val="en-US"/>
        </w:rPr>
      </w:pPr>
      <w:r w:rsidRPr="002573A0">
        <w:rPr>
          <w:rFonts w:ascii="Times New Roman" w:hAnsi="Times New Roman" w:cs="Times New Roman"/>
          <w:lang w:val="en-US"/>
        </w:rPr>
        <w:t xml:space="preserve">We are pleased to submit our manuscript, </w:t>
      </w:r>
      <w:r w:rsidRPr="002573A0">
        <w:rPr>
          <w:rFonts w:ascii="Times New Roman" w:hAnsi="Times New Roman" w:cs="Times New Roman"/>
          <w:i/>
          <w:iCs/>
          <w:lang w:val="en-US"/>
        </w:rPr>
        <w:t>"Conspiracy Belief Systems: A Cross-National Psychological Network Analysis of Conspiracism"</w:t>
      </w:r>
      <w:r w:rsidRPr="002573A0">
        <w:rPr>
          <w:rFonts w:ascii="Times New Roman" w:hAnsi="Times New Roman" w:cs="Times New Roman"/>
          <w:lang w:val="en-US"/>
        </w:rPr>
        <w:t>, for consideration.</w:t>
      </w:r>
    </w:p>
    <w:p w14:paraId="16443A3A" w14:textId="2DFECAAE" w:rsidR="002573A0" w:rsidRPr="002573A0" w:rsidRDefault="002573A0" w:rsidP="00387A48">
      <w:pPr>
        <w:jc w:val="both"/>
        <w:rPr>
          <w:rFonts w:ascii="Times New Roman" w:hAnsi="Times New Roman" w:cs="Times New Roman"/>
          <w:lang w:val="en-US"/>
        </w:rPr>
      </w:pPr>
      <w:r w:rsidRPr="002573A0">
        <w:rPr>
          <w:rFonts w:ascii="Times New Roman" w:hAnsi="Times New Roman" w:cs="Times New Roman"/>
          <w:lang w:val="en-US"/>
        </w:rPr>
        <w:t>A growing debate in contemporary social psychology concerns the structure and dynamics of conspiraci</w:t>
      </w:r>
      <w:r>
        <w:rPr>
          <w:rFonts w:ascii="Times New Roman" w:hAnsi="Times New Roman" w:cs="Times New Roman"/>
          <w:lang w:val="en-US"/>
        </w:rPr>
        <w:t>sm</w:t>
      </w:r>
      <w:r w:rsidRPr="002573A0">
        <w:rPr>
          <w:rFonts w:ascii="Times New Roman" w:hAnsi="Times New Roman" w:cs="Times New Roman"/>
          <w:lang w:val="en-US"/>
        </w:rPr>
        <w:t xml:space="preserve">. </w:t>
      </w:r>
      <w:r w:rsidR="00387A48">
        <w:rPr>
          <w:rFonts w:ascii="Times New Roman" w:hAnsi="Times New Roman" w:cs="Times New Roman"/>
          <w:lang w:val="en-US"/>
        </w:rPr>
        <w:t>T</w:t>
      </w:r>
      <w:r w:rsidRPr="002573A0">
        <w:rPr>
          <w:rFonts w:ascii="Times New Roman" w:hAnsi="Times New Roman" w:cs="Times New Roman"/>
          <w:lang w:val="en-US"/>
        </w:rPr>
        <w:t xml:space="preserve">his debate has focused on theoretical and empirical tensions between abstract, generalized measures of conspiracy mentality and belief in concrete conspiracy theories. </w:t>
      </w:r>
      <w:r>
        <w:rPr>
          <w:rFonts w:ascii="Times New Roman" w:hAnsi="Times New Roman" w:cs="Times New Roman"/>
          <w:lang w:val="en-US"/>
        </w:rPr>
        <w:t>F</w:t>
      </w:r>
      <w:r w:rsidRPr="002573A0">
        <w:rPr>
          <w:rFonts w:ascii="Times New Roman" w:hAnsi="Times New Roman" w:cs="Times New Roman"/>
          <w:lang w:val="en-US"/>
        </w:rPr>
        <w:t>ew studies have systematically examined their empirical relationship</w:t>
      </w:r>
      <w:r>
        <w:rPr>
          <w:rFonts w:ascii="Times New Roman" w:hAnsi="Times New Roman" w:cs="Times New Roman"/>
          <w:lang w:val="en-US"/>
        </w:rPr>
        <w:t xml:space="preserve">, </w:t>
      </w:r>
      <w:r w:rsidRPr="002573A0">
        <w:rPr>
          <w:rFonts w:ascii="Times New Roman" w:hAnsi="Times New Roman" w:cs="Times New Roman"/>
          <w:lang w:val="en-US"/>
        </w:rPr>
        <w:t>and none has done so from a cross-national perspective.</w:t>
      </w:r>
    </w:p>
    <w:p w14:paraId="0FB7CB53" w14:textId="77777777" w:rsidR="00387A48" w:rsidRDefault="002573A0" w:rsidP="00387A48">
      <w:pPr>
        <w:jc w:val="both"/>
        <w:rPr>
          <w:rFonts w:ascii="Times New Roman" w:hAnsi="Times New Roman" w:cs="Times New Roman"/>
          <w:lang w:val="en-US"/>
        </w:rPr>
      </w:pPr>
      <w:r w:rsidRPr="002573A0">
        <w:rPr>
          <w:rFonts w:ascii="Times New Roman" w:hAnsi="Times New Roman" w:cs="Times New Roman"/>
          <w:lang w:val="en-US"/>
        </w:rPr>
        <w:t xml:space="preserve">Our study makes two contributions that we believe speak directly to the mission of </w:t>
      </w:r>
      <w:r w:rsidRPr="002573A0">
        <w:rPr>
          <w:rFonts w:ascii="Times New Roman" w:hAnsi="Times New Roman" w:cs="Times New Roman"/>
          <w:i/>
          <w:iCs/>
          <w:lang w:val="en-US"/>
        </w:rPr>
        <w:t>EJSP</w:t>
      </w:r>
      <w:r w:rsidRPr="002573A0">
        <w:rPr>
          <w:rFonts w:ascii="Times New Roman" w:hAnsi="Times New Roman" w:cs="Times New Roman"/>
          <w:lang w:val="en-US"/>
        </w:rPr>
        <w:t>.</w:t>
      </w:r>
      <w:r>
        <w:rPr>
          <w:rFonts w:ascii="Times New Roman" w:hAnsi="Times New Roman" w:cs="Times New Roman"/>
          <w:lang w:val="en-US"/>
        </w:rPr>
        <w:t xml:space="preserve"> </w:t>
      </w:r>
    </w:p>
    <w:p w14:paraId="3B03C4BB" w14:textId="4F7D29C2" w:rsidR="002573A0" w:rsidRPr="002573A0" w:rsidRDefault="002573A0" w:rsidP="00387A48">
      <w:pPr>
        <w:jc w:val="both"/>
        <w:rPr>
          <w:rFonts w:ascii="Times New Roman" w:hAnsi="Times New Roman" w:cs="Times New Roman"/>
          <w:lang w:val="en-US"/>
        </w:rPr>
      </w:pPr>
      <w:r w:rsidRPr="002573A0">
        <w:rPr>
          <w:rFonts w:ascii="Times New Roman" w:hAnsi="Times New Roman" w:cs="Times New Roman"/>
          <w:lang w:val="en-US"/>
        </w:rPr>
        <w:t xml:space="preserve">Substantively, we engage with the active and unresolved debate </w:t>
      </w:r>
      <w:r>
        <w:rPr>
          <w:rFonts w:ascii="Times New Roman" w:hAnsi="Times New Roman" w:cs="Times New Roman"/>
          <w:lang w:val="en-US"/>
        </w:rPr>
        <w:t>regarding</w:t>
      </w:r>
      <w:r w:rsidRPr="002573A0">
        <w:rPr>
          <w:rFonts w:ascii="Times New Roman" w:hAnsi="Times New Roman" w:cs="Times New Roman"/>
          <w:lang w:val="en-US"/>
        </w:rPr>
        <w:t xml:space="preserve"> the distinction—and potential overlap—between belief in specific conspiracy theories and generalized conspiracy mentality. </w:t>
      </w:r>
      <w:r w:rsidR="00387A48" w:rsidRPr="00387A48">
        <w:rPr>
          <w:rFonts w:ascii="Times New Roman" w:hAnsi="Times New Roman" w:cs="Times New Roman"/>
          <w:lang w:val="en-US"/>
        </w:rPr>
        <w:t>We critically reassess the dominant view that treats conspiracy mentality and conspiracy beliefs as interchangeable or hierarchically related, testing their empirical distinctiveness and directional relationship using data from over 20,000 respondents across eight countries.</w:t>
      </w:r>
    </w:p>
    <w:p w14:paraId="49AD5D58" w14:textId="6940A19F" w:rsidR="00387A48" w:rsidRDefault="00387A48" w:rsidP="00387A48">
      <w:pPr>
        <w:jc w:val="both"/>
        <w:rPr>
          <w:rFonts w:ascii="Times New Roman" w:hAnsi="Times New Roman" w:cs="Times New Roman"/>
          <w:lang w:val="en-US"/>
        </w:rPr>
      </w:pPr>
      <w:r w:rsidRPr="00387A48">
        <w:rPr>
          <w:rFonts w:ascii="Times New Roman" w:hAnsi="Times New Roman" w:cs="Times New Roman"/>
          <w:lang w:val="en-US"/>
        </w:rPr>
        <w:t>Methodologically, we apply state-of-the-art network psychometrics to model conspirac</w:t>
      </w:r>
      <w:r>
        <w:rPr>
          <w:rFonts w:ascii="Times New Roman" w:hAnsi="Times New Roman" w:cs="Times New Roman"/>
          <w:lang w:val="en-US"/>
        </w:rPr>
        <w:t>y</w:t>
      </w:r>
      <w:r w:rsidRPr="00387A48">
        <w:rPr>
          <w:rFonts w:ascii="Times New Roman" w:hAnsi="Times New Roman" w:cs="Times New Roman"/>
          <w:lang w:val="en-US"/>
        </w:rPr>
        <w:t xml:space="preserve"> belief systems. Using validated scales of conspiracy beliefs and conspiracy mentality, we test competing theoretical models of their relationship. In doing so, our work complements recent contributions to this journal that have advanced network approaches to the study of conspiracy beliefs.</w:t>
      </w:r>
    </w:p>
    <w:p w14:paraId="3128F56C" w14:textId="77777777" w:rsidR="006D109A" w:rsidRDefault="006D109A" w:rsidP="00387A48">
      <w:pPr>
        <w:jc w:val="both"/>
        <w:rPr>
          <w:rFonts w:ascii="Times New Roman" w:hAnsi="Times New Roman" w:cs="Times New Roman"/>
          <w:lang w:val="en-US"/>
        </w:rPr>
      </w:pPr>
      <w:r w:rsidRPr="006D109A">
        <w:rPr>
          <w:rFonts w:ascii="Times New Roman" w:hAnsi="Times New Roman" w:cs="Times New Roman"/>
          <w:lang w:val="en-US"/>
        </w:rPr>
        <w:t>Regarding data availability, the study draws on data collected as part of a project funded by the Italian Ministry of University and Research. Due to a five-year embargo under the Ministry’s data dissemination policy, the full dataset cannot be made publicly available at this time. However, a reduced version—including all variables used in this article—is already available on GitHub (</w:t>
      </w:r>
      <w:hyperlink r:id="rId4" w:tgtFrame="_new" w:history="1">
        <w:r w:rsidRPr="006D109A">
          <w:rPr>
            <w:rStyle w:val="Collegamentoipertestuale"/>
            <w:rFonts w:ascii="Times New Roman" w:hAnsi="Times New Roman" w:cs="Times New Roman"/>
            <w:lang w:val="en-US"/>
          </w:rPr>
          <w:t>https://github.com/arturobertero/Net_consp_EJSP</w:t>
        </w:r>
      </w:hyperlink>
      <w:r w:rsidRPr="006D109A">
        <w:rPr>
          <w:rFonts w:ascii="Times New Roman" w:hAnsi="Times New Roman" w:cs="Times New Roman"/>
          <w:lang w:val="en-US"/>
        </w:rPr>
        <w:t>), though this link is not included in the manuscript to preserve anonymity during peer review. For transparency, we have submitted the full replication code alongside our manuscript; this will allow reviewers to assess the analytic workflow, even though the data cannot be directly shared at this stage.</w:t>
      </w:r>
      <w:r>
        <w:rPr>
          <w:rFonts w:ascii="Times New Roman" w:hAnsi="Times New Roman" w:cs="Times New Roman"/>
          <w:lang w:val="en-US"/>
        </w:rPr>
        <w:t xml:space="preserve"> </w:t>
      </w:r>
    </w:p>
    <w:p w14:paraId="5B22D660" w14:textId="6328D965" w:rsidR="002573A0" w:rsidRPr="002573A0" w:rsidRDefault="002573A0" w:rsidP="00387A48">
      <w:pPr>
        <w:jc w:val="both"/>
        <w:rPr>
          <w:rFonts w:ascii="Times New Roman" w:hAnsi="Times New Roman" w:cs="Times New Roman"/>
          <w:lang w:val="en-US"/>
        </w:rPr>
      </w:pPr>
      <w:r w:rsidRPr="002573A0">
        <w:rPr>
          <w:rFonts w:ascii="Times New Roman" w:hAnsi="Times New Roman" w:cs="Times New Roman"/>
          <w:lang w:val="en-US"/>
        </w:rPr>
        <w:t xml:space="preserve">We </w:t>
      </w:r>
      <w:r>
        <w:rPr>
          <w:rFonts w:ascii="Times New Roman" w:hAnsi="Times New Roman" w:cs="Times New Roman"/>
          <w:lang w:val="en-US"/>
        </w:rPr>
        <w:t>are confident</w:t>
      </w:r>
      <w:r w:rsidRPr="002573A0">
        <w:rPr>
          <w:rFonts w:ascii="Times New Roman" w:hAnsi="Times New Roman" w:cs="Times New Roman"/>
          <w:lang w:val="en-US"/>
        </w:rPr>
        <w:t xml:space="preserve"> the manuscript will be of interest to </w:t>
      </w:r>
      <w:r w:rsidRPr="002573A0">
        <w:rPr>
          <w:rFonts w:ascii="Times New Roman" w:hAnsi="Times New Roman" w:cs="Times New Roman"/>
          <w:i/>
          <w:iCs/>
          <w:lang w:val="en-US"/>
        </w:rPr>
        <w:t>EJSP</w:t>
      </w:r>
      <w:r>
        <w:rPr>
          <w:rFonts w:ascii="Times New Roman" w:hAnsi="Times New Roman" w:cs="Times New Roman"/>
          <w:lang w:val="en-US"/>
        </w:rPr>
        <w:t>’</w:t>
      </w:r>
      <w:r w:rsidRPr="002573A0">
        <w:rPr>
          <w:rFonts w:ascii="Times New Roman" w:hAnsi="Times New Roman" w:cs="Times New Roman"/>
          <w:lang w:val="en-US"/>
        </w:rPr>
        <w:t>s readership</w:t>
      </w:r>
      <w:r>
        <w:rPr>
          <w:rFonts w:ascii="Times New Roman" w:hAnsi="Times New Roman" w:cs="Times New Roman"/>
          <w:lang w:val="en-US"/>
        </w:rPr>
        <w:t>. We are</w:t>
      </w:r>
      <w:r w:rsidRPr="002573A0">
        <w:rPr>
          <w:rFonts w:ascii="Times New Roman" w:hAnsi="Times New Roman" w:cs="Times New Roman"/>
          <w:lang w:val="en-US"/>
        </w:rPr>
        <w:t xml:space="preserve"> look</w:t>
      </w:r>
      <w:r>
        <w:rPr>
          <w:rFonts w:ascii="Times New Roman" w:hAnsi="Times New Roman" w:cs="Times New Roman"/>
          <w:lang w:val="en-US"/>
        </w:rPr>
        <w:t>ing</w:t>
      </w:r>
      <w:r w:rsidRPr="002573A0">
        <w:rPr>
          <w:rFonts w:ascii="Times New Roman" w:hAnsi="Times New Roman" w:cs="Times New Roman"/>
          <w:lang w:val="en-US"/>
        </w:rPr>
        <w:t xml:space="preserve"> forward to </w:t>
      </w:r>
      <w:r>
        <w:rPr>
          <w:rFonts w:ascii="Times New Roman" w:hAnsi="Times New Roman" w:cs="Times New Roman"/>
          <w:lang w:val="en-US"/>
        </w:rPr>
        <w:t xml:space="preserve">hearing </w:t>
      </w:r>
      <w:r w:rsidRPr="002573A0">
        <w:rPr>
          <w:rFonts w:ascii="Times New Roman" w:hAnsi="Times New Roman" w:cs="Times New Roman"/>
          <w:lang w:val="en-US"/>
        </w:rPr>
        <w:t>your feedback.</w:t>
      </w:r>
    </w:p>
    <w:p w14:paraId="62870BF2" w14:textId="05DD1E5F" w:rsidR="002573A0" w:rsidRPr="002573A0" w:rsidRDefault="002573A0" w:rsidP="00387A48">
      <w:pPr>
        <w:rPr>
          <w:rFonts w:ascii="Times New Roman" w:hAnsi="Times New Roman" w:cs="Times New Roman"/>
          <w:lang w:val="en-US"/>
        </w:rPr>
      </w:pPr>
      <w:r w:rsidRPr="002573A0">
        <w:rPr>
          <w:rFonts w:ascii="Times New Roman" w:hAnsi="Times New Roman" w:cs="Times New Roman"/>
          <w:lang w:val="en-US"/>
        </w:rPr>
        <w:t>Kind regards,</w:t>
      </w:r>
      <w:r w:rsidRPr="002573A0">
        <w:rPr>
          <w:rFonts w:ascii="Times New Roman" w:hAnsi="Times New Roman" w:cs="Times New Roman"/>
          <w:lang w:val="en-US"/>
        </w:rPr>
        <w:br/>
        <w:t>Arturo Bertero</w:t>
      </w:r>
      <w:r w:rsidRPr="002573A0">
        <w:rPr>
          <w:rFonts w:ascii="Times New Roman" w:hAnsi="Times New Roman" w:cs="Times New Roman"/>
          <w:lang w:val="en-US"/>
        </w:rPr>
        <w:br/>
        <w:t>on behalf of all co-authors</w:t>
      </w:r>
      <w:r w:rsidR="00387A48">
        <w:rPr>
          <w:rFonts w:ascii="Times New Roman" w:hAnsi="Times New Roman" w:cs="Times New Roman"/>
          <w:lang w:val="en-US"/>
        </w:rPr>
        <w:t xml:space="preserve"> (</w:t>
      </w:r>
      <w:r w:rsidR="00387A48" w:rsidRPr="00387A48">
        <w:rPr>
          <w:rFonts w:ascii="Times New Roman" w:hAnsi="Times New Roman" w:cs="Times New Roman"/>
          <w:lang w:val="en-US"/>
        </w:rPr>
        <w:t>Matt Williams</w:t>
      </w:r>
      <w:r w:rsidR="00387A48">
        <w:rPr>
          <w:rFonts w:ascii="Times New Roman" w:hAnsi="Times New Roman" w:cs="Times New Roman"/>
          <w:lang w:val="en-US"/>
        </w:rPr>
        <w:t>, Moreno Mancosu, Federico Vegetti)</w:t>
      </w:r>
    </w:p>
    <w:p w14:paraId="7438AAE0" w14:textId="77777777" w:rsidR="0006257E" w:rsidRPr="002573A0" w:rsidRDefault="0006257E">
      <w:pPr>
        <w:rPr>
          <w:rFonts w:ascii="Times New Roman" w:hAnsi="Times New Roman" w:cs="Times New Roman"/>
          <w:lang w:val="en-US"/>
        </w:rPr>
      </w:pPr>
    </w:p>
    <w:sectPr w:rsidR="0006257E" w:rsidRPr="002573A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81"/>
    <w:rsid w:val="0006257E"/>
    <w:rsid w:val="001D3662"/>
    <w:rsid w:val="002573A0"/>
    <w:rsid w:val="00387A48"/>
    <w:rsid w:val="006D109A"/>
    <w:rsid w:val="00B62EB7"/>
    <w:rsid w:val="00D61561"/>
    <w:rsid w:val="00FF4D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D8C2"/>
  <w15:chartTrackingRefBased/>
  <w15:docId w15:val="{6AC5C352-E9C1-4DE0-8746-B5BB5E1B0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F4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F4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F4D8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F4D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F4D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F4D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F4D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F4D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F4D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F4D8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F4D8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F4D8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F4D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F4D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F4D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F4D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F4D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F4D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FF4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F4D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F4D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F4D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F4D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F4D81"/>
    <w:rPr>
      <w:i/>
      <w:iCs/>
      <w:color w:val="404040" w:themeColor="text1" w:themeTint="BF"/>
    </w:rPr>
  </w:style>
  <w:style w:type="paragraph" w:styleId="Paragrafoelenco">
    <w:name w:val="List Paragraph"/>
    <w:basedOn w:val="Normale"/>
    <w:uiPriority w:val="34"/>
    <w:qFormat/>
    <w:rsid w:val="00FF4D81"/>
    <w:pPr>
      <w:ind w:left="720"/>
      <w:contextualSpacing/>
    </w:pPr>
  </w:style>
  <w:style w:type="character" w:styleId="Enfasiintensa">
    <w:name w:val="Intense Emphasis"/>
    <w:basedOn w:val="Carpredefinitoparagrafo"/>
    <w:uiPriority w:val="21"/>
    <w:qFormat/>
    <w:rsid w:val="00FF4D81"/>
    <w:rPr>
      <w:i/>
      <w:iCs/>
      <w:color w:val="0F4761" w:themeColor="accent1" w:themeShade="BF"/>
    </w:rPr>
  </w:style>
  <w:style w:type="paragraph" w:styleId="Citazioneintensa">
    <w:name w:val="Intense Quote"/>
    <w:basedOn w:val="Normale"/>
    <w:next w:val="Normale"/>
    <w:link w:val="CitazioneintensaCarattere"/>
    <w:uiPriority w:val="30"/>
    <w:qFormat/>
    <w:rsid w:val="00FF4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F4D81"/>
    <w:rPr>
      <w:i/>
      <w:iCs/>
      <w:color w:val="0F4761" w:themeColor="accent1" w:themeShade="BF"/>
    </w:rPr>
  </w:style>
  <w:style w:type="character" w:styleId="Riferimentointenso">
    <w:name w:val="Intense Reference"/>
    <w:basedOn w:val="Carpredefinitoparagrafo"/>
    <w:uiPriority w:val="32"/>
    <w:qFormat/>
    <w:rsid w:val="00FF4D81"/>
    <w:rPr>
      <w:b/>
      <w:bCs/>
      <w:smallCaps/>
      <w:color w:val="0F4761" w:themeColor="accent1" w:themeShade="BF"/>
      <w:spacing w:val="5"/>
    </w:rPr>
  </w:style>
  <w:style w:type="character" w:styleId="Collegamentoipertestuale">
    <w:name w:val="Hyperlink"/>
    <w:basedOn w:val="Carpredefinitoparagrafo"/>
    <w:uiPriority w:val="99"/>
    <w:unhideWhenUsed/>
    <w:rsid w:val="006D109A"/>
    <w:rPr>
      <w:color w:val="467886" w:themeColor="hyperlink"/>
      <w:u w:val="single"/>
    </w:rPr>
  </w:style>
  <w:style w:type="character" w:styleId="Menzionenonrisolta">
    <w:name w:val="Unresolved Mention"/>
    <w:basedOn w:val="Carpredefinitoparagrafo"/>
    <w:uiPriority w:val="99"/>
    <w:semiHidden/>
    <w:unhideWhenUsed/>
    <w:rsid w:val="006D1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rturobertero/Net_consp_EJSP"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380</Words>
  <Characters>2172</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3</cp:revision>
  <dcterms:created xsi:type="dcterms:W3CDTF">2025-10-07T13:50:00Z</dcterms:created>
  <dcterms:modified xsi:type="dcterms:W3CDTF">2025-10-07T14:17:00Z</dcterms:modified>
</cp:coreProperties>
</file>