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aj2hdbevv9jx" w:id="0"/>
      <w:bookmarkEnd w:id="0"/>
      <w:r w:rsidDel="00000000" w:rsidR="00000000" w:rsidRPr="00000000">
        <w:rPr>
          <w:sz w:val="22"/>
          <w:szCs w:val="22"/>
          <w:rtl w:val="0"/>
        </w:rPr>
        <w:t xml:space="preserve">Somos grupo 1.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wmcrmtzia85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6aa84f"/>
        </w:rPr>
      </w:pPr>
      <w:bookmarkStart w:colFirst="0" w:colLast="0" w:name="_r4uvmxr1wnxd" w:id="2"/>
      <w:bookmarkEnd w:id="2"/>
      <w:r w:rsidDel="00000000" w:rsidR="00000000" w:rsidRPr="00000000">
        <w:rPr>
          <w:color w:val="6aa84f"/>
          <w:rtl w:val="0"/>
        </w:rPr>
        <w:t xml:space="preserve">Ideas.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interfaz para manejar los cacharros inteligentes (IOT) de la casa.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buscador de playas.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app de recetas de cocina.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Rutas de bicis.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Autocorrector de código.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para planes improvisados.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Portal para buscar mascotas (buscar y anuncios de perros perdidos).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para buscar parejas a tus mascotas.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nueva red social.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Wuolah pero hacendado.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Glovo de medicamentos con receta.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app que conecte personas mayores que tengan problemas con gente que le ayude (le puede dar descuentos).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app que conecte personas ciegas por llamada ayude a alguien.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app para motivar a los niños a hacer tareas de casa, haciendo como si fuera un juego.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app que te diga los sitios concurridos de la uni.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Planificador de mascarillas, controlador de aforo y gel (para empresas, tipo gimnasio o algo). Que le asignes más mascarillas y eso. Que se vean las zonas que hay más gente y tal. Cuando un trabajador notifique su positivo, se avise a los de su departamento con su mismo turno.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1155cc"/>
          <w:u w:val="none"/>
        </w:rPr>
      </w:pPr>
      <w:r w:rsidDel="00000000" w:rsidR="00000000" w:rsidRPr="00000000">
        <w:rPr>
          <w:color w:val="1155cc"/>
          <w:rtl w:val="0"/>
        </w:rPr>
        <w:t xml:space="preserve">Aplicación únicamente para empleados, los clientes pueden ver el aforo en la web o en  pantallas distribuidas por todo el negocio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ersonas con alzheimer registro de donde guardan cada cosa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enfoque para personas con alzheimer y personas de sí alrededores.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agente conversacional para los mayores.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cuentas enlazadas(para que una familiar pueda ayudar si no está presente)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 here - No te olvides mas de donde están las cosas, estoy aquí para recordarte donde las dejastes por última vez. También puedo ayudarte a encontrar las cosas que otra persona que estés cuidando haya perdido.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Gymkhana con (AR)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Gestor de RS para bares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Hastag , fotos,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Gestión de centros  de mayores con  notificación a familiares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