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8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395"/>
        <w:gridCol w:w="9885"/>
        <w:gridCol w:w="2704"/>
        <w:tblGridChange w:id="0">
          <w:tblGrid>
            <w:gridCol w:w="1395"/>
            <w:gridCol w:w="9885"/>
            <w:gridCol w:w="2704"/>
          </w:tblGrid>
        </w:tblGridChange>
      </w:tblGrid>
      <w:tr>
        <w:trPr>
          <w:trHeight w:val="379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Disponer de una Aplicación móvil que permita insertar, eliminar y modificar recursos contra el virus Covid-19 para así disponer de un inventario.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trHeight w:val="1676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70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85"/>
              <w:gridCol w:w="7485"/>
              <w:tblGridChange w:id="0">
                <w:tblGrid>
                  <w:gridCol w:w="2085"/>
                  <w:gridCol w:w="7485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0A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recursos contra la enfermedad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Notificación a los empleados cuando escasee un recurso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de funcionalidad básica 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Realizar análisis de información y diseño conceptual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Añadir la funcionalidad de monitorización de aforo empleando las cámaras de seguridad ya existentes en el local.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1,5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162"/>
              <w:gridCol w:w="7404"/>
              <w:tblGridChange w:id="0">
                <w:tblGrid>
                  <w:gridCol w:w="2162"/>
                  <w:gridCol w:w="7404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de monitorización de aforo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y realizar una evaluación con usuarios (Evaluación heurística)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Llevar a cabo una gestión de reservas en locales o espacios públicos.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1,5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549"/>
              <w:gridCol w:w="8017"/>
              <w:tblGridChange w:id="0">
                <w:tblGrid>
                  <w:gridCol w:w="1549"/>
                  <w:gridCol w:w="8017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2F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reservas en locales o espacios públicos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Notificaciones del estado de la reserva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3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y realizar una evaluación con usuarios (Evaluación de recorridos cognitivos)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0" w:w="16820" w:orient="landscape"/>
      <w:pgMar w:bottom="1701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                       Proyecto: </w:t>
    </w:r>
    <w:r w:rsidDel="00000000" w:rsidR="00000000" w:rsidRPr="00000000">
      <w:rPr>
        <w:b w:val="1"/>
        <w:sz w:val="36"/>
        <w:szCs w:val="36"/>
        <w:rtl w:val="0"/>
      </w:rPr>
      <w:t xml:space="preserve">PlaniCOVID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E1E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rsid w:val="001E11E8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6C1C2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bCVcPJUZpUlCaDki3jyc3sJ9QQ==">AMUW2mXfkp3ApeACJ7QjF1eYXn1oOVXYHiLxeJq6WpTTU1EN9zXGzOYs/b1harG+4Qh5vzIW2KMGLMd79/OezCQf262c1ULMMWnnt0CwUWGsbiQMCLYFnTc=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2020-11-10T16:09:00Z</dcterms:created>
  <dc:creator>Francisco Luis Gutierrez Vela</dc:creator>
</cp:coreProperties>
</file>