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37" w:rsidRPr="008F746F" w:rsidRDefault="007D4C5A">
      <w:pPr>
        <w:rPr>
          <w:rFonts w:ascii="Verdana" w:hAnsi="Verdana"/>
          <w:b/>
          <w:sz w:val="36"/>
          <w:szCs w:val="36"/>
          <w:u w:val="single"/>
        </w:rPr>
      </w:pPr>
      <w:r w:rsidRPr="008F746F">
        <w:rPr>
          <w:rFonts w:ascii="Verdana" w:hAnsi="Verdana"/>
          <w:b/>
          <w:sz w:val="36"/>
          <w:szCs w:val="36"/>
          <w:u w:val="single"/>
        </w:rPr>
        <w:t xml:space="preserve">Tablas anidadas </w:t>
      </w:r>
      <w:r w:rsidR="008F746F" w:rsidRPr="008F746F">
        <w:rPr>
          <w:rFonts w:ascii="Verdana" w:hAnsi="Verdana"/>
          <w:b/>
          <w:sz w:val="36"/>
          <w:szCs w:val="36"/>
          <w:u w:val="single"/>
        </w:rPr>
        <w:t>ejemplo de teoría</w:t>
      </w:r>
    </w:p>
    <w:p w:rsidR="007D4C5A" w:rsidRPr="004A1C8F" w:rsidRDefault="007D4C5A" w:rsidP="004A1C8F">
      <w:pPr>
        <w:pStyle w:val="Prrafodelista"/>
        <w:numPr>
          <w:ilvl w:val="0"/>
          <w:numId w:val="10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>Tenemos el tipo dirección</w:t>
      </w:r>
      <w:r w:rsidR="00F71011" w:rsidRPr="004A1C8F">
        <w:rPr>
          <w:rFonts w:ascii="Verdana" w:hAnsi="Verdana"/>
          <w:color w:val="FF0000"/>
        </w:rPr>
        <w:t>, creado en prá</w:t>
      </w:r>
      <w:r w:rsidR="008F746F" w:rsidRPr="004A1C8F">
        <w:rPr>
          <w:rFonts w:ascii="Verdana" w:hAnsi="Verdana"/>
          <w:color w:val="FF0000"/>
        </w:rPr>
        <w:t>cticas anteriores.</w:t>
      </w:r>
    </w:p>
    <w:p w:rsidR="007D4C5A" w:rsidRPr="003C626F" w:rsidRDefault="007D4C5A">
      <w:pPr>
        <w:rPr>
          <w:rFonts w:ascii="Verdana" w:hAnsi="Verdana"/>
          <w:color w:val="FF0000"/>
        </w:rPr>
      </w:pPr>
      <w:r w:rsidRPr="003C626F"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4657725" cy="1333500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6F" w:rsidRPr="003C626F" w:rsidRDefault="008F746F">
      <w:pPr>
        <w:rPr>
          <w:rFonts w:ascii="Verdana" w:hAnsi="Verdana"/>
          <w:color w:val="FF0000"/>
        </w:rPr>
      </w:pPr>
    </w:p>
    <w:p w:rsidR="008F746F" w:rsidRPr="004A1C8F" w:rsidRDefault="003C626F" w:rsidP="004A1C8F">
      <w:pPr>
        <w:pStyle w:val="Prrafodelista"/>
        <w:numPr>
          <w:ilvl w:val="0"/>
          <w:numId w:val="9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>Creamos el tipo tabla anidada</w:t>
      </w:r>
    </w:p>
    <w:p w:rsidR="003C626F" w:rsidRPr="003C626F" w:rsidRDefault="003C626F">
      <w:pPr>
        <w:rPr>
          <w:color w:val="FF0000"/>
        </w:rPr>
      </w:pPr>
      <w:r w:rsidRPr="003C626F">
        <w:rPr>
          <w:noProof/>
          <w:color w:val="FF0000"/>
          <w:lang w:eastAsia="es-ES"/>
        </w:rPr>
        <w:drawing>
          <wp:inline distT="0" distB="0" distL="0" distR="0">
            <wp:extent cx="4524375" cy="6572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6F" w:rsidRPr="004A1C8F" w:rsidRDefault="003C626F" w:rsidP="004A1C8F">
      <w:pPr>
        <w:pStyle w:val="Prrafodelista"/>
        <w:numPr>
          <w:ilvl w:val="0"/>
          <w:numId w:val="8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 xml:space="preserve">Creamos la tabla </w:t>
      </w:r>
      <w:proofErr w:type="spellStart"/>
      <w:r w:rsidRPr="004A1C8F">
        <w:rPr>
          <w:rFonts w:ascii="Verdana" w:hAnsi="Verdana"/>
          <w:color w:val="FF0000"/>
        </w:rPr>
        <w:t>ejemplo_tabla_anidada</w:t>
      </w:r>
      <w:proofErr w:type="spellEnd"/>
      <w:r w:rsidRPr="004A1C8F">
        <w:rPr>
          <w:rFonts w:ascii="Verdana" w:hAnsi="Verdana"/>
          <w:color w:val="FF0000"/>
        </w:rPr>
        <w:t xml:space="preserve"> con el </w:t>
      </w:r>
      <w:proofErr w:type="spellStart"/>
      <w:r w:rsidRPr="004A1C8F">
        <w:rPr>
          <w:rFonts w:ascii="Verdana" w:hAnsi="Verdana"/>
          <w:color w:val="FF0000"/>
        </w:rPr>
        <w:t>almacen</w:t>
      </w:r>
      <w:proofErr w:type="spellEnd"/>
    </w:p>
    <w:p w:rsidR="003C626F" w:rsidRDefault="003C626F">
      <w:r>
        <w:rPr>
          <w:noProof/>
          <w:lang w:eastAsia="es-ES"/>
        </w:rPr>
        <w:drawing>
          <wp:inline distT="0" distB="0" distL="0" distR="0">
            <wp:extent cx="5400040" cy="94030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6F" w:rsidRPr="004A1C8F" w:rsidRDefault="003C626F" w:rsidP="004A1C8F">
      <w:pPr>
        <w:pStyle w:val="Prrafodelista"/>
        <w:numPr>
          <w:ilvl w:val="0"/>
          <w:numId w:val="7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>Describe la tabla anidada</w:t>
      </w:r>
    </w:p>
    <w:p w:rsidR="003C626F" w:rsidRDefault="003C626F">
      <w:r>
        <w:rPr>
          <w:noProof/>
          <w:lang w:eastAsia="es-ES"/>
        </w:rPr>
        <w:drawing>
          <wp:inline distT="0" distB="0" distL="0" distR="0">
            <wp:extent cx="5400040" cy="11663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6F" w:rsidRPr="004A1C8F" w:rsidRDefault="003C626F" w:rsidP="004A1C8F">
      <w:pPr>
        <w:pStyle w:val="Prrafodelista"/>
        <w:numPr>
          <w:ilvl w:val="0"/>
          <w:numId w:val="6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 xml:space="preserve">Describe </w:t>
      </w:r>
      <w:proofErr w:type="spellStart"/>
      <w:r w:rsidRPr="004A1C8F">
        <w:rPr>
          <w:rFonts w:ascii="Verdana" w:hAnsi="Verdana"/>
          <w:color w:val="FF0000"/>
        </w:rPr>
        <w:t>ejemplo_tabla_anidada</w:t>
      </w:r>
      <w:proofErr w:type="spellEnd"/>
    </w:p>
    <w:p w:rsidR="003C626F" w:rsidRDefault="00E67D0C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400675" cy="10953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0C" w:rsidRDefault="00E67D0C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E67D0C" w:rsidRPr="004A1C8F" w:rsidRDefault="00E67D0C" w:rsidP="004A1C8F">
      <w:pPr>
        <w:pStyle w:val="Prrafodelista"/>
        <w:numPr>
          <w:ilvl w:val="0"/>
          <w:numId w:val="5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lastRenderedPageBreak/>
        <w:t>Insertamos 2 filas</w:t>
      </w:r>
    </w:p>
    <w:p w:rsidR="00E67D0C" w:rsidRDefault="00E67D0C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371117" cy="1009650"/>
            <wp:effectExtent l="19050" t="0" r="98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0C" w:rsidRDefault="00E67D0C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400675" cy="9525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0C" w:rsidRPr="004A1C8F" w:rsidRDefault="00E67D0C" w:rsidP="004A1C8F">
      <w:pPr>
        <w:pStyle w:val="Prrafodelista"/>
        <w:numPr>
          <w:ilvl w:val="0"/>
          <w:numId w:val="4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 xml:space="preserve">Seleccionamos  todas las filas de </w:t>
      </w:r>
      <w:proofErr w:type="spellStart"/>
      <w:r w:rsidRPr="004A1C8F">
        <w:rPr>
          <w:rFonts w:ascii="Verdana" w:hAnsi="Verdana"/>
          <w:color w:val="FF0000"/>
        </w:rPr>
        <w:t>ejemplo_tabla_anidada</w:t>
      </w:r>
      <w:proofErr w:type="spellEnd"/>
    </w:p>
    <w:p w:rsidR="00E67D0C" w:rsidRDefault="00E67D0C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400040" cy="175030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0C" w:rsidRPr="004A1C8F" w:rsidRDefault="00E67D0C" w:rsidP="004A1C8F">
      <w:pPr>
        <w:pStyle w:val="Prrafodelista"/>
        <w:numPr>
          <w:ilvl w:val="0"/>
          <w:numId w:val="3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>Comprobar que</w:t>
      </w:r>
      <w:r w:rsidR="00E338AF" w:rsidRPr="004A1C8F">
        <w:rPr>
          <w:rFonts w:ascii="Verdana" w:hAnsi="Verdana"/>
          <w:color w:val="FF0000"/>
        </w:rPr>
        <w:t xml:space="preserve"> no está</w:t>
      </w:r>
      <w:r w:rsidRPr="004A1C8F">
        <w:rPr>
          <w:rFonts w:ascii="Verdana" w:hAnsi="Verdana"/>
          <w:color w:val="FF0000"/>
        </w:rPr>
        <w:t xml:space="preserve"> permitido acceder a la tabla de almacenamiento de una columna de tabla anidada, es decir no se puede hacer un </w:t>
      </w:r>
    </w:p>
    <w:p w:rsidR="00E338AF" w:rsidRDefault="00E67D0C">
      <w:pPr>
        <w:rPr>
          <w:rFonts w:ascii="Verdana" w:hAnsi="Verdana"/>
          <w:color w:val="FF0000"/>
        </w:rPr>
      </w:pPr>
      <w:proofErr w:type="spellStart"/>
      <w:proofErr w:type="gramStart"/>
      <w:r>
        <w:rPr>
          <w:rFonts w:ascii="Verdana" w:hAnsi="Verdana"/>
          <w:color w:val="FF0000"/>
        </w:rPr>
        <w:t>select</w:t>
      </w:r>
      <w:proofErr w:type="spellEnd"/>
      <w:proofErr w:type="gramEnd"/>
      <w:r>
        <w:rPr>
          <w:rFonts w:ascii="Verdana" w:hAnsi="Verdana"/>
          <w:color w:val="FF0000"/>
        </w:rPr>
        <w:t xml:space="preserve"> * </w:t>
      </w:r>
      <w:proofErr w:type="spellStart"/>
      <w:r>
        <w:rPr>
          <w:rFonts w:ascii="Verdana" w:hAnsi="Verdana"/>
          <w:color w:val="FF0000"/>
        </w:rPr>
        <w:t>from</w:t>
      </w:r>
      <w:proofErr w:type="spellEnd"/>
      <w:r w:rsidR="00E338AF">
        <w:rPr>
          <w:rFonts w:ascii="Verdana" w:hAnsi="Verdana"/>
          <w:color w:val="FF0000"/>
        </w:rPr>
        <w:t xml:space="preserve"> </w:t>
      </w:r>
      <w:proofErr w:type="spellStart"/>
      <w:r w:rsidR="00E338AF">
        <w:rPr>
          <w:rFonts w:ascii="Verdana" w:hAnsi="Verdana"/>
          <w:color w:val="FF0000"/>
        </w:rPr>
        <w:t>direc_anidada</w:t>
      </w:r>
      <w:proofErr w:type="spellEnd"/>
      <w:r w:rsidR="00E338AF" w:rsidRPr="00E338AF"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400040" cy="1049774"/>
            <wp:effectExtent l="19050" t="0" r="0" b="0"/>
            <wp:docPr id="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8AF">
        <w:rPr>
          <w:rFonts w:ascii="Verdana" w:hAnsi="Verdana"/>
          <w:color w:val="FF0000"/>
        </w:rPr>
        <w:t xml:space="preserve"> </w:t>
      </w:r>
      <w:r w:rsidR="00E338AF">
        <w:rPr>
          <w:rFonts w:ascii="Verdana" w:hAnsi="Verdana"/>
          <w:noProof/>
          <w:color w:val="FF0000"/>
          <w:lang w:eastAsia="es-ES"/>
        </w:rPr>
        <w:br w:type="page"/>
      </w:r>
    </w:p>
    <w:p w:rsidR="00E67D0C" w:rsidRDefault="00E67D0C">
      <w:pPr>
        <w:rPr>
          <w:rFonts w:ascii="Verdana" w:hAnsi="Verdana"/>
          <w:color w:val="FF0000"/>
        </w:rPr>
      </w:pPr>
    </w:p>
    <w:p w:rsidR="00E338AF" w:rsidRDefault="00E338AF">
      <w:pPr>
        <w:rPr>
          <w:rFonts w:ascii="Verdana" w:hAnsi="Verdana"/>
          <w:color w:val="FF0000"/>
        </w:rPr>
      </w:pPr>
    </w:p>
    <w:p w:rsidR="00E67D0C" w:rsidRPr="004A1C8F" w:rsidRDefault="00E338AF" w:rsidP="004A1C8F">
      <w:pPr>
        <w:pStyle w:val="Prrafodelista"/>
        <w:numPr>
          <w:ilvl w:val="0"/>
          <w:numId w:val="2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 xml:space="preserve">Consulta </w:t>
      </w:r>
      <w:r w:rsidR="0087686B">
        <w:rPr>
          <w:rFonts w:ascii="Verdana" w:hAnsi="Verdana"/>
          <w:color w:val="FF0000"/>
        </w:rPr>
        <w:t>estándar</w:t>
      </w:r>
      <w:r w:rsidRPr="004A1C8F">
        <w:rPr>
          <w:rFonts w:ascii="Verdana" w:hAnsi="Verdana"/>
          <w:color w:val="FF0000"/>
        </w:rPr>
        <w:t>, recupera todos los datos anidados de id = 1</w:t>
      </w:r>
    </w:p>
    <w:p w:rsidR="00E338AF" w:rsidRDefault="00E338AF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400040" cy="114096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8AF" w:rsidRDefault="00E338AF">
      <w:pPr>
        <w:rPr>
          <w:rFonts w:ascii="Verdana" w:hAnsi="Verdana"/>
          <w:color w:val="FF0000"/>
        </w:rPr>
      </w:pPr>
      <w:r w:rsidRPr="00442E26">
        <w:rPr>
          <w:rFonts w:ascii="Verdana" w:hAnsi="Verdana"/>
          <w:b/>
          <w:color w:val="FF0000"/>
          <w:u w:val="single"/>
        </w:rPr>
        <w:t>Operador TABLE</w:t>
      </w:r>
      <w:r>
        <w:rPr>
          <w:rFonts w:ascii="Verdana" w:hAnsi="Verdana"/>
          <w:color w:val="FF0000"/>
        </w:rPr>
        <w:t>, permite descomponer los datos de la tabla anidada</w:t>
      </w:r>
    </w:p>
    <w:p w:rsidR="00E338AF" w:rsidRPr="004906E4" w:rsidRDefault="00E338AF" w:rsidP="004906E4">
      <w:pPr>
        <w:pStyle w:val="Prrafodelista"/>
        <w:numPr>
          <w:ilvl w:val="0"/>
          <w:numId w:val="1"/>
        </w:numPr>
        <w:rPr>
          <w:rFonts w:ascii="Verdana" w:hAnsi="Verdana"/>
          <w:color w:val="FF0000"/>
        </w:rPr>
      </w:pPr>
      <w:r w:rsidRPr="004906E4">
        <w:rPr>
          <w:rFonts w:ascii="Verdana" w:hAnsi="Verdana"/>
          <w:color w:val="FF0000"/>
        </w:rPr>
        <w:t>Seleccionar  solo las calles de las direcciones de la persona id = 1.</w:t>
      </w:r>
    </w:p>
    <w:p w:rsidR="007D35E5" w:rsidRDefault="00E338AF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343525" cy="15716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</w:rPr>
        <w:t xml:space="preserve"> </w:t>
      </w:r>
    </w:p>
    <w:p w:rsidR="004906E4" w:rsidRDefault="00FD05BB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Ver la diferencia de esta consulta con la anterior</w:t>
      </w:r>
    </w:p>
    <w:p w:rsidR="004906E4" w:rsidRDefault="004906E4" w:rsidP="004906E4">
      <w:pPr>
        <w:rPr>
          <w:rFonts w:ascii="Verdana" w:hAnsi="Verdana"/>
          <w:color w:val="FF0000"/>
        </w:rPr>
      </w:pPr>
    </w:p>
    <w:p w:rsidR="004906E4" w:rsidRPr="004906E4" w:rsidRDefault="004906E4" w:rsidP="004906E4">
      <w:pPr>
        <w:pStyle w:val="Prrafodelista"/>
        <w:numPr>
          <w:ilvl w:val="0"/>
          <w:numId w:val="1"/>
        </w:numPr>
        <w:rPr>
          <w:rFonts w:ascii="Verdana" w:hAnsi="Verdana"/>
          <w:color w:val="FF0000"/>
        </w:rPr>
      </w:pPr>
      <w:r w:rsidRPr="004906E4">
        <w:rPr>
          <w:rFonts w:ascii="Verdana" w:hAnsi="Verdana"/>
          <w:color w:val="FF0000"/>
        </w:rPr>
        <w:t>Obtener las calles de la fila id=1 cuya ciudad sea GUADALAJARA</w:t>
      </w:r>
    </w:p>
    <w:p w:rsidR="004906E4" w:rsidRDefault="004906E4" w:rsidP="004906E4">
      <w:pPr>
        <w:rPr>
          <w:rFonts w:ascii="Verdana" w:hAnsi="Verdana"/>
          <w:color w:val="FF0000"/>
        </w:rPr>
      </w:pPr>
    </w:p>
    <w:p w:rsidR="004906E4" w:rsidRDefault="004906E4" w:rsidP="004906E4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4457700" cy="1152525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E4" w:rsidRPr="004906E4" w:rsidRDefault="004906E4" w:rsidP="004906E4">
      <w:pPr>
        <w:pStyle w:val="Prrafodelista"/>
        <w:numPr>
          <w:ilvl w:val="0"/>
          <w:numId w:val="1"/>
        </w:numPr>
        <w:rPr>
          <w:rFonts w:ascii="Verdana" w:hAnsi="Verdana"/>
          <w:color w:val="FF0000"/>
        </w:rPr>
      </w:pPr>
      <w:r w:rsidRPr="004906E4">
        <w:rPr>
          <w:rFonts w:ascii="Verdana" w:hAnsi="Verdana"/>
          <w:color w:val="FF0000"/>
        </w:rPr>
        <w:lastRenderedPageBreak/>
        <w:t>Crear un procedimiento en PL que reciba un id y visualice las calles que tiene</w:t>
      </w:r>
      <w:r>
        <w:rPr>
          <w:noProof/>
          <w:lang w:eastAsia="es-ES"/>
        </w:rPr>
        <w:drawing>
          <wp:inline distT="0" distB="0" distL="0" distR="0">
            <wp:extent cx="5400675" cy="1752600"/>
            <wp:effectExtent l="19050" t="0" r="952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E4" w:rsidRPr="00442E26" w:rsidRDefault="004906E4" w:rsidP="004906E4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4114800" cy="1685925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F" w:rsidRPr="004A1C8F" w:rsidRDefault="004A1C8F" w:rsidP="004A1C8F">
      <w:pPr>
        <w:pStyle w:val="Prrafodelista"/>
        <w:numPr>
          <w:ilvl w:val="0"/>
          <w:numId w:val="1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t>INSERTAMOS una dirección al final de la tabla anidada para el id = 1</w:t>
      </w:r>
    </w:p>
    <w:p w:rsidR="004A1C8F" w:rsidRDefault="004A1C8F" w:rsidP="004A1C8F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6572250" cy="2143125"/>
            <wp:effectExtent l="19050" t="0" r="0" b="0"/>
            <wp:docPr id="1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F" w:rsidRDefault="004A1C8F" w:rsidP="004A1C8F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2F16B5" w:rsidRPr="004A1C8F" w:rsidRDefault="004C7B26" w:rsidP="004A1C8F">
      <w:pPr>
        <w:pStyle w:val="Prrafodelista"/>
        <w:numPr>
          <w:ilvl w:val="0"/>
          <w:numId w:val="1"/>
        </w:numPr>
        <w:rPr>
          <w:rFonts w:ascii="Verdana" w:hAnsi="Verdana"/>
          <w:color w:val="FF0000"/>
        </w:rPr>
      </w:pPr>
      <w:r w:rsidRPr="004A1C8F">
        <w:rPr>
          <w:rFonts w:ascii="Verdana" w:hAnsi="Verdana"/>
          <w:color w:val="FF0000"/>
        </w:rPr>
        <w:lastRenderedPageBreak/>
        <w:t>Actualizar la dirección solo de la primera dirección</w:t>
      </w:r>
      <w:r w:rsidR="0087686B">
        <w:rPr>
          <w:rFonts w:ascii="Verdana" w:hAnsi="Verdana"/>
          <w:color w:val="FF0000"/>
        </w:rPr>
        <w:t xml:space="preserve"> de la tabla anidada</w:t>
      </w:r>
      <w:r w:rsidRPr="004A1C8F">
        <w:rPr>
          <w:rFonts w:ascii="Verdana" w:hAnsi="Verdana"/>
          <w:color w:val="FF0000"/>
        </w:rPr>
        <w:t xml:space="preserve"> del</w:t>
      </w:r>
      <w:r w:rsidR="0087686B">
        <w:rPr>
          <w:rFonts w:ascii="Verdana" w:hAnsi="Verdana"/>
          <w:color w:val="FF0000"/>
        </w:rPr>
        <w:t xml:space="preserve"> empleado</w:t>
      </w:r>
      <w:r w:rsidRPr="004A1C8F">
        <w:rPr>
          <w:rFonts w:ascii="Verdana" w:hAnsi="Verdana"/>
          <w:color w:val="FF0000"/>
        </w:rPr>
        <w:t xml:space="preserve"> id 1</w:t>
      </w:r>
      <w:r w:rsidR="00DE700D" w:rsidRPr="004A1C8F">
        <w:rPr>
          <w:rFonts w:ascii="Verdana" w:hAnsi="Verdana"/>
          <w:color w:val="FF0000"/>
        </w:rPr>
        <w:t>.</w:t>
      </w:r>
    </w:p>
    <w:p w:rsidR="00DE700D" w:rsidRDefault="00DE700D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El alias primera recoge los datos devueltos por la </w:t>
      </w:r>
      <w:proofErr w:type="spellStart"/>
      <w:r>
        <w:rPr>
          <w:rFonts w:ascii="Verdana" w:hAnsi="Verdana"/>
          <w:color w:val="FF0000"/>
        </w:rPr>
        <w:t>select</w:t>
      </w:r>
      <w:proofErr w:type="spellEnd"/>
      <w:r>
        <w:rPr>
          <w:rFonts w:ascii="Verdana" w:hAnsi="Verdana"/>
          <w:color w:val="FF0000"/>
        </w:rPr>
        <w:t xml:space="preserve">, que debe devolver una fila, para obtener el objeto almacenado </w:t>
      </w:r>
      <w:r w:rsidR="00442E26">
        <w:rPr>
          <w:rFonts w:ascii="Verdana" w:hAnsi="Verdana"/>
          <w:color w:val="FF0000"/>
        </w:rPr>
        <w:t xml:space="preserve">en una </w:t>
      </w:r>
      <w:proofErr w:type="gramStart"/>
      <w:r w:rsidR="00442E26">
        <w:rPr>
          <w:rFonts w:ascii="Verdana" w:hAnsi="Verdana"/>
          <w:color w:val="FF0000"/>
        </w:rPr>
        <w:t>fila(</w:t>
      </w:r>
      <w:proofErr w:type="gramEnd"/>
      <w:r w:rsidR="00442E26">
        <w:rPr>
          <w:rFonts w:ascii="Verdana" w:hAnsi="Verdana"/>
          <w:color w:val="FF0000"/>
        </w:rPr>
        <w:t>y no solo el valor de sus campos) se necesita la función VALUE</w:t>
      </w:r>
    </w:p>
    <w:p w:rsidR="00E338AF" w:rsidRDefault="00DE700D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5829300" cy="15621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15" cy="156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16B5">
        <w:rPr>
          <w:rFonts w:ascii="Verdana" w:hAnsi="Verdana"/>
          <w:color w:val="FF0000"/>
        </w:rPr>
        <w:t xml:space="preserve"> </w:t>
      </w:r>
    </w:p>
    <w:p w:rsidR="00483E51" w:rsidRDefault="007D35E5">
      <w:pPr>
        <w:rPr>
          <w:rFonts w:ascii="Verdana" w:hAnsi="Verdana"/>
          <w:color w:val="FF0000"/>
        </w:rPr>
      </w:pPr>
      <w:r>
        <w:rPr>
          <w:rFonts w:ascii="Verdana" w:hAnsi="Verdana"/>
          <w:noProof/>
          <w:color w:val="FF0000"/>
          <w:lang w:eastAsia="es-ES"/>
        </w:rPr>
        <w:drawing>
          <wp:inline distT="0" distB="0" distL="0" distR="0">
            <wp:extent cx="6448425" cy="1419225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</w:rPr>
        <w:t xml:space="preserve"> </w:t>
      </w:r>
    </w:p>
    <w:p w:rsidR="004A46FD" w:rsidRDefault="00510A59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  <w:highlight w:val="yellow"/>
        </w:rPr>
        <w:t>P</w:t>
      </w:r>
      <w:r w:rsidR="00AB090D" w:rsidRPr="00AB090D">
        <w:rPr>
          <w:rFonts w:ascii="Verdana" w:hAnsi="Verdana"/>
          <w:color w:val="FF0000"/>
          <w:highlight w:val="yellow"/>
        </w:rPr>
        <w:t xml:space="preserve">ara modificar las </w:t>
      </w:r>
      <w:r w:rsidR="00AB090D" w:rsidRPr="00510A59">
        <w:rPr>
          <w:rFonts w:ascii="Verdana" w:hAnsi="Verdana"/>
          <w:b/>
          <w:color w:val="FF0000"/>
          <w:highlight w:val="yellow"/>
          <w:u w:val="single"/>
        </w:rPr>
        <w:t>tres direcciones</w:t>
      </w:r>
      <w:r w:rsidR="00AB090D" w:rsidRPr="00AB090D">
        <w:rPr>
          <w:rFonts w:ascii="Verdana" w:hAnsi="Verdana"/>
          <w:color w:val="FF0000"/>
          <w:highlight w:val="yellow"/>
        </w:rPr>
        <w:t xml:space="preserve"> de la tabla anidada</w:t>
      </w:r>
      <w:r>
        <w:rPr>
          <w:rFonts w:ascii="Verdana" w:hAnsi="Verdana"/>
          <w:color w:val="FF0000"/>
          <w:highlight w:val="yellow"/>
        </w:rPr>
        <w:t>,</w:t>
      </w:r>
      <w:r w:rsidR="00AB090D" w:rsidRPr="00AB090D">
        <w:rPr>
          <w:rFonts w:ascii="Verdana" w:hAnsi="Verdana"/>
          <w:color w:val="FF0000"/>
          <w:highlight w:val="yellow"/>
        </w:rPr>
        <w:t xml:space="preserve"> solo es posible hacerlo usando los constructores</w:t>
      </w:r>
      <w:r>
        <w:rPr>
          <w:rFonts w:ascii="Verdana" w:hAnsi="Verdana"/>
          <w:color w:val="FF0000"/>
          <w:highlight w:val="yellow"/>
        </w:rPr>
        <w:t>,</w:t>
      </w:r>
      <w:bookmarkStart w:id="0" w:name="_GoBack"/>
      <w:bookmarkEnd w:id="0"/>
      <w:r w:rsidR="004A1C8F">
        <w:rPr>
          <w:rFonts w:ascii="Verdana" w:hAnsi="Verdana"/>
          <w:color w:val="FF0000"/>
          <w:highlight w:val="yellow"/>
        </w:rPr>
        <w:t xml:space="preserve"> así</w:t>
      </w:r>
      <w:r w:rsidR="00AB090D" w:rsidRPr="00AB090D">
        <w:rPr>
          <w:rFonts w:ascii="Verdana" w:hAnsi="Verdana"/>
          <w:color w:val="FF0000"/>
          <w:highlight w:val="yellow"/>
        </w:rPr>
        <w:t>:</w:t>
      </w:r>
    </w:p>
    <w:p w:rsidR="00AB090D" w:rsidRDefault="00AB090D">
      <w:pPr>
        <w:rPr>
          <w:rFonts w:ascii="Verdana" w:hAnsi="Verdana"/>
          <w:color w:val="FF0000"/>
        </w:rPr>
      </w:pPr>
      <w:r>
        <w:rPr>
          <w:noProof/>
          <w:lang w:eastAsia="es-ES"/>
        </w:rPr>
        <w:drawing>
          <wp:inline distT="0" distB="0" distL="0" distR="0">
            <wp:extent cx="5400040" cy="14169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D" w:rsidRDefault="004A46FD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sectPr w:rsidR="004A46FD" w:rsidSect="00522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4CB"/>
    <w:multiLevelType w:val="hybridMultilevel"/>
    <w:tmpl w:val="1A8A6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7EA0"/>
    <w:multiLevelType w:val="hybridMultilevel"/>
    <w:tmpl w:val="0980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3343B"/>
    <w:multiLevelType w:val="hybridMultilevel"/>
    <w:tmpl w:val="A35EB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E6B03"/>
    <w:multiLevelType w:val="hybridMultilevel"/>
    <w:tmpl w:val="4522A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3244F"/>
    <w:multiLevelType w:val="hybridMultilevel"/>
    <w:tmpl w:val="4904A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D4D6D"/>
    <w:multiLevelType w:val="hybridMultilevel"/>
    <w:tmpl w:val="1D1AE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A5940"/>
    <w:multiLevelType w:val="hybridMultilevel"/>
    <w:tmpl w:val="87147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904B8"/>
    <w:multiLevelType w:val="hybridMultilevel"/>
    <w:tmpl w:val="67C69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70C92"/>
    <w:multiLevelType w:val="hybridMultilevel"/>
    <w:tmpl w:val="D654D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318BC"/>
    <w:multiLevelType w:val="hybridMultilevel"/>
    <w:tmpl w:val="131C7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4C5A"/>
    <w:rsid w:val="000003A7"/>
    <w:rsid w:val="000C5886"/>
    <w:rsid w:val="00152AC0"/>
    <w:rsid w:val="001C1833"/>
    <w:rsid w:val="002C5F19"/>
    <w:rsid w:val="002F16B5"/>
    <w:rsid w:val="003C626F"/>
    <w:rsid w:val="003E2267"/>
    <w:rsid w:val="00442E26"/>
    <w:rsid w:val="00483E51"/>
    <w:rsid w:val="004906E4"/>
    <w:rsid w:val="004A1C8F"/>
    <w:rsid w:val="004A46FD"/>
    <w:rsid w:val="004C7B26"/>
    <w:rsid w:val="00510A59"/>
    <w:rsid w:val="00522437"/>
    <w:rsid w:val="00624D9F"/>
    <w:rsid w:val="006642A4"/>
    <w:rsid w:val="00672CEA"/>
    <w:rsid w:val="007D35E5"/>
    <w:rsid w:val="007D4C5A"/>
    <w:rsid w:val="0087686B"/>
    <w:rsid w:val="008E3114"/>
    <w:rsid w:val="008F746F"/>
    <w:rsid w:val="00AB090D"/>
    <w:rsid w:val="00AE4250"/>
    <w:rsid w:val="00BF188D"/>
    <w:rsid w:val="00DE700D"/>
    <w:rsid w:val="00E338AF"/>
    <w:rsid w:val="00E67D0C"/>
    <w:rsid w:val="00F23F99"/>
    <w:rsid w:val="00F71011"/>
    <w:rsid w:val="00F8466E"/>
    <w:rsid w:val="00FD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C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0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26814-EBE4-4573-88ED-6F9B6931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profesor</cp:lastModifiedBy>
  <cp:revision>8</cp:revision>
  <dcterms:created xsi:type="dcterms:W3CDTF">2013-08-30T11:56:00Z</dcterms:created>
  <dcterms:modified xsi:type="dcterms:W3CDTF">2014-11-05T08:37:00Z</dcterms:modified>
</cp:coreProperties>
</file>