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23WbUXoHbLs1PO+CHw+vSQ==&#10;" textCheckSum="" ver="1">
  <a:bounds l="11976" t="1570" r="14326" b="1901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Rectangle 5"/>
        <wps:cNvSpPr>
          <a:spLocks noChangeArrowheads="1"/>
        </wps:cNvSpPr>
        <wps:spPr bwMode="auto">
          <a:xfrm>
            <a:off x="0" y="0"/>
            <a:ext cx="1492250" cy="210185"/>
          </a:xfrm>
          <a:prstGeom prst="rect">
            <a:avLst/>
          </a:prstGeom>
          <a:solidFill>
            <a:srgbClr val="F2F2F2"/>
          </a:solidFill>
          <a:ln w="15875">
            <a:solidFill>
              <a:srgbClr val="000000"/>
            </a:solidFill>
            <a:miter lim="800000"/>
            <a:headEnd/>
            <a:tailEnd/>
          </a:ln>
        </wps:spPr>
        <wps:bodyPr rot="0" vert="horz" wrap="square" lIns="91440" tIns="45720" rIns="91440" bIns="45720" anchor="t" anchorCtr="0" upright="1">
          <a:noAutofit/>
        </wps:bodyPr>
      </wps:wsp>
    </a:graphicData>
  </a:graphic>
</wp:e2oholder>
</file>