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30851" w14:textId="3B1BEE70" w:rsidR="00052C2B" w:rsidRPr="00A22F94" w:rsidRDefault="000D046E" w:rsidP="00056CD2">
      <w:pPr>
        <w:spacing w:after="0" w:line="480" w:lineRule="auto"/>
        <w:jc w:val="center"/>
        <w:rPr>
          <w:rFonts w:ascii="Arial" w:hAnsi="Arial" w:cs="Arial"/>
          <w:b/>
          <w:color w:val="808080" w:themeColor="background1" w:themeShade="80"/>
          <w:sz w:val="24"/>
          <w:szCs w:val="24"/>
          <w:u w:val="single"/>
        </w:rPr>
      </w:pPr>
      <w:r w:rsidRPr="00A22F94">
        <w:rPr>
          <w:rFonts w:ascii="Arial" w:hAnsi="Arial" w:cs="Arial"/>
          <w:b/>
          <w:color w:val="808080" w:themeColor="background1" w:themeShade="80"/>
          <w:sz w:val="24"/>
          <w:szCs w:val="24"/>
          <w:u w:val="single"/>
        </w:rPr>
        <w:t>GUÍA DE EJERCICIOS</w:t>
      </w: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54"/>
      </w:tblGrid>
      <w:tr w:rsidR="002D0EBB" w:rsidRPr="00A22F94" w14:paraId="53535897" w14:textId="77777777" w:rsidTr="00056CD2">
        <w:tc>
          <w:tcPr>
            <w:tcW w:w="1134" w:type="dxa"/>
            <w:tcBorders>
              <w:top w:val="single" w:sz="4" w:space="0" w:color="auto"/>
              <w:left w:val="single" w:sz="4" w:space="0" w:color="auto"/>
              <w:bottom w:val="single" w:sz="4" w:space="0" w:color="auto"/>
              <w:right w:val="single" w:sz="4" w:space="0" w:color="auto"/>
            </w:tcBorders>
          </w:tcPr>
          <w:p w14:paraId="45D2D8C0" w14:textId="77777777" w:rsidR="00052C2B" w:rsidRPr="00A22F94" w:rsidRDefault="00052C2B" w:rsidP="00052C2B">
            <w:pPr>
              <w:rPr>
                <w:rFonts w:ascii="Arial" w:hAnsi="Arial" w:cs="Arial"/>
                <w:b/>
                <w:color w:val="000000" w:themeColor="text1"/>
                <w:sz w:val="24"/>
                <w:szCs w:val="24"/>
              </w:rPr>
            </w:pPr>
          </w:p>
          <w:p w14:paraId="44D228F9" w14:textId="77777777" w:rsidR="002D0EBB" w:rsidRPr="00A22F94" w:rsidRDefault="00056CD2" w:rsidP="00052C2B">
            <w:pPr>
              <w:jc w:val="center"/>
              <w:rPr>
                <w:rFonts w:ascii="Arial" w:hAnsi="Arial" w:cs="Arial"/>
                <w:b/>
                <w:color w:val="000000" w:themeColor="text1"/>
                <w:sz w:val="24"/>
                <w:szCs w:val="24"/>
              </w:rPr>
            </w:pPr>
            <w:r w:rsidRPr="00A22F94">
              <w:rPr>
                <w:rFonts w:ascii="Arial" w:hAnsi="Arial" w:cs="Arial"/>
                <w:b/>
                <w:color w:val="000000" w:themeColor="text1"/>
                <w:sz w:val="24"/>
                <w:szCs w:val="24"/>
              </w:rPr>
              <w:t>GUIA N°</w:t>
            </w:r>
          </w:p>
        </w:tc>
        <w:tc>
          <w:tcPr>
            <w:tcW w:w="8254" w:type="dxa"/>
            <w:tcBorders>
              <w:top w:val="single" w:sz="4" w:space="0" w:color="auto"/>
              <w:left w:val="single" w:sz="4" w:space="0" w:color="auto"/>
              <w:right w:val="single" w:sz="4" w:space="0" w:color="auto"/>
            </w:tcBorders>
          </w:tcPr>
          <w:p w14:paraId="4D7AAF86" w14:textId="77777777" w:rsidR="00052C2B" w:rsidRPr="00A22F94" w:rsidRDefault="00052C2B" w:rsidP="00052C2B">
            <w:pPr>
              <w:spacing w:line="276" w:lineRule="auto"/>
              <w:rPr>
                <w:rFonts w:ascii="Arial" w:hAnsi="Arial" w:cs="Arial"/>
                <w:b/>
                <w:color w:val="000000" w:themeColor="text1"/>
                <w:sz w:val="24"/>
                <w:szCs w:val="24"/>
              </w:rPr>
            </w:pPr>
          </w:p>
          <w:p w14:paraId="76AC8410" w14:textId="77777777" w:rsidR="002D0EBB" w:rsidRPr="00A22F94" w:rsidRDefault="00BC192C" w:rsidP="00F948CB">
            <w:pPr>
              <w:spacing w:line="276" w:lineRule="auto"/>
              <w:rPr>
                <w:rFonts w:ascii="Arial" w:hAnsi="Arial" w:cs="Arial"/>
                <w:b/>
                <w:color w:val="000000" w:themeColor="text1"/>
                <w:sz w:val="24"/>
                <w:szCs w:val="24"/>
              </w:rPr>
            </w:pPr>
            <w:r w:rsidRPr="00A22F94">
              <w:rPr>
                <w:rFonts w:ascii="Arial" w:hAnsi="Arial" w:cs="Arial"/>
                <w:b/>
                <w:color w:val="000000" w:themeColor="text1"/>
                <w:sz w:val="24"/>
                <w:szCs w:val="24"/>
              </w:rPr>
              <w:t xml:space="preserve">ECUACIONES DE PRIMER GRADO CON COEFICIENTES </w:t>
            </w:r>
            <w:r w:rsidR="00F948CB" w:rsidRPr="00A22F94">
              <w:rPr>
                <w:rFonts w:ascii="Arial" w:hAnsi="Arial" w:cs="Arial"/>
                <w:b/>
                <w:color w:val="000000" w:themeColor="text1"/>
                <w:sz w:val="24"/>
                <w:szCs w:val="24"/>
              </w:rPr>
              <w:t>RACIONALES</w:t>
            </w:r>
          </w:p>
        </w:tc>
      </w:tr>
      <w:tr w:rsidR="002D0EBB" w:rsidRPr="00A22F94" w14:paraId="55286BF4" w14:textId="77777777" w:rsidTr="00056CD2">
        <w:tc>
          <w:tcPr>
            <w:tcW w:w="1134" w:type="dxa"/>
            <w:tcBorders>
              <w:top w:val="single" w:sz="4" w:space="0" w:color="auto"/>
              <w:left w:val="single" w:sz="4" w:space="0" w:color="auto"/>
              <w:bottom w:val="single" w:sz="4" w:space="0" w:color="auto"/>
              <w:right w:val="single" w:sz="4" w:space="0" w:color="auto"/>
            </w:tcBorders>
          </w:tcPr>
          <w:p w14:paraId="3F7A7F95" w14:textId="77777777" w:rsidR="002D0EBB" w:rsidRPr="00A22F94" w:rsidRDefault="00F948CB" w:rsidP="00052C2B">
            <w:pPr>
              <w:jc w:val="center"/>
              <w:rPr>
                <w:rFonts w:ascii="Arial" w:hAnsi="Arial" w:cs="Arial"/>
                <w:b/>
                <w:color w:val="000000" w:themeColor="text1"/>
                <w:sz w:val="24"/>
                <w:szCs w:val="24"/>
              </w:rPr>
            </w:pPr>
            <w:r w:rsidRPr="00A22F94">
              <w:rPr>
                <w:rFonts w:ascii="Arial" w:hAnsi="Arial" w:cs="Arial"/>
                <w:b/>
                <w:color w:val="000000" w:themeColor="text1"/>
                <w:sz w:val="24"/>
                <w:szCs w:val="24"/>
              </w:rPr>
              <w:t>6</w:t>
            </w:r>
          </w:p>
        </w:tc>
        <w:tc>
          <w:tcPr>
            <w:tcW w:w="8254" w:type="dxa"/>
            <w:tcBorders>
              <w:left w:val="single" w:sz="4" w:space="0" w:color="auto"/>
              <w:bottom w:val="single" w:sz="4" w:space="0" w:color="auto"/>
              <w:right w:val="single" w:sz="4" w:space="0" w:color="auto"/>
            </w:tcBorders>
          </w:tcPr>
          <w:p w14:paraId="597D5217" w14:textId="77777777" w:rsidR="00553649" w:rsidRPr="00A22F94" w:rsidRDefault="00553649" w:rsidP="00553649">
            <w:pPr>
              <w:pStyle w:val="Prrafodelista"/>
              <w:numPr>
                <w:ilvl w:val="0"/>
                <w:numId w:val="5"/>
              </w:numPr>
              <w:ind w:left="457"/>
              <w:rPr>
                <w:rFonts w:ascii="Arial" w:hAnsi="Arial" w:cs="Arial"/>
                <w:color w:val="000000" w:themeColor="text1"/>
                <w:sz w:val="24"/>
                <w:szCs w:val="24"/>
              </w:rPr>
            </w:pPr>
            <w:r w:rsidRPr="00A22F94">
              <w:rPr>
                <w:rFonts w:ascii="Arial" w:hAnsi="Arial" w:cs="Arial"/>
                <w:color w:val="000000" w:themeColor="text1"/>
                <w:sz w:val="24"/>
                <w:szCs w:val="24"/>
              </w:rPr>
              <w:t>Resolución de ecuaciones de primer grado</w:t>
            </w:r>
          </w:p>
          <w:p w14:paraId="37C329D4" w14:textId="77777777" w:rsidR="00553649" w:rsidRPr="00A22F94" w:rsidRDefault="00553649" w:rsidP="00553649">
            <w:pPr>
              <w:pStyle w:val="Prrafodelista"/>
              <w:numPr>
                <w:ilvl w:val="0"/>
                <w:numId w:val="5"/>
              </w:numPr>
              <w:ind w:left="457"/>
              <w:rPr>
                <w:rFonts w:ascii="Arial" w:hAnsi="Arial" w:cs="Arial"/>
                <w:color w:val="000000" w:themeColor="text1"/>
                <w:sz w:val="24"/>
                <w:szCs w:val="24"/>
              </w:rPr>
            </w:pPr>
            <w:r w:rsidRPr="00A22F94">
              <w:rPr>
                <w:rFonts w:ascii="Arial" w:hAnsi="Arial" w:cs="Arial"/>
                <w:color w:val="000000" w:themeColor="text1"/>
                <w:sz w:val="24"/>
                <w:szCs w:val="24"/>
              </w:rPr>
              <w:t xml:space="preserve">Planteamiento de ecuaciones de primer grado, a partir de un enunciado, </w:t>
            </w:r>
          </w:p>
        </w:tc>
      </w:tr>
    </w:tbl>
    <w:p w14:paraId="0AC2437D" w14:textId="77777777" w:rsidR="00056CD2" w:rsidRPr="00A22F94" w:rsidRDefault="00056CD2" w:rsidP="00052C2B">
      <w:pPr>
        <w:jc w:val="both"/>
        <w:rPr>
          <w:rFonts w:ascii="Arial" w:hAnsi="Arial" w:cs="Arial"/>
          <w:b/>
          <w:color w:val="000000" w:themeColor="text1"/>
          <w:sz w:val="24"/>
          <w:szCs w:val="24"/>
        </w:rPr>
      </w:pPr>
    </w:p>
    <w:p w14:paraId="59A3CFB3" w14:textId="77777777" w:rsidR="00FD3B7A" w:rsidRPr="00A22F94" w:rsidRDefault="00056CD2" w:rsidP="00311252">
      <w:pPr>
        <w:jc w:val="both"/>
        <w:rPr>
          <w:rFonts w:ascii="Arial" w:hAnsi="Arial" w:cs="Arial"/>
          <w:b/>
          <w:color w:val="000000" w:themeColor="text1"/>
          <w:sz w:val="24"/>
          <w:szCs w:val="24"/>
        </w:rPr>
      </w:pPr>
      <w:r w:rsidRPr="00A22F94">
        <w:rPr>
          <w:rFonts w:ascii="Arial" w:hAnsi="Arial" w:cs="Arial"/>
          <w:b/>
          <w:color w:val="000000" w:themeColor="text1"/>
          <w:sz w:val="24"/>
          <w:szCs w:val="24"/>
        </w:rPr>
        <w:t>EJERCICIOS PROPUESTOS</w:t>
      </w:r>
      <w:r w:rsidR="00C61D8D" w:rsidRPr="00A22F94">
        <w:rPr>
          <w:rFonts w:ascii="Arial" w:hAnsi="Arial" w:cs="Arial"/>
          <w:b/>
          <w:color w:val="000000" w:themeColor="text1"/>
          <w:sz w:val="24"/>
          <w:szCs w:val="24"/>
        </w:rPr>
        <w:t>.</w:t>
      </w:r>
    </w:p>
    <w:p w14:paraId="7C63F631" w14:textId="77777777" w:rsidR="00FB7E9A" w:rsidRPr="00A22F94" w:rsidRDefault="00CF1546" w:rsidP="00FB7E9A">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Vicente se gasta $2</w:t>
      </w:r>
      <w:r w:rsidR="00F948CB" w:rsidRPr="00A22F94">
        <w:rPr>
          <w:rFonts w:ascii="Arial" w:hAnsi="Arial" w:cs="Arial"/>
          <w:color w:val="000000" w:themeColor="text1"/>
          <w:sz w:val="24"/>
          <w:szCs w:val="24"/>
        </w:rPr>
        <w:t>1</w:t>
      </w:r>
      <w:r w:rsidRPr="00A22F94">
        <w:rPr>
          <w:rFonts w:ascii="Arial" w:hAnsi="Arial" w:cs="Arial"/>
          <w:color w:val="000000" w:themeColor="text1"/>
          <w:sz w:val="24"/>
          <w:szCs w:val="24"/>
        </w:rPr>
        <w:t>.000 en un pantalón y una camisa. No sabe el precio de cada prenda, pero si sabe que la camisa vale dos quintas partes de lo que vale el pantalón. ¿Cuánto vale el pantalón?</w:t>
      </w:r>
    </w:p>
    <w:p w14:paraId="21E8B2C9" w14:textId="77777777" w:rsidR="00A3387B" w:rsidRPr="00A22F94" w:rsidRDefault="00A3387B" w:rsidP="00A3387B">
      <w:pPr>
        <w:pStyle w:val="Prrafodelista"/>
        <w:rPr>
          <w:rFonts w:ascii="Arial" w:hAnsi="Arial" w:cs="Arial"/>
          <w:color w:val="000000" w:themeColor="text1"/>
          <w:sz w:val="24"/>
          <w:szCs w:val="24"/>
        </w:rPr>
      </w:pPr>
    </w:p>
    <w:p w14:paraId="771F7B98" w14:textId="77777777" w:rsidR="00F657EF" w:rsidRPr="00A22F94" w:rsidRDefault="00F948CB"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 xml:space="preserve">Se han consumido </w:t>
      </w:r>
      <m:oMath>
        <m:f>
          <m:fPr>
            <m:type m:val="lin"/>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7</m:t>
            </m:r>
          </m:num>
          <m:den>
            <m:r>
              <w:rPr>
                <w:rFonts w:ascii="Cambria Math" w:hAnsi="Cambria Math" w:cs="Arial"/>
                <w:color w:val="000000" w:themeColor="text1"/>
                <w:sz w:val="24"/>
                <w:szCs w:val="24"/>
              </w:rPr>
              <m:t>8</m:t>
            </m:r>
          </m:den>
        </m:f>
      </m:oMath>
      <w:r w:rsidRPr="00A22F94">
        <w:rPr>
          <w:rFonts w:ascii="Arial" w:hAnsi="Arial" w:cs="Arial"/>
          <w:color w:val="000000" w:themeColor="text1"/>
          <w:sz w:val="24"/>
          <w:szCs w:val="24"/>
        </w:rPr>
        <w:t xml:space="preserve"> de un bidón de aceite. Reponemos 38 litros y el bidón ha quedado lleno hasta sus </w:t>
      </w:r>
      <m:oMath>
        <m:f>
          <m:fPr>
            <m:type m:val="lin"/>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3</m:t>
            </m:r>
          </m:num>
          <m:den>
            <m:r>
              <w:rPr>
                <w:rFonts w:ascii="Cambria Math" w:hAnsi="Cambria Math" w:cs="Arial"/>
                <w:color w:val="000000" w:themeColor="text1"/>
                <w:sz w:val="24"/>
                <w:szCs w:val="24"/>
              </w:rPr>
              <m:t>5</m:t>
            </m:r>
          </m:den>
        </m:f>
      </m:oMath>
      <w:r w:rsidRPr="00A22F94">
        <w:rPr>
          <w:rFonts w:ascii="Arial" w:hAnsi="Arial" w:cs="Arial"/>
          <w:color w:val="000000" w:themeColor="text1"/>
          <w:sz w:val="24"/>
          <w:szCs w:val="24"/>
        </w:rPr>
        <w:t xml:space="preserve"> partes. ¿Cuál es la capacidad del bidón?</w:t>
      </w:r>
    </w:p>
    <w:p w14:paraId="1B6681BE" w14:textId="77777777" w:rsidR="00FB7E9A" w:rsidRPr="00A22F94" w:rsidRDefault="00FB7E9A" w:rsidP="00FB7E9A">
      <w:pPr>
        <w:pStyle w:val="Prrafodelista"/>
        <w:rPr>
          <w:rFonts w:ascii="Arial" w:hAnsi="Arial" w:cs="Arial"/>
          <w:color w:val="000000" w:themeColor="text1"/>
          <w:sz w:val="24"/>
          <w:szCs w:val="24"/>
        </w:rPr>
      </w:pPr>
    </w:p>
    <w:p w14:paraId="468C1E67" w14:textId="77777777" w:rsidR="00FB7E9A" w:rsidRPr="00A22F94" w:rsidRDefault="00F948CB"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 xml:space="preserve">Una persona invierte las </w:t>
      </w:r>
      <m:oMath>
        <m:f>
          <m:fPr>
            <m:type m:val="lin"/>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3</m:t>
            </m:r>
          </m:num>
          <m:den>
            <m:r>
              <w:rPr>
                <w:rFonts w:ascii="Cambria Math" w:hAnsi="Cambria Math" w:cs="Arial"/>
                <w:color w:val="000000" w:themeColor="text1"/>
                <w:sz w:val="24"/>
                <w:szCs w:val="24"/>
              </w:rPr>
              <m:t>4</m:t>
            </m:r>
          </m:den>
        </m:f>
      </m:oMath>
      <w:r w:rsidRPr="00A22F94">
        <w:rPr>
          <w:rFonts w:ascii="Arial" w:hAnsi="Arial" w:cs="Arial"/>
          <w:color w:val="000000" w:themeColor="text1"/>
          <w:sz w:val="24"/>
          <w:szCs w:val="24"/>
        </w:rPr>
        <w:t xml:space="preserve"> partes de su dinero y le sobra la tercera parte menos $1.000. ¿Cuánto dinero tenía?</w:t>
      </w:r>
    </w:p>
    <w:p w14:paraId="606DAB66" w14:textId="77777777" w:rsidR="00CF1546" w:rsidRPr="00A22F94" w:rsidRDefault="00CF1546" w:rsidP="00CF1546">
      <w:pPr>
        <w:pStyle w:val="Prrafodelista"/>
        <w:rPr>
          <w:rFonts w:ascii="Arial" w:hAnsi="Arial" w:cs="Arial"/>
          <w:color w:val="000000" w:themeColor="text1"/>
          <w:sz w:val="24"/>
          <w:szCs w:val="24"/>
        </w:rPr>
      </w:pPr>
    </w:p>
    <w:p w14:paraId="6A5560D6" w14:textId="77777777" w:rsidR="00CF1546" w:rsidRPr="00A22F94" w:rsidRDefault="00C113FB"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 xml:space="preserve">En un viaje en bus, </w:t>
      </w:r>
      <w:proofErr w:type="gramStart"/>
      <w:r w:rsidRPr="00A22F94">
        <w:rPr>
          <w:rFonts w:ascii="Arial" w:hAnsi="Arial" w:cs="Arial"/>
          <w:color w:val="000000" w:themeColor="text1"/>
          <w:sz w:val="24"/>
          <w:szCs w:val="24"/>
        </w:rPr>
        <w:t>un cuarto de los pasajeros van</w:t>
      </w:r>
      <w:proofErr w:type="gramEnd"/>
      <w:r w:rsidRPr="00A22F94">
        <w:rPr>
          <w:rFonts w:ascii="Arial" w:hAnsi="Arial" w:cs="Arial"/>
          <w:color w:val="000000" w:themeColor="text1"/>
          <w:sz w:val="24"/>
          <w:szCs w:val="24"/>
        </w:rPr>
        <w:t xml:space="preserve"> sentados en pasillo y tres quintos van sentados en ventana. Si 9 asientos están libres. ¿Qué capacidad tiene el bus?</w:t>
      </w:r>
    </w:p>
    <w:p w14:paraId="6870EA73" w14:textId="77777777" w:rsidR="00CF1546" w:rsidRPr="00A22F94" w:rsidRDefault="00CF1546" w:rsidP="00CF1546">
      <w:pPr>
        <w:pStyle w:val="Prrafodelista"/>
        <w:rPr>
          <w:rFonts w:ascii="Arial" w:hAnsi="Arial" w:cs="Arial"/>
          <w:color w:val="000000" w:themeColor="text1"/>
          <w:sz w:val="24"/>
          <w:szCs w:val="24"/>
        </w:rPr>
      </w:pPr>
    </w:p>
    <w:p w14:paraId="4EDF2F85" w14:textId="77777777" w:rsidR="00CF1546" w:rsidRPr="00A22F94" w:rsidRDefault="00CF1546"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S</w:t>
      </w:r>
      <w:r w:rsidR="00C113FB" w:rsidRPr="00A22F94">
        <w:rPr>
          <w:rFonts w:ascii="Arial" w:hAnsi="Arial" w:cs="Arial"/>
          <w:color w:val="000000" w:themeColor="text1"/>
          <w:sz w:val="24"/>
          <w:szCs w:val="24"/>
        </w:rPr>
        <w:t>i Agustín presta tres quintos de sus libros y luego, presta la mitad de los tres quintos de sus libros. Si después de prestar los libros aún le quedan 50 libros. ¿Cuántos libros tiene Agustín?</w:t>
      </w:r>
    </w:p>
    <w:p w14:paraId="632ED0D0" w14:textId="77777777" w:rsidR="00CF1546" w:rsidRPr="00A22F94" w:rsidRDefault="00CF1546" w:rsidP="00CF1546">
      <w:pPr>
        <w:pStyle w:val="Prrafodelista"/>
        <w:rPr>
          <w:rFonts w:ascii="Arial" w:hAnsi="Arial" w:cs="Arial"/>
          <w:color w:val="000000" w:themeColor="text1"/>
          <w:sz w:val="24"/>
          <w:szCs w:val="24"/>
        </w:rPr>
      </w:pPr>
    </w:p>
    <w:p w14:paraId="160DB10E" w14:textId="77777777" w:rsidR="00CF1546" w:rsidRPr="00A22F94" w:rsidRDefault="005650DB"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En un partido de basquetbol se anotaron 156 puntos. Si el equipo que perdió anotó un tercio de los puntos que anotó el ganador. ¿Cuántos puntos anotó el equipo ganador?</w:t>
      </w:r>
    </w:p>
    <w:p w14:paraId="264E125F" w14:textId="77777777" w:rsidR="00CF1546" w:rsidRPr="00A22F94" w:rsidRDefault="00CF1546" w:rsidP="00CF1546">
      <w:pPr>
        <w:pStyle w:val="Prrafodelista"/>
        <w:rPr>
          <w:rFonts w:ascii="Arial" w:hAnsi="Arial" w:cs="Arial"/>
          <w:color w:val="000000" w:themeColor="text1"/>
          <w:sz w:val="24"/>
          <w:szCs w:val="24"/>
        </w:rPr>
      </w:pPr>
    </w:p>
    <w:p w14:paraId="1C238767" w14:textId="77777777" w:rsidR="00CF1546" w:rsidRPr="00A22F94" w:rsidRDefault="00333938"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Daniela gasta la tercera parte de su sueldo en alimentación y cuatro quintos del resto en arriendo. Si después de pagar estas cuentas se queda con $80.000. ¿Cuál es el sueldo total que recibe Daniela?</w:t>
      </w:r>
    </w:p>
    <w:p w14:paraId="1A0E396F" w14:textId="77777777" w:rsidR="00CF1546" w:rsidRPr="00A22F94" w:rsidRDefault="00CF1546" w:rsidP="00CF1546">
      <w:pPr>
        <w:pStyle w:val="Prrafodelista"/>
        <w:rPr>
          <w:rFonts w:ascii="Arial" w:hAnsi="Arial" w:cs="Arial"/>
          <w:color w:val="000000" w:themeColor="text1"/>
          <w:sz w:val="24"/>
          <w:szCs w:val="24"/>
        </w:rPr>
      </w:pPr>
    </w:p>
    <w:p w14:paraId="2EBE27F3" w14:textId="77777777" w:rsidR="008011E9" w:rsidRPr="00A22F94" w:rsidRDefault="008011E9" w:rsidP="008011E9">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 xml:space="preserve">Jorge fue al mercado a comprar medio kilo de nueces y un cuarto de kilo de almendras y gastó $4.625. Al llegar a su casa, le preguntan por el precio de cada kilo a lo que </w:t>
      </w:r>
      <w:proofErr w:type="spellStart"/>
      <w:r w:rsidRPr="00A22F94">
        <w:rPr>
          <w:rFonts w:ascii="Arial" w:hAnsi="Arial" w:cs="Arial"/>
          <w:color w:val="000000" w:themeColor="text1"/>
          <w:sz w:val="24"/>
          <w:szCs w:val="24"/>
        </w:rPr>
        <w:t>el</w:t>
      </w:r>
      <w:proofErr w:type="spellEnd"/>
      <w:r w:rsidRPr="00A22F94">
        <w:rPr>
          <w:rFonts w:ascii="Arial" w:hAnsi="Arial" w:cs="Arial"/>
          <w:color w:val="000000" w:themeColor="text1"/>
          <w:sz w:val="24"/>
          <w:szCs w:val="24"/>
        </w:rPr>
        <w:t xml:space="preserve"> respondió que solo recuerda que el kilo de nueces costaba $6.000. ¿Cuánto costaba el kilo de almendras?</w:t>
      </w:r>
    </w:p>
    <w:p w14:paraId="500F59D6" w14:textId="77777777" w:rsidR="00CF1546" w:rsidRPr="00A22F94" w:rsidRDefault="00CF1546" w:rsidP="00CF1546">
      <w:pPr>
        <w:pStyle w:val="Prrafodelista"/>
        <w:rPr>
          <w:rFonts w:ascii="Arial" w:hAnsi="Arial" w:cs="Arial"/>
          <w:color w:val="000000" w:themeColor="text1"/>
          <w:sz w:val="24"/>
          <w:szCs w:val="24"/>
        </w:rPr>
      </w:pPr>
    </w:p>
    <w:p w14:paraId="77F6484C" w14:textId="77777777" w:rsidR="00CF1546" w:rsidRPr="00A22F94" w:rsidRDefault="008011E9"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lastRenderedPageBreak/>
        <w:t>Un vehículo realiza un viaje en dos etapas, consumiendo 20 litros de bencina en ambas etapas. Si en la primera etapa gastó dos tercios del total del estanque y en la segunda etapa gastó la mitad de lo que quedaba de combustible ¿Cuál es la capacidad del estanque?</w:t>
      </w:r>
    </w:p>
    <w:p w14:paraId="3E40787B" w14:textId="77777777" w:rsidR="008011E9" w:rsidRPr="00A22F94" w:rsidRDefault="008011E9" w:rsidP="008011E9">
      <w:pPr>
        <w:pStyle w:val="Prrafodelista"/>
        <w:rPr>
          <w:rFonts w:ascii="Arial" w:hAnsi="Arial" w:cs="Arial"/>
          <w:color w:val="000000" w:themeColor="text1"/>
          <w:sz w:val="24"/>
          <w:szCs w:val="24"/>
        </w:rPr>
      </w:pPr>
    </w:p>
    <w:p w14:paraId="4A5ADDAD" w14:textId="77777777" w:rsidR="008011E9" w:rsidRPr="00A22F94" w:rsidRDefault="0069030A" w:rsidP="008011E9">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 xml:space="preserve">Claudio quiere comprar un notebook que cuesta $500.000, la cantidad que le falta para comprar se la consigue con dos amigos, uno le presta $180.000 y el otro amigo le presta un tercio del dinero que tiene </w:t>
      </w:r>
      <w:r w:rsidR="00D3339A" w:rsidRPr="00A22F94">
        <w:rPr>
          <w:rFonts w:ascii="Arial" w:hAnsi="Arial" w:cs="Arial"/>
          <w:color w:val="000000" w:themeColor="text1"/>
          <w:sz w:val="24"/>
          <w:szCs w:val="24"/>
        </w:rPr>
        <w:t>Claudio</w:t>
      </w:r>
      <w:r w:rsidRPr="00A22F94">
        <w:rPr>
          <w:rFonts w:ascii="Arial" w:hAnsi="Arial" w:cs="Arial"/>
          <w:color w:val="000000" w:themeColor="text1"/>
          <w:sz w:val="24"/>
          <w:szCs w:val="24"/>
        </w:rPr>
        <w:t>. ¿Cuánto dinero tiene para comprar su computador?</w:t>
      </w:r>
    </w:p>
    <w:p w14:paraId="1AF70B45" w14:textId="77777777" w:rsidR="00CF1546" w:rsidRPr="00A22F94" w:rsidRDefault="00CF1546" w:rsidP="00CF1546">
      <w:pPr>
        <w:pStyle w:val="Prrafodelista"/>
        <w:rPr>
          <w:rFonts w:ascii="Arial" w:hAnsi="Arial" w:cs="Arial"/>
          <w:color w:val="000000" w:themeColor="text1"/>
          <w:sz w:val="24"/>
          <w:szCs w:val="24"/>
        </w:rPr>
      </w:pPr>
    </w:p>
    <w:p w14:paraId="12780C3E" w14:textId="77777777" w:rsidR="00CF1546" w:rsidRPr="00A22F94" w:rsidRDefault="0069030A"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 xml:space="preserve">En tres días un hombre ganó un total de $18.500. Si cada día ganó </w:t>
      </w:r>
      <m:oMath>
        <m:f>
          <m:fPr>
            <m:type m:val="lin"/>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3</m:t>
            </m:r>
          </m:num>
          <m:den>
            <m:r>
              <w:rPr>
                <w:rFonts w:ascii="Cambria Math" w:hAnsi="Cambria Math" w:cs="Arial"/>
                <w:color w:val="000000" w:themeColor="text1"/>
                <w:sz w:val="24"/>
                <w:szCs w:val="24"/>
              </w:rPr>
              <m:t>4</m:t>
            </m:r>
          </m:den>
        </m:f>
      </m:oMath>
      <w:r w:rsidRPr="00A22F94">
        <w:rPr>
          <w:rFonts w:ascii="Arial" w:hAnsi="Arial" w:cs="Arial"/>
          <w:color w:val="000000" w:themeColor="text1"/>
          <w:sz w:val="24"/>
          <w:szCs w:val="24"/>
        </w:rPr>
        <w:t xml:space="preserve"> del día anterior. ¿Cuánto dinero más ganó el primer día con respecto al tercer día?</w:t>
      </w:r>
    </w:p>
    <w:p w14:paraId="135A4753" w14:textId="77777777" w:rsidR="00CF1546" w:rsidRPr="00A22F94" w:rsidRDefault="00CF1546" w:rsidP="00CF1546">
      <w:pPr>
        <w:pStyle w:val="Prrafodelista"/>
        <w:rPr>
          <w:rFonts w:ascii="Arial" w:hAnsi="Arial" w:cs="Arial"/>
          <w:color w:val="000000" w:themeColor="text1"/>
          <w:sz w:val="24"/>
          <w:szCs w:val="24"/>
        </w:rPr>
      </w:pPr>
    </w:p>
    <w:p w14:paraId="096EEC89" w14:textId="77777777" w:rsidR="00CF1546" w:rsidRPr="00A22F94" w:rsidRDefault="00D3339A"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 xml:space="preserve">Javier paga </w:t>
      </w:r>
      <m:oMath>
        <m:f>
          <m:fPr>
            <m:type m:val="lin"/>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5</m:t>
            </m:r>
          </m:num>
          <m:den>
            <m:r>
              <w:rPr>
                <w:rFonts w:ascii="Cambria Math" w:hAnsi="Cambria Math" w:cs="Arial"/>
                <w:color w:val="000000" w:themeColor="text1"/>
                <w:sz w:val="24"/>
                <w:szCs w:val="24"/>
              </w:rPr>
              <m:t>7</m:t>
            </m:r>
          </m:den>
        </m:f>
      </m:oMath>
      <w:r w:rsidRPr="00A22F94">
        <w:rPr>
          <w:rFonts w:ascii="Arial" w:hAnsi="Arial" w:cs="Arial"/>
          <w:color w:val="000000" w:themeColor="text1"/>
          <w:sz w:val="24"/>
          <w:szCs w:val="24"/>
        </w:rPr>
        <w:t xml:space="preserve"> de una deuda que tiene y aún le falta por pagar $24.000. ¿Cuál es la deuda total de Javier?</w:t>
      </w:r>
    </w:p>
    <w:p w14:paraId="25D23491" w14:textId="77777777" w:rsidR="00CF1546" w:rsidRPr="00A22F94" w:rsidRDefault="00CF1546" w:rsidP="00CF1546">
      <w:pPr>
        <w:pStyle w:val="Prrafodelista"/>
        <w:rPr>
          <w:rFonts w:ascii="Arial" w:hAnsi="Arial" w:cs="Arial"/>
          <w:color w:val="000000" w:themeColor="text1"/>
          <w:sz w:val="24"/>
          <w:szCs w:val="24"/>
        </w:rPr>
      </w:pPr>
    </w:p>
    <w:p w14:paraId="0C3771ED" w14:textId="77777777" w:rsidR="00CF1546" w:rsidRPr="00A22F94" w:rsidRDefault="00D3339A"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La edad de José es la tercera parte de la edad de Pablo. Hace 15 años, la edad de José era la sexta parte de la edad de Pablo. ¿Qué edad tiene cada uno?</w:t>
      </w:r>
    </w:p>
    <w:p w14:paraId="461A3D01" w14:textId="77777777" w:rsidR="00CF1546" w:rsidRPr="00A22F94" w:rsidRDefault="00CF1546" w:rsidP="00CF1546">
      <w:pPr>
        <w:pStyle w:val="Prrafodelista"/>
        <w:rPr>
          <w:rFonts w:ascii="Arial" w:hAnsi="Arial" w:cs="Arial"/>
          <w:color w:val="000000" w:themeColor="text1"/>
          <w:sz w:val="24"/>
          <w:szCs w:val="24"/>
        </w:rPr>
      </w:pPr>
    </w:p>
    <w:p w14:paraId="77A33A22" w14:textId="77777777" w:rsidR="008011E9" w:rsidRPr="00A22F94" w:rsidRDefault="008133A8" w:rsidP="008011E9">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Para repartir su herencia, un padre confeccio</w:t>
      </w:r>
      <w:r w:rsidR="00124851" w:rsidRPr="00A22F94">
        <w:rPr>
          <w:rFonts w:ascii="Arial" w:hAnsi="Arial" w:cs="Arial"/>
          <w:color w:val="000000" w:themeColor="text1"/>
          <w:sz w:val="24"/>
          <w:szCs w:val="24"/>
        </w:rPr>
        <w:t>na su testamento explicando que: su esposa reciba la mitad de sus bienes, su hijo mayor el tercio del resto y su hijo menor debe recibir $3.500.000 ¿A cuánto asciende el patrimonio del padre?</w:t>
      </w:r>
    </w:p>
    <w:p w14:paraId="4BFA2456" w14:textId="77777777" w:rsidR="00124851" w:rsidRPr="00A22F94" w:rsidRDefault="00124851" w:rsidP="00124851">
      <w:pPr>
        <w:pStyle w:val="Prrafodelista"/>
        <w:rPr>
          <w:rFonts w:ascii="Arial" w:hAnsi="Arial" w:cs="Arial"/>
          <w:color w:val="000000" w:themeColor="text1"/>
          <w:sz w:val="24"/>
          <w:szCs w:val="24"/>
        </w:rPr>
      </w:pPr>
    </w:p>
    <w:p w14:paraId="5650C5FE" w14:textId="77777777" w:rsidR="00124851" w:rsidRPr="00A22F94" w:rsidRDefault="00124851" w:rsidP="008011E9">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La tercera parte de las cucharas de la casa estaban en el lavaplatos y las restantes en el cajón. Pero la mitad de las cucharas del cajón, 15, se llevan a la mesa. ¿Cuántas cucharas hay en el lavaplatos?</w:t>
      </w:r>
    </w:p>
    <w:p w14:paraId="73C87770" w14:textId="77777777" w:rsidR="00124851" w:rsidRPr="00A22F94" w:rsidRDefault="00124851" w:rsidP="00124851">
      <w:pPr>
        <w:pStyle w:val="Prrafodelista"/>
        <w:rPr>
          <w:rFonts w:ascii="Arial" w:hAnsi="Arial" w:cs="Arial"/>
          <w:color w:val="000000" w:themeColor="text1"/>
          <w:sz w:val="24"/>
          <w:szCs w:val="24"/>
        </w:rPr>
      </w:pPr>
    </w:p>
    <w:p w14:paraId="6C9AFF8B" w14:textId="77777777" w:rsidR="00124851" w:rsidRPr="00A22F94" w:rsidRDefault="00026517" w:rsidP="008011E9">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Dado un número, la suma de su mitad, su doble y su triple es 55. ¿Qué número es?</w:t>
      </w:r>
    </w:p>
    <w:p w14:paraId="114A5B14" w14:textId="77777777" w:rsidR="00CF1546" w:rsidRPr="00A22F94" w:rsidRDefault="00CF1546" w:rsidP="00CF1546">
      <w:pPr>
        <w:pStyle w:val="Prrafodelista"/>
        <w:rPr>
          <w:rFonts w:ascii="Arial" w:hAnsi="Arial" w:cs="Arial"/>
          <w:color w:val="000000" w:themeColor="text1"/>
          <w:sz w:val="24"/>
          <w:szCs w:val="24"/>
        </w:rPr>
      </w:pPr>
    </w:p>
    <w:p w14:paraId="6C94D12D" w14:textId="77777777" w:rsidR="00CF1546" w:rsidRPr="00A22F94" w:rsidRDefault="00C113FB" w:rsidP="00987C70">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Tenemos tres peceras y 56 peces. Los tamaños de las peceras son pequeño, mediano y grande, siendo la pequeña la mitad de la mediana y la grande el doble. Como no tenemos ninguna preferencia en cuanto al reparto de los peces, decidimos que en cada una de ellas haya una cantidad de peces proporcional al tamaño de cada pecera. ¿Cuántos peces pondremos en cada pecera?</w:t>
      </w:r>
      <w:r w:rsidR="00D61FD5" w:rsidRPr="00A22F94">
        <w:rPr>
          <w:rFonts w:ascii="Arial" w:hAnsi="Arial" w:cs="Arial"/>
          <w:color w:val="000000" w:themeColor="text1"/>
          <w:sz w:val="24"/>
          <w:szCs w:val="24"/>
        </w:rPr>
        <w:t xml:space="preserve"> </w:t>
      </w:r>
    </w:p>
    <w:p w14:paraId="24298D0E" w14:textId="77777777" w:rsidR="00CF1546" w:rsidRPr="00A22F94" w:rsidRDefault="00CF1546" w:rsidP="00CF1546">
      <w:pPr>
        <w:pStyle w:val="Prrafodelista"/>
        <w:rPr>
          <w:rFonts w:ascii="Arial" w:hAnsi="Arial" w:cs="Arial"/>
          <w:color w:val="000000" w:themeColor="text1"/>
          <w:sz w:val="24"/>
          <w:szCs w:val="24"/>
        </w:rPr>
      </w:pPr>
    </w:p>
    <w:p w14:paraId="69152687" w14:textId="77777777" w:rsidR="00CF1546" w:rsidRPr="00A22F94" w:rsidRDefault="005650DB"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Si Ernesto gastó un tercio de sus ahorros, luego gastó la mitad de lo que le quedaba</w:t>
      </w:r>
      <w:r w:rsidR="00030A95" w:rsidRPr="00A22F94">
        <w:rPr>
          <w:rFonts w:ascii="Arial" w:hAnsi="Arial" w:cs="Arial"/>
          <w:color w:val="000000" w:themeColor="text1"/>
          <w:sz w:val="24"/>
          <w:szCs w:val="24"/>
        </w:rPr>
        <w:t>. Después de ambos gastos le quedó un total de $15.000. Si x representa el total de los ahorros</w:t>
      </w:r>
      <w:r w:rsidR="00F453F9" w:rsidRPr="00A22F94">
        <w:rPr>
          <w:rFonts w:ascii="Arial" w:hAnsi="Arial" w:cs="Arial"/>
          <w:color w:val="000000" w:themeColor="text1"/>
          <w:sz w:val="24"/>
          <w:szCs w:val="24"/>
        </w:rPr>
        <w:t>.</w:t>
      </w:r>
      <w:r w:rsidR="00030A95" w:rsidRPr="00A22F94">
        <w:rPr>
          <w:rFonts w:ascii="Arial" w:hAnsi="Arial" w:cs="Arial"/>
          <w:color w:val="000000" w:themeColor="text1"/>
          <w:sz w:val="24"/>
          <w:szCs w:val="24"/>
        </w:rPr>
        <w:t xml:space="preserve"> ¿Cuál es la ecuación que permite calcular el total de los ahorros de Ernesto?</w:t>
      </w:r>
    </w:p>
    <w:p w14:paraId="6B73FE14" w14:textId="77777777" w:rsidR="00CF1546" w:rsidRPr="00A22F94" w:rsidRDefault="00CF1546" w:rsidP="00CF1546">
      <w:pPr>
        <w:pStyle w:val="Prrafodelista"/>
        <w:rPr>
          <w:rFonts w:ascii="Arial" w:hAnsi="Arial" w:cs="Arial"/>
          <w:color w:val="000000" w:themeColor="text1"/>
          <w:sz w:val="24"/>
          <w:szCs w:val="24"/>
        </w:rPr>
      </w:pPr>
    </w:p>
    <w:p w14:paraId="5BE73AD4" w14:textId="77777777" w:rsidR="00CF1546" w:rsidRPr="00A22F94" w:rsidRDefault="00CF1546" w:rsidP="00CF1546">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El peso de la cabeza de un pez corresponde al tercio de su peso total, la cola a un cuarto del peso total y el resto del cuerpo pesa 4,6kg. Si x representa el peso total de un pez</w:t>
      </w:r>
      <w:r w:rsidR="00F453F9" w:rsidRPr="00A22F94">
        <w:rPr>
          <w:rFonts w:ascii="Arial" w:hAnsi="Arial" w:cs="Arial"/>
          <w:color w:val="000000" w:themeColor="text1"/>
          <w:sz w:val="24"/>
          <w:szCs w:val="24"/>
        </w:rPr>
        <w:t>.</w:t>
      </w:r>
      <w:r w:rsidRPr="00A22F94">
        <w:rPr>
          <w:rFonts w:ascii="Arial" w:hAnsi="Arial" w:cs="Arial"/>
          <w:color w:val="000000" w:themeColor="text1"/>
          <w:sz w:val="24"/>
          <w:szCs w:val="24"/>
        </w:rPr>
        <w:t xml:space="preserve"> ¿Cuál es la ecuación que permite determinar el peso de la cabeza y cola del pez?</w:t>
      </w:r>
    </w:p>
    <w:p w14:paraId="50C8B0B4" w14:textId="77777777" w:rsidR="00CF1546" w:rsidRPr="00A22F94" w:rsidRDefault="00CF1546" w:rsidP="00CF1546">
      <w:pPr>
        <w:pStyle w:val="Prrafodelista"/>
        <w:rPr>
          <w:rFonts w:ascii="Arial" w:hAnsi="Arial" w:cs="Arial"/>
          <w:color w:val="000000" w:themeColor="text1"/>
          <w:sz w:val="24"/>
          <w:szCs w:val="24"/>
        </w:rPr>
      </w:pPr>
    </w:p>
    <w:p w14:paraId="3E2FD37D" w14:textId="77777777" w:rsidR="00CF1546" w:rsidRPr="00A22F94" w:rsidRDefault="00CF1546" w:rsidP="00CF1546">
      <w:pPr>
        <w:pStyle w:val="Prrafodelista"/>
        <w:numPr>
          <w:ilvl w:val="0"/>
          <w:numId w:val="8"/>
        </w:numPr>
        <w:spacing w:before="240" w:line="240" w:lineRule="auto"/>
        <w:ind w:left="426"/>
        <w:jc w:val="both"/>
        <w:rPr>
          <w:rFonts w:ascii="Arial" w:hAnsi="Arial" w:cs="Arial"/>
          <w:color w:val="000000" w:themeColor="text1"/>
          <w:sz w:val="24"/>
          <w:szCs w:val="24"/>
        </w:rPr>
      </w:pPr>
      <w:r w:rsidRPr="00A22F94">
        <w:rPr>
          <w:rFonts w:ascii="Arial" w:hAnsi="Arial" w:cs="Arial"/>
          <w:color w:val="000000" w:themeColor="text1"/>
          <w:sz w:val="24"/>
          <w:szCs w:val="24"/>
        </w:rPr>
        <w:t xml:space="preserve">De un estanque lleno de bencina, un automóvil consumió una cantidad igual a </w:t>
      </w:r>
      <m:oMath>
        <m:f>
          <m:fPr>
            <m:type m:val="lin"/>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7</m:t>
            </m:r>
          </m:num>
          <m:den>
            <m:r>
              <w:rPr>
                <w:rFonts w:ascii="Cambria Math" w:hAnsi="Cambria Math" w:cs="Arial"/>
                <w:color w:val="000000" w:themeColor="text1"/>
                <w:sz w:val="24"/>
                <w:szCs w:val="24"/>
              </w:rPr>
              <m:t>8</m:t>
            </m:r>
          </m:den>
        </m:f>
      </m:oMath>
      <w:r w:rsidRPr="00A22F94">
        <w:rPr>
          <w:rFonts w:ascii="Arial" w:hAnsi="Arial" w:cs="Arial"/>
          <w:color w:val="000000" w:themeColor="text1"/>
          <w:sz w:val="24"/>
          <w:szCs w:val="24"/>
        </w:rPr>
        <w:t xml:space="preserve"> de su capacidad, luego se repusieron 38 litros</w:t>
      </w:r>
      <w:r w:rsidR="00F453F9" w:rsidRPr="00A22F94">
        <w:rPr>
          <w:rFonts w:ascii="Arial" w:hAnsi="Arial" w:cs="Arial"/>
          <w:color w:val="000000" w:themeColor="text1"/>
          <w:sz w:val="24"/>
          <w:szCs w:val="24"/>
        </w:rPr>
        <w:t xml:space="preserve">, la cantidad de bencina que hay en el estanque corresponde a las </w:t>
      </w:r>
      <m:oMath>
        <m:f>
          <m:fPr>
            <m:type m:val="lin"/>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3</m:t>
            </m:r>
          </m:num>
          <m:den>
            <m:r>
              <w:rPr>
                <w:rFonts w:ascii="Cambria Math" w:hAnsi="Cambria Math" w:cs="Arial"/>
                <w:color w:val="000000" w:themeColor="text1"/>
                <w:sz w:val="24"/>
                <w:szCs w:val="24"/>
              </w:rPr>
              <m:t>5</m:t>
            </m:r>
          </m:den>
        </m:f>
      </m:oMath>
      <w:r w:rsidR="00F453F9" w:rsidRPr="00A22F94">
        <w:rPr>
          <w:rFonts w:ascii="Arial" w:hAnsi="Arial" w:cs="Arial"/>
          <w:color w:val="000000" w:themeColor="text1"/>
          <w:sz w:val="24"/>
          <w:szCs w:val="24"/>
        </w:rPr>
        <w:t xml:space="preserve"> partes de su capacidad total. Si x representa la capacidad total del estanque. ¿Cuál es la ecuación que permite determinar la capacidad total del estanque?</w:t>
      </w:r>
    </w:p>
    <w:p w14:paraId="3F7503A6" w14:textId="77777777" w:rsidR="002D0EBB" w:rsidRPr="00A22F94" w:rsidRDefault="002D0EBB" w:rsidP="002D0EBB">
      <w:pPr>
        <w:spacing w:after="0" w:line="240" w:lineRule="auto"/>
        <w:jc w:val="both"/>
        <w:rPr>
          <w:rFonts w:ascii="Arial" w:hAnsi="Arial" w:cs="Arial"/>
          <w:b/>
          <w:color w:val="000000" w:themeColor="text1"/>
          <w:sz w:val="24"/>
          <w:szCs w:val="24"/>
        </w:rPr>
      </w:pPr>
    </w:p>
    <w:sectPr w:rsidR="002D0EBB" w:rsidRPr="00A22F94" w:rsidSect="009C1819">
      <w:headerReference w:type="default" r:id="rId10"/>
      <w:footerReference w:type="default" r:id="rId11"/>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8B60B" w14:textId="77777777" w:rsidR="00740774" w:rsidRDefault="00740774" w:rsidP="00C80DCD">
      <w:pPr>
        <w:spacing w:after="0" w:line="240" w:lineRule="auto"/>
      </w:pPr>
      <w:r>
        <w:separator/>
      </w:r>
    </w:p>
  </w:endnote>
  <w:endnote w:type="continuationSeparator" w:id="0">
    <w:p w14:paraId="4E71618D" w14:textId="77777777" w:rsidR="00740774" w:rsidRDefault="00740774" w:rsidP="00C8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2333119"/>
      <w:docPartObj>
        <w:docPartGallery w:val="Page Numbers (Bottom of Page)"/>
        <w:docPartUnique/>
      </w:docPartObj>
    </w:sdtPr>
    <w:sdtEndPr/>
    <w:sdtContent>
      <w:sdt>
        <w:sdtPr>
          <w:id w:val="186180133"/>
          <w:docPartObj>
            <w:docPartGallery w:val="Page Numbers (Bottom of Page)"/>
            <w:docPartUnique/>
          </w:docPartObj>
        </w:sdtPr>
        <w:sdtEndPr/>
        <w:sdtContent>
          <w:p w14:paraId="1644AD90" w14:textId="77777777" w:rsidR="005142AC" w:rsidRPr="00A45E46" w:rsidRDefault="00E37C3F" w:rsidP="005142AC">
            <w:pPr>
              <w:pStyle w:val="Piedepgina"/>
            </w:pPr>
            <w:r>
              <w:rPr>
                <w:noProof/>
              </w:rPr>
              <mc:AlternateContent>
                <mc:Choice Requires="wps">
                  <w:drawing>
                    <wp:anchor distT="0" distB="0" distL="114300" distR="114300" simplePos="0" relativeHeight="251659264" behindDoc="0" locked="0" layoutInCell="1" allowOverlap="1" wp14:anchorId="175A804C" wp14:editId="05F8B3B6">
                      <wp:simplePos x="0" y="0"/>
                      <wp:positionH relativeFrom="column">
                        <wp:posOffset>-130175</wp:posOffset>
                      </wp:positionH>
                      <wp:positionV relativeFrom="paragraph">
                        <wp:posOffset>143510</wp:posOffset>
                      </wp:positionV>
                      <wp:extent cx="6010910" cy="225425"/>
                      <wp:effectExtent l="0" t="0" r="0" b="3175"/>
                      <wp:wrapNone/>
                      <wp:docPr id="3"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0910" cy="225425"/>
                              </a:xfrm>
                              <a:prstGeom prst="rect">
                                <a:avLst/>
                              </a:prstGeom>
                              <a:gradFill flip="none" rotWithShape="1">
                                <a:gsLst>
                                  <a:gs pos="99000">
                                    <a:srgbClr val="F30000">
                                      <a:alpha val="0"/>
                                    </a:srgbClr>
                                  </a:gs>
                                  <a:gs pos="0">
                                    <a:srgbClr val="FF0000">
                                      <a:shade val="67500"/>
                                      <a:satMod val="115000"/>
                                    </a:srgbClr>
                                  </a:gs>
                                  <a:gs pos="17000">
                                    <a:srgbClr val="FF0000">
                                      <a:shade val="100000"/>
                                      <a:satMod val="115000"/>
                                    </a:srgbClr>
                                  </a:gs>
                                </a:gsLst>
                                <a:lin ang="0" scaled="1"/>
                                <a:tileRect/>
                              </a:gradFill>
                              <a:ln w="3175" cap="flat" cmpd="sng" algn="ctr">
                                <a:noFill/>
                                <a:prstDash val="solid"/>
                              </a:ln>
                              <a:effectLst/>
                            </wps:spPr>
                            <wps:txbx>
                              <w:txbxContent>
                                <w:p w14:paraId="3F86174A" w14:textId="77777777" w:rsidR="005142AC" w:rsidRPr="00287456" w:rsidRDefault="007235E5" w:rsidP="005142AC">
                                  <w:pPr>
                                    <w:jc w:val="right"/>
                                    <w:rPr>
                                      <w:rFonts w:ascii="Arial" w:hAnsi="Arial" w:cs="Arial"/>
                                      <w:b/>
                                      <w:color w:val="000000"/>
                                      <w:sz w:val="16"/>
                                    </w:rPr>
                                  </w:pPr>
                                  <w:r>
                                    <w:rPr>
                                      <w:rFonts w:ascii="Arial" w:hAnsi="Arial" w:cs="Arial"/>
                                      <w:b/>
                                      <w:color w:val="000000"/>
                                      <w:sz w:val="16"/>
                                    </w:rPr>
                                    <w:t xml:space="preserve">Tecnológico Nacional </w:t>
                                  </w:r>
                                  <w:r w:rsidR="00E37C3F" w:rsidRPr="00287456">
                                    <w:rPr>
                                      <w:rFonts w:ascii="Arial" w:hAnsi="Arial" w:cs="Arial"/>
                                      <w:b/>
                                      <w:color w:val="000000"/>
                                      <w:sz w:val="16"/>
                                    </w:rPr>
                                    <w:t xml:space="preserve"> Iplacex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A804C" id="Rectángulo 6" o:spid="_x0000_s1026" style="position:absolute;margin-left:-10.25pt;margin-top:11.3pt;width:473.3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" fillcolor="#e60000" stroked="f" strokeweight=".25pt">
                      <v:fill opacity="0" color2="#f30000" rotate="t" angle="90" colors="0 #e60000;11141f red;64881f #f30000" focus="100%" type="gradient"/>
                      <v:textbox>
                        <w:txbxContent>
                          <w:p w14:paraId="3F86174A" w14:textId="77777777" w:rsidR="005142AC" w:rsidRPr="00287456" w:rsidRDefault="007235E5" w:rsidP="005142AC">
                            <w:pPr>
                              <w:jc w:val="right"/>
                              <w:rPr>
                                <w:rFonts w:ascii="Arial" w:hAnsi="Arial" w:cs="Arial"/>
                                <w:b/>
                                <w:color w:val="000000"/>
                                <w:sz w:val="16"/>
                              </w:rPr>
                            </w:pPr>
                            <w:r>
                              <w:rPr>
                                <w:rFonts w:ascii="Arial" w:hAnsi="Arial" w:cs="Arial"/>
                                <w:b/>
                                <w:color w:val="000000"/>
                                <w:sz w:val="16"/>
                              </w:rPr>
                              <w:t xml:space="preserve">Tecnológico Nacional </w:t>
                            </w:r>
                            <w:r w:rsidR="00E37C3F" w:rsidRPr="00287456">
                              <w:rPr>
                                <w:rFonts w:ascii="Arial" w:hAnsi="Arial" w:cs="Arial"/>
                                <w:b/>
                                <w:color w:val="000000"/>
                                <w:sz w:val="16"/>
                              </w:rPr>
                              <w:t xml:space="preserve"> Iplacex</w:t>
                            </w:r>
                          </w:p>
                        </w:txbxContent>
                      </v:textbox>
                    </v:rect>
                  </w:pict>
                </mc:Fallback>
              </mc:AlternateContent>
            </w:r>
          </w:p>
          <w:p w14:paraId="16383DF0" w14:textId="77777777" w:rsidR="005142AC" w:rsidRDefault="00740774" w:rsidP="005142AC">
            <w:pPr>
              <w:pStyle w:val="Piedepgina"/>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ADE00" w14:textId="77777777" w:rsidR="00740774" w:rsidRDefault="00740774" w:rsidP="00C80DCD">
      <w:pPr>
        <w:spacing w:after="0" w:line="240" w:lineRule="auto"/>
      </w:pPr>
      <w:r>
        <w:separator/>
      </w:r>
    </w:p>
  </w:footnote>
  <w:footnote w:type="continuationSeparator" w:id="0">
    <w:p w14:paraId="60EA2AB5" w14:textId="77777777" w:rsidR="00740774" w:rsidRDefault="00740774" w:rsidP="00C80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5BBD4" w14:textId="77777777" w:rsidR="005142AC" w:rsidRPr="00312EF3" w:rsidRDefault="002D0EBB" w:rsidP="002D0EBB">
    <w:pPr>
      <w:rPr>
        <w:sz w:val="16"/>
      </w:rPr>
    </w:pP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sidRPr="00B770EE">
      <w:rPr>
        <w:rFonts w:ascii="Arial" w:hAnsi="Arial" w:cs="Arial"/>
        <w:noProof/>
        <w:color w:val="808080"/>
        <w:sz w:val="24"/>
        <w:szCs w:val="24"/>
      </w:rPr>
      <w:drawing>
        <wp:inline distT="0" distB="0" distL="0" distR="0" wp14:anchorId="599E2488" wp14:editId="22EC6221">
          <wp:extent cx="1531916" cy="40247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Nuevo Iplacex.jpg"/>
                  <pic:cNvPicPr/>
                </pic:nvPicPr>
                <pic:blipFill>
                  <a:blip r:embed="rId1">
                    <a:extLst>
                      <a:ext uri="{28A0092B-C50C-407E-A947-70E740481C1C}">
                        <a14:useLocalDpi xmlns:a14="http://schemas.microsoft.com/office/drawing/2010/main" val="0"/>
                      </a:ext>
                    </a:extLst>
                  </a:blip>
                  <a:stretch>
                    <a:fillRect/>
                  </a:stretch>
                </pic:blipFill>
                <pic:spPr>
                  <a:xfrm>
                    <a:off x="0" y="0"/>
                    <a:ext cx="1534186" cy="403075"/>
                  </a:xfrm>
                  <a:prstGeom prst="rect">
                    <a:avLst/>
                  </a:prstGeom>
                </pic:spPr>
              </pic:pic>
            </a:graphicData>
          </a:graphic>
        </wp:inline>
      </w:drawing>
    </w:r>
    <w:r w:rsidR="00056CD2">
      <w:rPr>
        <w:rFonts w:ascii="Arial" w:hAnsi="Arial" w:cs="Arial"/>
        <w:color w:val="80808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41B0"/>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B27E99"/>
    <w:multiLevelType w:val="hybridMultilevel"/>
    <w:tmpl w:val="28220B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A43623"/>
    <w:multiLevelType w:val="hybridMultilevel"/>
    <w:tmpl w:val="13FCF708"/>
    <w:lvl w:ilvl="0" w:tplc="AEF46708">
      <w:start w:val="1"/>
      <w:numFmt w:val="decimal"/>
      <w:lvlText w:val="%1."/>
      <w:lvlJc w:val="left"/>
      <w:pPr>
        <w:ind w:left="360" w:hanging="360"/>
      </w:pPr>
      <w:rPr>
        <w:color w:val="8080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28030C9"/>
    <w:multiLevelType w:val="hybridMultilevel"/>
    <w:tmpl w:val="A748108E"/>
    <w:lvl w:ilvl="0" w:tplc="340A001B">
      <w:start w:val="1"/>
      <w:numFmt w:val="lowerRoman"/>
      <w:lvlText w:val="%1."/>
      <w:lvlJc w:val="righ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4" w15:restartNumberingAfterBreak="0">
    <w:nsid w:val="26A71A77"/>
    <w:multiLevelType w:val="hybridMultilevel"/>
    <w:tmpl w:val="D68A202C"/>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894CDD"/>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640F53"/>
    <w:multiLevelType w:val="hybridMultilevel"/>
    <w:tmpl w:val="35C2B08C"/>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89C6C93"/>
    <w:multiLevelType w:val="hybridMultilevel"/>
    <w:tmpl w:val="421A2F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D4C22F7"/>
    <w:multiLevelType w:val="multilevel"/>
    <w:tmpl w:val="3CFE4634"/>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E7A6B5A"/>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FE262FA"/>
    <w:multiLevelType w:val="hybridMultilevel"/>
    <w:tmpl w:val="C2607C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E64478B"/>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EF27C7F"/>
    <w:multiLevelType w:val="hybridMultilevel"/>
    <w:tmpl w:val="DC0418B2"/>
    <w:lvl w:ilvl="0" w:tplc="340A0017">
      <w:start w:val="1"/>
      <w:numFmt w:val="lowerLetter"/>
      <w:lvlText w:val="%1)"/>
      <w:lvlJc w:val="lef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13" w15:restartNumberingAfterBreak="0">
    <w:nsid w:val="72E47322"/>
    <w:multiLevelType w:val="hybridMultilevel"/>
    <w:tmpl w:val="3758948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
  </w:num>
  <w:num w:numId="5">
    <w:abstractNumId w:val="6"/>
  </w:num>
  <w:num w:numId="6">
    <w:abstractNumId w:val="4"/>
  </w:num>
  <w:num w:numId="7">
    <w:abstractNumId w:val="7"/>
  </w:num>
  <w:num w:numId="8">
    <w:abstractNumId w:val="11"/>
  </w:num>
  <w:num w:numId="9">
    <w:abstractNumId w:val="9"/>
  </w:num>
  <w:num w:numId="10">
    <w:abstractNumId w:val="0"/>
  </w:num>
  <w:num w:numId="11">
    <w:abstractNumId w:val="3"/>
  </w:num>
  <w:num w:numId="12">
    <w:abstractNumId w:val="1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DCD"/>
    <w:rsid w:val="00017673"/>
    <w:rsid w:val="00026517"/>
    <w:rsid w:val="00030A95"/>
    <w:rsid w:val="00044775"/>
    <w:rsid w:val="00052C2B"/>
    <w:rsid w:val="00056CD2"/>
    <w:rsid w:val="00083E6F"/>
    <w:rsid w:val="000A58D9"/>
    <w:rsid w:val="000D046E"/>
    <w:rsid w:val="000D154F"/>
    <w:rsid w:val="000D3AB0"/>
    <w:rsid w:val="00120138"/>
    <w:rsid w:val="00124851"/>
    <w:rsid w:val="00126963"/>
    <w:rsid w:val="00132D5B"/>
    <w:rsid w:val="00143A55"/>
    <w:rsid w:val="00154A7D"/>
    <w:rsid w:val="00181C48"/>
    <w:rsid w:val="00194C80"/>
    <w:rsid w:val="001C329D"/>
    <w:rsid w:val="001D0377"/>
    <w:rsid w:val="00232063"/>
    <w:rsid w:val="00266556"/>
    <w:rsid w:val="00274D40"/>
    <w:rsid w:val="0028177E"/>
    <w:rsid w:val="002B4E03"/>
    <w:rsid w:val="002C5ED7"/>
    <w:rsid w:val="002D0EBB"/>
    <w:rsid w:val="002D321A"/>
    <w:rsid w:val="002F317A"/>
    <w:rsid w:val="002F4D22"/>
    <w:rsid w:val="00311252"/>
    <w:rsid w:val="00333938"/>
    <w:rsid w:val="00333E44"/>
    <w:rsid w:val="003517C3"/>
    <w:rsid w:val="003D019C"/>
    <w:rsid w:val="003D6A70"/>
    <w:rsid w:val="003E3651"/>
    <w:rsid w:val="003F18F9"/>
    <w:rsid w:val="003F1B41"/>
    <w:rsid w:val="00436453"/>
    <w:rsid w:val="00484681"/>
    <w:rsid w:val="004A245B"/>
    <w:rsid w:val="00531A5A"/>
    <w:rsid w:val="00552B97"/>
    <w:rsid w:val="00553649"/>
    <w:rsid w:val="005650DB"/>
    <w:rsid w:val="00573EFD"/>
    <w:rsid w:val="005B5183"/>
    <w:rsid w:val="005B6293"/>
    <w:rsid w:val="005D7C69"/>
    <w:rsid w:val="005E2D88"/>
    <w:rsid w:val="00617AD0"/>
    <w:rsid w:val="0062563F"/>
    <w:rsid w:val="006342D7"/>
    <w:rsid w:val="00665CBE"/>
    <w:rsid w:val="00666491"/>
    <w:rsid w:val="0069030A"/>
    <w:rsid w:val="006A28F6"/>
    <w:rsid w:val="006C42FB"/>
    <w:rsid w:val="006E63A9"/>
    <w:rsid w:val="006F3DB0"/>
    <w:rsid w:val="006F66B3"/>
    <w:rsid w:val="00700239"/>
    <w:rsid w:val="007235E5"/>
    <w:rsid w:val="00740774"/>
    <w:rsid w:val="00782282"/>
    <w:rsid w:val="007C1307"/>
    <w:rsid w:val="008011E9"/>
    <w:rsid w:val="008119E3"/>
    <w:rsid w:val="008133A8"/>
    <w:rsid w:val="00825B39"/>
    <w:rsid w:val="00846250"/>
    <w:rsid w:val="008537AE"/>
    <w:rsid w:val="00854378"/>
    <w:rsid w:val="00866AB3"/>
    <w:rsid w:val="0086735C"/>
    <w:rsid w:val="008700FF"/>
    <w:rsid w:val="00887238"/>
    <w:rsid w:val="008A4D52"/>
    <w:rsid w:val="008E3B27"/>
    <w:rsid w:val="008F227F"/>
    <w:rsid w:val="0090535B"/>
    <w:rsid w:val="00925F28"/>
    <w:rsid w:val="00965A62"/>
    <w:rsid w:val="009821F2"/>
    <w:rsid w:val="009825FD"/>
    <w:rsid w:val="009B3A50"/>
    <w:rsid w:val="009C1819"/>
    <w:rsid w:val="009D2997"/>
    <w:rsid w:val="00A04BEF"/>
    <w:rsid w:val="00A22F94"/>
    <w:rsid w:val="00A3387B"/>
    <w:rsid w:val="00A574BC"/>
    <w:rsid w:val="00A7113E"/>
    <w:rsid w:val="00A76377"/>
    <w:rsid w:val="00A81E83"/>
    <w:rsid w:val="00AA3D2B"/>
    <w:rsid w:val="00AB04CD"/>
    <w:rsid w:val="00AC462B"/>
    <w:rsid w:val="00B001D5"/>
    <w:rsid w:val="00B178E2"/>
    <w:rsid w:val="00B5462B"/>
    <w:rsid w:val="00B85015"/>
    <w:rsid w:val="00B8504F"/>
    <w:rsid w:val="00BC192C"/>
    <w:rsid w:val="00BD112D"/>
    <w:rsid w:val="00BE06B0"/>
    <w:rsid w:val="00BF70E8"/>
    <w:rsid w:val="00C04006"/>
    <w:rsid w:val="00C113FB"/>
    <w:rsid w:val="00C55304"/>
    <w:rsid w:val="00C61228"/>
    <w:rsid w:val="00C61D8D"/>
    <w:rsid w:val="00C623C5"/>
    <w:rsid w:val="00C65401"/>
    <w:rsid w:val="00C80DCD"/>
    <w:rsid w:val="00C83305"/>
    <w:rsid w:val="00CC080F"/>
    <w:rsid w:val="00CF1546"/>
    <w:rsid w:val="00CF1E73"/>
    <w:rsid w:val="00D3339A"/>
    <w:rsid w:val="00D52673"/>
    <w:rsid w:val="00D61FD5"/>
    <w:rsid w:val="00DC2CE0"/>
    <w:rsid w:val="00DD7902"/>
    <w:rsid w:val="00E37C3F"/>
    <w:rsid w:val="00E70418"/>
    <w:rsid w:val="00EA3E49"/>
    <w:rsid w:val="00EC02A4"/>
    <w:rsid w:val="00EE6DA9"/>
    <w:rsid w:val="00EF269A"/>
    <w:rsid w:val="00F042BC"/>
    <w:rsid w:val="00F12B7B"/>
    <w:rsid w:val="00F25BF0"/>
    <w:rsid w:val="00F33CB6"/>
    <w:rsid w:val="00F41997"/>
    <w:rsid w:val="00F453F9"/>
    <w:rsid w:val="00F657EF"/>
    <w:rsid w:val="00F71597"/>
    <w:rsid w:val="00F948CB"/>
    <w:rsid w:val="00FB7E9A"/>
    <w:rsid w:val="00FC6DE8"/>
    <w:rsid w:val="00FC6E6F"/>
    <w:rsid w:val="00FD3501"/>
    <w:rsid w:val="00FD3B7A"/>
    <w:rsid w:val="00FE554B"/>
    <w:rsid w:val="00FF63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DFF67"/>
  <w15:docId w15:val="{5BDB1148-E58D-4311-8C64-8AD9ACAE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DCD"/>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DCD"/>
    <w:pPr>
      <w:ind w:left="720"/>
      <w:contextualSpacing/>
    </w:pPr>
  </w:style>
  <w:style w:type="paragraph" w:styleId="Piedepgina">
    <w:name w:val="footer"/>
    <w:basedOn w:val="Normal"/>
    <w:link w:val="PiedepginaCar"/>
    <w:uiPriority w:val="99"/>
    <w:unhideWhenUsed/>
    <w:rsid w:val="00C80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DCD"/>
    <w:rPr>
      <w:rFonts w:eastAsiaTheme="minorEastAsia"/>
      <w:lang w:eastAsia="es-CL"/>
    </w:rPr>
  </w:style>
  <w:style w:type="paragraph" w:styleId="Textodeglobo">
    <w:name w:val="Balloon Text"/>
    <w:basedOn w:val="Normal"/>
    <w:link w:val="TextodegloboCar"/>
    <w:uiPriority w:val="99"/>
    <w:semiHidden/>
    <w:unhideWhenUsed/>
    <w:rsid w:val="00C80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DCD"/>
    <w:rPr>
      <w:rFonts w:ascii="Tahoma" w:eastAsiaTheme="minorEastAsia" w:hAnsi="Tahoma" w:cs="Tahoma"/>
      <w:sz w:val="16"/>
      <w:szCs w:val="16"/>
      <w:lang w:eastAsia="es-CL"/>
    </w:rPr>
  </w:style>
  <w:style w:type="paragraph" w:styleId="Encabezado">
    <w:name w:val="header"/>
    <w:basedOn w:val="Normal"/>
    <w:link w:val="EncabezadoCar"/>
    <w:uiPriority w:val="99"/>
    <w:unhideWhenUsed/>
    <w:rsid w:val="00C80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DCD"/>
    <w:rPr>
      <w:rFonts w:eastAsiaTheme="minorEastAsia"/>
      <w:lang w:eastAsia="es-CL"/>
    </w:rPr>
  </w:style>
  <w:style w:type="table" w:styleId="Tablaconcuadrcula">
    <w:name w:val="Table Grid"/>
    <w:basedOn w:val="Tablanormal"/>
    <w:uiPriority w:val="59"/>
    <w:rsid w:val="002D0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A4D52"/>
    <w:rPr>
      <w:color w:val="808080"/>
    </w:rPr>
  </w:style>
  <w:style w:type="character" w:customStyle="1" w:styleId="mn">
    <w:name w:val="mn"/>
    <w:basedOn w:val="Fuentedeprrafopredeter"/>
    <w:rsid w:val="00A3387B"/>
  </w:style>
  <w:style w:type="character" w:customStyle="1" w:styleId="mjxassistivemathml">
    <w:name w:val="mjx_assistive_mathml"/>
    <w:basedOn w:val="Fuentedeprrafopredeter"/>
    <w:rsid w:val="00A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5CDE6CC6EFE8479507D50D48551B47" ma:contentTypeVersion="13" ma:contentTypeDescription="Create a new document." ma:contentTypeScope="" ma:versionID="917f493d2dfcf8dc10fbcca94de7b176">
  <xsd:schema xmlns:xsd="http://www.w3.org/2001/XMLSchema" xmlns:xs="http://www.w3.org/2001/XMLSchema" xmlns:p="http://schemas.microsoft.com/office/2006/metadata/properties" xmlns:ns3="61c7a58b-c87d-47c0-a08f-5245732b2dee" xmlns:ns4="ecd42145-6326-442a-b482-048c9c4140fd" targetNamespace="http://schemas.microsoft.com/office/2006/metadata/properties" ma:root="true" ma:fieldsID="d8bd3a49e4b8ae5689034d29b21ac438" ns3:_="" ns4:_="">
    <xsd:import namespace="61c7a58b-c87d-47c0-a08f-5245732b2dee"/>
    <xsd:import namespace="ecd42145-6326-442a-b482-048c9c4140f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7a58b-c87d-47c0-a08f-5245732b2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d42145-6326-442a-b482-048c9c4140f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250A55-D691-4354-8F66-EDA8F7232E7A}">
  <ds:schemaRefs>
    <ds:schemaRef ds:uri="http://schemas.microsoft.com/sharepoint/v3/contenttype/forms"/>
  </ds:schemaRefs>
</ds:datastoreItem>
</file>

<file path=customXml/itemProps2.xml><?xml version="1.0" encoding="utf-8"?>
<ds:datastoreItem xmlns:ds="http://schemas.openxmlformats.org/officeDocument/2006/customXml" ds:itemID="{82D0D113-CE36-40A3-9052-6EFDC7CF9E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46163A-C8A8-4A9D-90C7-79511D737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7a58b-c87d-47c0-a08f-5245732b2dee"/>
    <ds:schemaRef ds:uri="ecd42145-6326-442a-b482-048c9c414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Martinez</dc:creator>
  <cp:lastModifiedBy>Alicia Karen Sánchez Collin</cp:lastModifiedBy>
  <cp:revision>3</cp:revision>
  <cp:lastPrinted>2015-08-04T11:48:00Z</cp:lastPrinted>
  <dcterms:created xsi:type="dcterms:W3CDTF">2020-06-23T22:42:00Z</dcterms:created>
  <dcterms:modified xsi:type="dcterms:W3CDTF">2020-06-24T13:58:00Z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0x010100105CDE6CC6EFE8479507D50D48551B47</vt:lpwstr>
  </property>
</Properties>
</file>