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B4A" w:rsidRDefault="00B66B4A" w:rsidP="00B66B4A">
      <w:pPr>
        <w:pStyle w:val="Ttulo1"/>
      </w:pPr>
      <w:r>
        <w:t>Configurador Peugeot</w:t>
      </w:r>
    </w:p>
    <w:p w:rsidR="00A83153" w:rsidRPr="00B66B4A" w:rsidRDefault="00B66B4A" w:rsidP="00B66B4A">
      <w:pPr>
        <w:pStyle w:val="Ttulo2"/>
        <w:rPr>
          <w:sz w:val="30"/>
          <w:szCs w:val="30"/>
        </w:rPr>
      </w:pPr>
      <w:r w:rsidRPr="00B66B4A">
        <w:rPr>
          <w:sz w:val="30"/>
          <w:szCs w:val="30"/>
        </w:rPr>
        <w:t>Seleccionar versión</w:t>
      </w:r>
    </w:p>
    <w:p w:rsidR="00B66B4A" w:rsidRDefault="00B66B4A" w:rsidP="00B66B4A">
      <w:pPr>
        <w:pStyle w:val="Ttulo2"/>
      </w:pPr>
    </w:p>
    <w:p w:rsidR="00B66B4A" w:rsidRPr="00B66B4A" w:rsidRDefault="00B66B4A" w:rsidP="00B66B4A">
      <w:pPr>
        <w:pStyle w:val="Ttulo3"/>
        <w:rPr>
          <w:sz w:val="32"/>
          <w:szCs w:val="32"/>
        </w:rPr>
      </w:pPr>
      <w:r w:rsidRPr="00B66B4A">
        <w:rPr>
          <w:sz w:val="32"/>
          <w:szCs w:val="32"/>
        </w:rPr>
        <w:t xml:space="preserve">Peugeot </w:t>
      </w:r>
      <w:r w:rsidR="00E77A28">
        <w:rPr>
          <w:sz w:val="32"/>
          <w:szCs w:val="32"/>
        </w:rPr>
        <w:t>2008</w:t>
      </w:r>
    </w:p>
    <w:p w:rsidR="001D10EE" w:rsidRPr="001D10EE" w:rsidRDefault="001D10EE" w:rsidP="00E77A28">
      <w:r w:rsidRPr="001D10EE">
        <w:rPr>
          <w:shd w:val="clear" w:color="auto" w:fill="FFFFFF"/>
        </w:rPr>
        <w:t xml:space="preserve">Has elegido el Peugeot </w:t>
      </w:r>
      <w:r w:rsidR="00E77A28">
        <w:rPr>
          <w:shd w:val="clear" w:color="auto" w:fill="FFFFFF"/>
        </w:rPr>
        <w:t>2008</w:t>
      </w:r>
      <w:r w:rsidRPr="001D10EE">
        <w:rPr>
          <w:shd w:val="clear" w:color="auto" w:fill="FFFFFF"/>
        </w:rPr>
        <w:t xml:space="preserve">.  </w:t>
      </w:r>
      <w:r w:rsidR="00E77A28" w:rsidRPr="00E77A28">
        <w:t>La SUV PEUGEOT 2008 tiene un aspecto único y robusto.</w:t>
      </w:r>
    </w:p>
    <w:p w:rsidR="00E77A28" w:rsidRDefault="00E77A28" w:rsidP="001D10EE">
      <w:r w:rsidRPr="00E77A28">
        <w:t xml:space="preserve">Con su renovada parrilla, la parte frontal resulta más ancha y dinámica gracias a sus líneas horizontales. </w:t>
      </w:r>
    </w:p>
    <w:p w:rsidR="00B66B4A" w:rsidRPr="001D10EE" w:rsidRDefault="001D10EE" w:rsidP="001D10EE">
      <w:r w:rsidRPr="001D10EE">
        <w:rPr>
          <w:shd w:val="clear" w:color="auto" w:fill="FFFFFF"/>
        </w:rPr>
        <w:t xml:space="preserve">Empieza a personalizar tu vehículo eligiendo una de las versiones disponibles: </w:t>
      </w:r>
      <w:r w:rsidRPr="001D10EE">
        <w:rPr>
          <w:b/>
          <w:color w:val="0070C0"/>
          <w:shd w:val="clear" w:color="auto" w:fill="FFFFFF"/>
        </w:rPr>
        <w:t xml:space="preserve">Active y </w:t>
      </w:r>
      <w:proofErr w:type="spellStart"/>
      <w:r w:rsidRPr="001D10EE">
        <w:rPr>
          <w:b/>
          <w:color w:val="0070C0"/>
          <w:shd w:val="clear" w:color="auto" w:fill="FFFFFF"/>
        </w:rPr>
        <w:t>Allure</w:t>
      </w:r>
      <w:proofErr w:type="spellEnd"/>
      <w:r w:rsidRPr="001D10EE">
        <w:rPr>
          <w:b/>
          <w:color w:val="0070C0"/>
          <w:shd w:val="clear" w:color="auto" w:fill="FFFFFF"/>
        </w:rPr>
        <w:t xml:space="preserve"> Pack</w:t>
      </w:r>
      <w:r w:rsidRPr="001D10EE">
        <w:rPr>
          <w:b/>
        </w:rPr>
        <w:br/>
      </w:r>
    </w:p>
    <w:p w:rsidR="001D10EE" w:rsidRPr="0093682B" w:rsidRDefault="0093682B" w:rsidP="001D10EE">
      <w:pPr>
        <w:pStyle w:val="Ttulo3"/>
        <w:rPr>
          <w:sz w:val="32"/>
          <w:szCs w:val="32"/>
        </w:rPr>
      </w:pPr>
      <w:r w:rsidRPr="00B66B4A">
        <w:rPr>
          <w:sz w:val="32"/>
          <w:szCs w:val="32"/>
        </w:rPr>
        <w:t xml:space="preserve">Peugeot </w:t>
      </w:r>
      <w:r>
        <w:rPr>
          <w:sz w:val="32"/>
          <w:szCs w:val="32"/>
        </w:rPr>
        <w:t>2</w:t>
      </w:r>
      <w:r w:rsidR="00E77A28">
        <w:rPr>
          <w:sz w:val="32"/>
          <w:szCs w:val="32"/>
        </w:rPr>
        <w:t>0</w:t>
      </w:r>
      <w:r>
        <w:rPr>
          <w:sz w:val="32"/>
          <w:szCs w:val="32"/>
        </w:rPr>
        <w:t xml:space="preserve">08 Active - </w:t>
      </w:r>
      <w:r w:rsidR="001D10EE">
        <w:rPr>
          <w:color w:val="000000" w:themeColor="text1"/>
          <w:sz w:val="26"/>
          <w:szCs w:val="26"/>
        </w:rPr>
        <w:t>A partir de $</w:t>
      </w:r>
      <w:r w:rsidR="00E77A28">
        <w:rPr>
          <w:color w:val="000000" w:themeColor="text1"/>
          <w:sz w:val="26"/>
          <w:szCs w:val="26"/>
        </w:rPr>
        <w:t>351,900</w:t>
      </w:r>
      <w:r w:rsidR="001D10EE" w:rsidRPr="001D10EE">
        <w:rPr>
          <w:color w:val="000000" w:themeColor="text1"/>
          <w:sz w:val="26"/>
          <w:szCs w:val="26"/>
        </w:rPr>
        <w:t xml:space="preserve"> MXN</w:t>
      </w:r>
    </w:p>
    <w:p w:rsidR="00B66B4A" w:rsidRPr="001D10EE" w:rsidRDefault="00B66B4A" w:rsidP="001D10EE">
      <w:pPr>
        <w:pStyle w:val="Ttulo3"/>
        <w:rPr>
          <w:sz w:val="32"/>
          <w:szCs w:val="32"/>
        </w:rPr>
      </w:pPr>
      <w:r>
        <w:rPr>
          <w:sz w:val="32"/>
          <w:szCs w:val="32"/>
        </w:rPr>
        <w:t>Motorización</w:t>
      </w:r>
    </w:p>
    <w:tbl>
      <w:tblPr>
        <w:tblStyle w:val="Tablaconcuadrcula"/>
        <w:tblW w:w="8840" w:type="dxa"/>
        <w:tblLook w:val="04A0" w:firstRow="1" w:lastRow="0" w:firstColumn="1" w:lastColumn="0" w:noHBand="0" w:noVBand="1"/>
      </w:tblPr>
      <w:tblGrid>
        <w:gridCol w:w="8840"/>
      </w:tblGrid>
      <w:tr w:rsidR="00B66B4A" w:rsidRPr="00B66B4A" w:rsidTr="000C56D0">
        <w:trPr>
          <w:trHeight w:val="401"/>
        </w:trPr>
        <w:tc>
          <w:tcPr>
            <w:tcW w:w="8840" w:type="dxa"/>
          </w:tcPr>
          <w:p w:rsidR="00B66B4A" w:rsidRPr="00B66B4A" w:rsidRDefault="00B66B4A" w:rsidP="00E77A28">
            <w:pPr>
              <w:pStyle w:val="Ttulo3"/>
              <w:spacing w:before="0"/>
              <w:outlineLvl w:val="2"/>
            </w:pPr>
            <w:r>
              <w:t>PEUGEOT 2</w:t>
            </w:r>
            <w:r w:rsidR="00E77A28">
              <w:t>00</w:t>
            </w:r>
            <w:r>
              <w:t>8 ACTIVE</w:t>
            </w:r>
          </w:p>
        </w:tc>
      </w:tr>
      <w:tr w:rsidR="00B66B4A" w:rsidRPr="00B66B4A" w:rsidTr="000C56D0">
        <w:trPr>
          <w:trHeight w:val="378"/>
        </w:trPr>
        <w:tc>
          <w:tcPr>
            <w:tcW w:w="8840" w:type="dxa"/>
          </w:tcPr>
          <w:p w:rsidR="00B66B4A" w:rsidRPr="00B66B4A" w:rsidRDefault="00B66B4A" w:rsidP="00726F3F">
            <w:r w:rsidRPr="00B66B4A">
              <w:t>Tipo de combustible:</w:t>
            </w:r>
            <w:r>
              <w:t xml:space="preserve"> Gasolina</w:t>
            </w:r>
          </w:p>
        </w:tc>
      </w:tr>
      <w:tr w:rsidR="00B66B4A" w:rsidRPr="00B66B4A" w:rsidTr="000C56D0">
        <w:trPr>
          <w:trHeight w:val="357"/>
        </w:trPr>
        <w:tc>
          <w:tcPr>
            <w:tcW w:w="8840" w:type="dxa"/>
          </w:tcPr>
          <w:p w:rsidR="00B66B4A" w:rsidRPr="00B66B4A" w:rsidRDefault="00B66B4A" w:rsidP="00EE496D">
            <w:r w:rsidRPr="00B66B4A">
              <w:t>Transmisión:</w:t>
            </w:r>
            <w:r>
              <w:t xml:space="preserve"> </w:t>
            </w:r>
            <w:r w:rsidR="00EE496D">
              <w:t>Automática</w:t>
            </w:r>
          </w:p>
        </w:tc>
      </w:tr>
      <w:tr w:rsidR="00B66B4A" w:rsidRPr="00B66B4A" w:rsidTr="000C56D0">
        <w:trPr>
          <w:trHeight w:val="378"/>
        </w:trPr>
        <w:tc>
          <w:tcPr>
            <w:tcW w:w="8840" w:type="dxa"/>
          </w:tcPr>
          <w:p w:rsidR="00B66B4A" w:rsidRPr="00B66B4A" w:rsidRDefault="00B66B4A" w:rsidP="00726F3F">
            <w:r w:rsidRPr="00B66B4A">
              <w:t>Potencia del motor:</w:t>
            </w:r>
            <w:r>
              <w:t xml:space="preserve"> </w:t>
            </w:r>
            <w:r w:rsidR="000C56D0">
              <w:rPr>
                <w:rStyle w:val="item-value"/>
              </w:rPr>
              <w:t>11</w:t>
            </w:r>
            <w:r w:rsidRPr="00B66B4A">
              <w:rPr>
                <w:rStyle w:val="item-value"/>
              </w:rPr>
              <w:t>0 hp</w:t>
            </w:r>
          </w:p>
        </w:tc>
      </w:tr>
      <w:tr w:rsidR="00B66B4A" w:rsidRPr="00B66B4A" w:rsidTr="000C56D0">
        <w:trPr>
          <w:trHeight w:val="357"/>
        </w:trPr>
        <w:tc>
          <w:tcPr>
            <w:tcW w:w="8840" w:type="dxa"/>
          </w:tcPr>
          <w:p w:rsidR="00B66B4A" w:rsidRPr="00B66B4A" w:rsidRDefault="000C56D0" w:rsidP="001E4D87">
            <w:bookmarkStart w:id="0" w:name="_GoBack"/>
            <w:r w:rsidRPr="00B66B4A">
              <w:t xml:space="preserve">Aceleración (0-100 </w:t>
            </w:r>
            <w:proofErr w:type="spellStart"/>
            <w:r w:rsidRPr="00B66B4A">
              <w:t>kmh</w:t>
            </w:r>
            <w:proofErr w:type="spellEnd"/>
            <w:r w:rsidRPr="00B66B4A">
              <w:t>):</w:t>
            </w:r>
            <w:r>
              <w:t xml:space="preserve"> </w:t>
            </w:r>
            <w:r w:rsidR="001E4D87">
              <w:rPr>
                <w:rStyle w:val="item-value"/>
              </w:rPr>
              <w:t>11.3</w:t>
            </w:r>
            <w:r w:rsidRPr="00B66B4A">
              <w:rPr>
                <w:rStyle w:val="item-value"/>
              </w:rPr>
              <w:t xml:space="preserve"> s</w:t>
            </w:r>
          </w:p>
        </w:tc>
      </w:tr>
      <w:bookmarkEnd w:id="0"/>
      <w:tr w:rsidR="00B66B4A" w:rsidRPr="00B66B4A" w:rsidTr="000C56D0">
        <w:trPr>
          <w:trHeight w:val="378"/>
        </w:trPr>
        <w:tc>
          <w:tcPr>
            <w:tcW w:w="8840" w:type="dxa"/>
          </w:tcPr>
          <w:p w:rsidR="00B66B4A" w:rsidRPr="00B66B4A" w:rsidRDefault="00B66B4A" w:rsidP="00EE496D">
            <w:r w:rsidRPr="00B66B4A">
              <w:t>Rendimiento de combustible:</w:t>
            </w:r>
            <w:r>
              <w:t xml:space="preserve"> </w:t>
            </w:r>
            <w:r w:rsidR="00EE496D">
              <w:rPr>
                <w:rStyle w:val="item-value"/>
              </w:rPr>
              <w:t>19.3</w:t>
            </w:r>
            <w:r w:rsidRPr="00B66B4A">
              <w:rPr>
                <w:rStyle w:val="item-value"/>
              </w:rPr>
              <w:t xml:space="preserve"> km/l</w:t>
            </w:r>
          </w:p>
        </w:tc>
      </w:tr>
      <w:tr w:rsidR="00B66B4A" w:rsidRPr="00B66B4A" w:rsidTr="000C56D0">
        <w:trPr>
          <w:trHeight w:val="357"/>
        </w:trPr>
        <w:tc>
          <w:tcPr>
            <w:tcW w:w="8840" w:type="dxa"/>
          </w:tcPr>
          <w:p w:rsidR="00B66B4A" w:rsidRPr="00B66B4A" w:rsidRDefault="000C56D0" w:rsidP="000C56D0">
            <w:r w:rsidRPr="00B66B4A">
              <w:t>Emisiones de CO2:</w:t>
            </w:r>
            <w:r>
              <w:t xml:space="preserve"> </w:t>
            </w:r>
            <w:r w:rsidR="00EE496D">
              <w:rPr>
                <w:rStyle w:val="item-value"/>
              </w:rPr>
              <w:t>117</w:t>
            </w:r>
            <w:r w:rsidRPr="00B66B4A">
              <w:rPr>
                <w:rStyle w:val="item-value"/>
              </w:rPr>
              <w:t>. g/km</w:t>
            </w:r>
          </w:p>
        </w:tc>
      </w:tr>
    </w:tbl>
    <w:p w:rsidR="00B66B4A" w:rsidRDefault="00B66B4A" w:rsidP="00B66B4A"/>
    <w:p w:rsidR="000C56D0" w:rsidRDefault="000C56D0" w:rsidP="000C56D0">
      <w:pPr>
        <w:pStyle w:val="Ttulo3"/>
        <w:rPr>
          <w:sz w:val="32"/>
          <w:szCs w:val="32"/>
        </w:rPr>
      </w:pPr>
      <w:r>
        <w:rPr>
          <w:sz w:val="32"/>
          <w:szCs w:val="32"/>
        </w:rPr>
        <w:t>Colores y Vestidura</w:t>
      </w:r>
    </w:p>
    <w:tbl>
      <w:tblPr>
        <w:tblStyle w:val="Tablaconcuadrcula"/>
        <w:tblW w:w="8872" w:type="dxa"/>
        <w:tblLook w:val="04A0" w:firstRow="1" w:lastRow="0" w:firstColumn="1" w:lastColumn="0" w:noHBand="0" w:noVBand="1"/>
      </w:tblPr>
      <w:tblGrid>
        <w:gridCol w:w="8872"/>
      </w:tblGrid>
      <w:tr w:rsidR="000C56D0" w:rsidRPr="000C56D0" w:rsidTr="000D597A">
        <w:trPr>
          <w:trHeight w:val="307"/>
        </w:trPr>
        <w:tc>
          <w:tcPr>
            <w:tcW w:w="8872" w:type="dxa"/>
          </w:tcPr>
          <w:p w:rsidR="000C56D0" w:rsidRPr="000C56D0" w:rsidRDefault="000C56D0" w:rsidP="00CF11D3">
            <w:r w:rsidRPr="000C56D0">
              <w:t xml:space="preserve">Blanco </w:t>
            </w:r>
            <w:proofErr w:type="spellStart"/>
            <w:r w:rsidRPr="000C56D0">
              <w:t>Blanquise</w:t>
            </w:r>
            <w:proofErr w:type="spellEnd"/>
          </w:p>
        </w:tc>
      </w:tr>
      <w:tr w:rsidR="000C56D0" w:rsidTr="000D597A">
        <w:trPr>
          <w:trHeight w:val="290"/>
        </w:trPr>
        <w:tc>
          <w:tcPr>
            <w:tcW w:w="8872" w:type="dxa"/>
          </w:tcPr>
          <w:p w:rsidR="000C56D0" w:rsidRDefault="000C56D0" w:rsidP="00EE496D">
            <w:r w:rsidRPr="000C56D0">
              <w:t xml:space="preserve">Gris </w:t>
            </w:r>
            <w:proofErr w:type="spellStart"/>
            <w:r w:rsidR="00EE496D">
              <w:t>Artense</w:t>
            </w:r>
            <w:proofErr w:type="spellEnd"/>
          </w:p>
        </w:tc>
      </w:tr>
      <w:tr w:rsidR="000C56D0" w:rsidTr="000D597A">
        <w:trPr>
          <w:trHeight w:val="307"/>
        </w:trPr>
        <w:tc>
          <w:tcPr>
            <w:tcW w:w="8872" w:type="dxa"/>
          </w:tcPr>
          <w:p w:rsidR="00EE496D" w:rsidRPr="000C56D0" w:rsidRDefault="00EE496D" w:rsidP="00CF11D3">
            <w:r>
              <w:t xml:space="preserve">Gris </w:t>
            </w:r>
            <w:proofErr w:type="spellStart"/>
            <w:r>
              <w:t>Hurricane</w:t>
            </w:r>
            <w:proofErr w:type="spellEnd"/>
          </w:p>
        </w:tc>
      </w:tr>
      <w:tr w:rsidR="00EE496D" w:rsidTr="000D597A">
        <w:trPr>
          <w:trHeight w:val="290"/>
        </w:trPr>
        <w:tc>
          <w:tcPr>
            <w:tcW w:w="8872" w:type="dxa"/>
          </w:tcPr>
          <w:p w:rsidR="00EE496D" w:rsidRDefault="00EE496D" w:rsidP="00CF11D3">
            <w:r>
              <w:t xml:space="preserve">Rojo </w:t>
            </w:r>
            <w:proofErr w:type="spellStart"/>
            <w:r>
              <w:t>Ultimate</w:t>
            </w:r>
            <w:proofErr w:type="spellEnd"/>
          </w:p>
        </w:tc>
      </w:tr>
      <w:tr w:rsidR="00EE496D" w:rsidTr="000D597A">
        <w:trPr>
          <w:trHeight w:val="307"/>
        </w:trPr>
        <w:tc>
          <w:tcPr>
            <w:tcW w:w="8872" w:type="dxa"/>
          </w:tcPr>
          <w:p w:rsidR="00EE496D" w:rsidRDefault="00EE496D" w:rsidP="00CF11D3">
            <w:r>
              <w:t>Tela color gris</w:t>
            </w:r>
          </w:p>
        </w:tc>
      </w:tr>
    </w:tbl>
    <w:p w:rsidR="000C56D0" w:rsidRDefault="000C56D0" w:rsidP="000C56D0"/>
    <w:p w:rsidR="000C56D0" w:rsidRDefault="000C56D0" w:rsidP="000C56D0">
      <w:pPr>
        <w:pStyle w:val="Ttulo3"/>
        <w:rPr>
          <w:sz w:val="32"/>
          <w:szCs w:val="32"/>
        </w:rPr>
      </w:pPr>
      <w:r>
        <w:rPr>
          <w:sz w:val="32"/>
          <w:szCs w:val="32"/>
        </w:rPr>
        <w:t>Rines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3"/>
      </w:tblGrid>
      <w:tr w:rsidR="000C56D0" w:rsidRPr="000C56D0" w:rsidTr="000D597A">
        <w:trPr>
          <w:trHeight w:val="382"/>
        </w:trPr>
        <w:tc>
          <w:tcPr>
            <w:tcW w:w="8813" w:type="dxa"/>
          </w:tcPr>
          <w:p w:rsidR="000C56D0" w:rsidRPr="000C56D0" w:rsidRDefault="000C56D0" w:rsidP="00244B50">
            <w:r w:rsidRPr="000C56D0">
              <w:t xml:space="preserve">Rines de Acero con embellecedores </w:t>
            </w:r>
          </w:p>
        </w:tc>
      </w:tr>
    </w:tbl>
    <w:p w:rsidR="000C56D0" w:rsidRDefault="000C56D0" w:rsidP="000C56D0"/>
    <w:p w:rsidR="001D10EE" w:rsidRPr="001D10EE" w:rsidRDefault="001D10EE" w:rsidP="001D10EE">
      <w:pPr>
        <w:pStyle w:val="cs-mention-title"/>
        <w:spacing w:before="0" w:after="0"/>
        <w:textAlignment w:val="baseline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1D10EE"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bdr w:val="none" w:sz="0" w:space="0" w:color="auto" w:frame="1"/>
        </w:rPr>
        <w:t>Información legal</w:t>
      </w:r>
    </w:p>
    <w:p w:rsidR="001D10EE" w:rsidRDefault="001D10EE" w:rsidP="001D10EE">
      <w:pPr>
        <w:pStyle w:val="cs-mentions-content"/>
        <w:textAlignment w:val="baseline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1D10E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Las imágenes y la información que hay en esta página web son orientativos y pueden estar sujetas a posibles modificaciones. Nuestros puntos de venta están a vuestra disposición para darle una oferta personalizada. </w:t>
      </w:r>
      <w:r w:rsidRPr="001D10EE">
        <w:rPr>
          <w:rFonts w:asciiTheme="minorHAnsi" w:hAnsiTheme="minorHAnsi" w:cstheme="minorHAnsi"/>
          <w:color w:val="000000" w:themeColor="text1"/>
          <w:sz w:val="20"/>
          <w:szCs w:val="20"/>
        </w:rPr>
        <w:lastRenderedPageBreak/>
        <w:t>Los Impuestos de Matriculación asumidos en los vigentes en la mayor parte de España (consulte no obstante en su Concesionario las condiciones del impuesto en su Comunidad Autónoma).</w:t>
      </w:r>
    </w:p>
    <w:p w:rsidR="001D10EE" w:rsidRDefault="001D10EE" w:rsidP="001D10EE">
      <w:pPr>
        <w:pStyle w:val="cs-mentions-content"/>
        <w:textAlignment w:val="baseline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1D10EE" w:rsidRPr="001D10EE" w:rsidRDefault="0093682B" w:rsidP="001D10EE">
      <w:pPr>
        <w:pStyle w:val="Ttulo3"/>
        <w:rPr>
          <w:color w:val="000000" w:themeColor="text1"/>
          <w:sz w:val="26"/>
          <w:szCs w:val="26"/>
        </w:rPr>
      </w:pPr>
      <w:r w:rsidRPr="00B66B4A">
        <w:rPr>
          <w:sz w:val="32"/>
          <w:szCs w:val="32"/>
        </w:rPr>
        <w:t xml:space="preserve">Peugeot </w:t>
      </w:r>
      <w:r>
        <w:rPr>
          <w:sz w:val="32"/>
          <w:szCs w:val="32"/>
        </w:rPr>
        <w:t>2</w:t>
      </w:r>
      <w:r w:rsidR="000D597A">
        <w:rPr>
          <w:sz w:val="32"/>
          <w:szCs w:val="32"/>
        </w:rPr>
        <w:t>0</w:t>
      </w:r>
      <w:r>
        <w:rPr>
          <w:sz w:val="32"/>
          <w:szCs w:val="32"/>
        </w:rPr>
        <w:t xml:space="preserve">08 </w:t>
      </w:r>
      <w:proofErr w:type="spellStart"/>
      <w:r w:rsidR="000D597A">
        <w:rPr>
          <w:sz w:val="32"/>
          <w:szCs w:val="32"/>
        </w:rPr>
        <w:t>Allure</w:t>
      </w:r>
      <w:proofErr w:type="spellEnd"/>
      <w:r>
        <w:rPr>
          <w:sz w:val="32"/>
          <w:szCs w:val="32"/>
        </w:rPr>
        <w:t xml:space="preserve"> - </w:t>
      </w:r>
      <w:r w:rsidR="001D10EE" w:rsidRPr="001D10EE">
        <w:rPr>
          <w:color w:val="000000" w:themeColor="text1"/>
          <w:sz w:val="26"/>
          <w:szCs w:val="26"/>
        </w:rPr>
        <w:t>A partir de $3</w:t>
      </w:r>
      <w:r w:rsidR="000D597A">
        <w:rPr>
          <w:color w:val="000000" w:themeColor="text1"/>
          <w:sz w:val="26"/>
          <w:szCs w:val="26"/>
        </w:rPr>
        <w:t>76</w:t>
      </w:r>
      <w:r w:rsidR="001D10EE" w:rsidRPr="001D10EE">
        <w:rPr>
          <w:color w:val="000000" w:themeColor="text1"/>
          <w:sz w:val="26"/>
          <w:szCs w:val="26"/>
        </w:rPr>
        <w:t>,900 MXN</w:t>
      </w:r>
    </w:p>
    <w:p w:rsidR="001D10EE" w:rsidRPr="001D10EE" w:rsidRDefault="001D10EE" w:rsidP="001D10EE">
      <w:pPr>
        <w:pStyle w:val="Ttulo3"/>
        <w:rPr>
          <w:sz w:val="32"/>
          <w:szCs w:val="32"/>
        </w:rPr>
      </w:pPr>
      <w:r>
        <w:rPr>
          <w:sz w:val="32"/>
          <w:szCs w:val="32"/>
        </w:rPr>
        <w:t>Motorización</w:t>
      </w:r>
    </w:p>
    <w:tbl>
      <w:tblPr>
        <w:tblStyle w:val="Tablaconcuadrcula"/>
        <w:tblW w:w="8840" w:type="dxa"/>
        <w:tblLook w:val="04A0" w:firstRow="1" w:lastRow="0" w:firstColumn="1" w:lastColumn="0" w:noHBand="0" w:noVBand="1"/>
      </w:tblPr>
      <w:tblGrid>
        <w:gridCol w:w="8840"/>
      </w:tblGrid>
      <w:tr w:rsidR="00EE496D" w:rsidRPr="00B66B4A" w:rsidTr="008058ED">
        <w:trPr>
          <w:trHeight w:val="401"/>
        </w:trPr>
        <w:tc>
          <w:tcPr>
            <w:tcW w:w="8840" w:type="dxa"/>
          </w:tcPr>
          <w:p w:rsidR="00EE496D" w:rsidRPr="00B66B4A" w:rsidRDefault="00EE496D" w:rsidP="000D597A">
            <w:pPr>
              <w:pStyle w:val="Ttulo3"/>
              <w:spacing w:before="0"/>
              <w:outlineLvl w:val="2"/>
            </w:pPr>
            <w:r>
              <w:t xml:space="preserve">PEUGEOT 2008 </w:t>
            </w:r>
            <w:r w:rsidR="000D597A">
              <w:t>ALLURE</w:t>
            </w:r>
          </w:p>
        </w:tc>
      </w:tr>
      <w:tr w:rsidR="00EE496D" w:rsidRPr="00B66B4A" w:rsidTr="008058ED">
        <w:trPr>
          <w:trHeight w:val="378"/>
        </w:trPr>
        <w:tc>
          <w:tcPr>
            <w:tcW w:w="8840" w:type="dxa"/>
          </w:tcPr>
          <w:p w:rsidR="00EE496D" w:rsidRPr="00B66B4A" w:rsidRDefault="00EE496D" w:rsidP="008058ED">
            <w:r w:rsidRPr="00B66B4A">
              <w:t>Tipo de combustible:</w:t>
            </w:r>
            <w:r>
              <w:t xml:space="preserve"> Gasolina</w:t>
            </w:r>
          </w:p>
        </w:tc>
      </w:tr>
      <w:tr w:rsidR="00EE496D" w:rsidRPr="00B66B4A" w:rsidTr="008058ED">
        <w:trPr>
          <w:trHeight w:val="357"/>
        </w:trPr>
        <w:tc>
          <w:tcPr>
            <w:tcW w:w="8840" w:type="dxa"/>
          </w:tcPr>
          <w:p w:rsidR="00EE496D" w:rsidRPr="00B66B4A" w:rsidRDefault="00EE496D" w:rsidP="008058ED">
            <w:r w:rsidRPr="00B66B4A">
              <w:t>Transmisión:</w:t>
            </w:r>
            <w:r>
              <w:t xml:space="preserve"> Automática</w:t>
            </w:r>
          </w:p>
        </w:tc>
      </w:tr>
      <w:tr w:rsidR="00EE496D" w:rsidRPr="00B66B4A" w:rsidTr="008058ED">
        <w:trPr>
          <w:trHeight w:val="378"/>
        </w:trPr>
        <w:tc>
          <w:tcPr>
            <w:tcW w:w="8840" w:type="dxa"/>
          </w:tcPr>
          <w:p w:rsidR="00EE496D" w:rsidRPr="00B66B4A" w:rsidRDefault="00EE496D" w:rsidP="008058ED">
            <w:r w:rsidRPr="00B66B4A">
              <w:t>Potencia del motor:</w:t>
            </w:r>
            <w:r>
              <w:t xml:space="preserve"> </w:t>
            </w:r>
            <w:r>
              <w:rPr>
                <w:rStyle w:val="item-value"/>
              </w:rPr>
              <w:t>11</w:t>
            </w:r>
            <w:r w:rsidRPr="00B66B4A">
              <w:rPr>
                <w:rStyle w:val="item-value"/>
              </w:rPr>
              <w:t>0 hp</w:t>
            </w:r>
          </w:p>
        </w:tc>
      </w:tr>
      <w:tr w:rsidR="00EE496D" w:rsidRPr="00B66B4A" w:rsidTr="008058ED">
        <w:trPr>
          <w:trHeight w:val="357"/>
        </w:trPr>
        <w:tc>
          <w:tcPr>
            <w:tcW w:w="8840" w:type="dxa"/>
          </w:tcPr>
          <w:p w:rsidR="00EE496D" w:rsidRPr="00B66B4A" w:rsidRDefault="00EE496D" w:rsidP="008058ED">
            <w:r w:rsidRPr="00B66B4A">
              <w:t xml:space="preserve">Aceleración (0-100 </w:t>
            </w:r>
            <w:proofErr w:type="spellStart"/>
            <w:r w:rsidRPr="00B66B4A">
              <w:t>kmh</w:t>
            </w:r>
            <w:proofErr w:type="spellEnd"/>
            <w:r w:rsidRPr="00B66B4A">
              <w:t>):</w:t>
            </w:r>
            <w:r>
              <w:t xml:space="preserve"> </w:t>
            </w:r>
            <w:r w:rsidRPr="00B66B4A">
              <w:rPr>
                <w:rStyle w:val="item-value"/>
              </w:rPr>
              <w:t>8.5 s</w:t>
            </w:r>
          </w:p>
        </w:tc>
      </w:tr>
      <w:tr w:rsidR="00EE496D" w:rsidRPr="00B66B4A" w:rsidTr="008058ED">
        <w:trPr>
          <w:trHeight w:val="378"/>
        </w:trPr>
        <w:tc>
          <w:tcPr>
            <w:tcW w:w="8840" w:type="dxa"/>
          </w:tcPr>
          <w:p w:rsidR="00EE496D" w:rsidRPr="00B66B4A" w:rsidRDefault="00EE496D" w:rsidP="008058ED">
            <w:r w:rsidRPr="00B66B4A">
              <w:t>Rendimiento de combustible:</w:t>
            </w:r>
            <w:r>
              <w:t xml:space="preserve"> </w:t>
            </w:r>
            <w:r>
              <w:rPr>
                <w:rStyle w:val="item-value"/>
              </w:rPr>
              <w:t>19.3</w:t>
            </w:r>
            <w:r w:rsidRPr="00B66B4A">
              <w:rPr>
                <w:rStyle w:val="item-value"/>
              </w:rPr>
              <w:t xml:space="preserve"> km/l</w:t>
            </w:r>
          </w:p>
        </w:tc>
      </w:tr>
      <w:tr w:rsidR="00EE496D" w:rsidRPr="00B66B4A" w:rsidTr="008058ED">
        <w:trPr>
          <w:trHeight w:val="357"/>
        </w:trPr>
        <w:tc>
          <w:tcPr>
            <w:tcW w:w="8840" w:type="dxa"/>
          </w:tcPr>
          <w:p w:rsidR="00EE496D" w:rsidRPr="00B66B4A" w:rsidRDefault="00EE496D" w:rsidP="008058ED">
            <w:r w:rsidRPr="00B66B4A">
              <w:t>Emisiones de CO2:</w:t>
            </w:r>
            <w:r>
              <w:t xml:space="preserve"> </w:t>
            </w:r>
            <w:r>
              <w:rPr>
                <w:rStyle w:val="item-value"/>
              </w:rPr>
              <w:t>117</w:t>
            </w:r>
            <w:r w:rsidRPr="00B66B4A">
              <w:rPr>
                <w:rStyle w:val="item-value"/>
              </w:rPr>
              <w:t>. g/km</w:t>
            </w:r>
          </w:p>
        </w:tc>
      </w:tr>
    </w:tbl>
    <w:p w:rsidR="001D10EE" w:rsidRDefault="001D10EE" w:rsidP="001D10EE"/>
    <w:p w:rsidR="001D10EE" w:rsidRDefault="001D10EE" w:rsidP="001D10EE">
      <w:pPr>
        <w:pStyle w:val="Ttulo3"/>
        <w:rPr>
          <w:sz w:val="32"/>
          <w:szCs w:val="32"/>
        </w:rPr>
      </w:pPr>
      <w:r>
        <w:rPr>
          <w:sz w:val="32"/>
          <w:szCs w:val="32"/>
        </w:rPr>
        <w:t>Colores y Vestidura</w:t>
      </w:r>
    </w:p>
    <w:tbl>
      <w:tblPr>
        <w:tblStyle w:val="Tablaconcuadrcula"/>
        <w:tblW w:w="9036" w:type="dxa"/>
        <w:tblLook w:val="04A0" w:firstRow="1" w:lastRow="0" w:firstColumn="1" w:lastColumn="0" w:noHBand="0" w:noVBand="1"/>
      </w:tblPr>
      <w:tblGrid>
        <w:gridCol w:w="9036"/>
      </w:tblGrid>
      <w:tr w:rsidR="000D597A" w:rsidRPr="000C56D0" w:rsidTr="009478B4">
        <w:trPr>
          <w:trHeight w:val="357"/>
        </w:trPr>
        <w:tc>
          <w:tcPr>
            <w:tcW w:w="9036" w:type="dxa"/>
          </w:tcPr>
          <w:p w:rsidR="000D597A" w:rsidRPr="000C56D0" w:rsidRDefault="000D597A" w:rsidP="008058ED">
            <w:r w:rsidRPr="000C56D0">
              <w:t xml:space="preserve">Blanco </w:t>
            </w:r>
            <w:proofErr w:type="spellStart"/>
            <w:r w:rsidRPr="000C56D0">
              <w:t>Blanquise</w:t>
            </w:r>
            <w:proofErr w:type="spellEnd"/>
          </w:p>
        </w:tc>
      </w:tr>
      <w:tr w:rsidR="000D597A" w:rsidTr="009478B4">
        <w:trPr>
          <w:trHeight w:val="337"/>
        </w:trPr>
        <w:tc>
          <w:tcPr>
            <w:tcW w:w="9036" w:type="dxa"/>
          </w:tcPr>
          <w:p w:rsidR="000D597A" w:rsidRDefault="000D597A" w:rsidP="008058ED">
            <w:r w:rsidRPr="000C56D0">
              <w:t xml:space="preserve">Gris </w:t>
            </w:r>
            <w:proofErr w:type="spellStart"/>
            <w:r>
              <w:t>Artense</w:t>
            </w:r>
            <w:proofErr w:type="spellEnd"/>
          </w:p>
        </w:tc>
      </w:tr>
      <w:tr w:rsidR="000D597A" w:rsidTr="009478B4">
        <w:trPr>
          <w:trHeight w:val="357"/>
        </w:trPr>
        <w:tc>
          <w:tcPr>
            <w:tcW w:w="9036" w:type="dxa"/>
          </w:tcPr>
          <w:p w:rsidR="000D597A" w:rsidRPr="000C56D0" w:rsidRDefault="000D597A" w:rsidP="008058ED">
            <w:r>
              <w:t xml:space="preserve">Gris </w:t>
            </w:r>
            <w:proofErr w:type="spellStart"/>
            <w:r>
              <w:t>Hurricane</w:t>
            </w:r>
            <w:proofErr w:type="spellEnd"/>
          </w:p>
        </w:tc>
      </w:tr>
      <w:tr w:rsidR="000D597A" w:rsidTr="009478B4">
        <w:trPr>
          <w:trHeight w:val="337"/>
        </w:trPr>
        <w:tc>
          <w:tcPr>
            <w:tcW w:w="9036" w:type="dxa"/>
          </w:tcPr>
          <w:p w:rsidR="000D597A" w:rsidRDefault="000D597A" w:rsidP="008058ED">
            <w:r>
              <w:t xml:space="preserve">Rojo </w:t>
            </w:r>
            <w:proofErr w:type="spellStart"/>
            <w:r>
              <w:t>Ultimate</w:t>
            </w:r>
            <w:proofErr w:type="spellEnd"/>
          </w:p>
        </w:tc>
      </w:tr>
      <w:tr w:rsidR="000D597A" w:rsidTr="009478B4">
        <w:trPr>
          <w:trHeight w:val="357"/>
        </w:trPr>
        <w:tc>
          <w:tcPr>
            <w:tcW w:w="9036" w:type="dxa"/>
          </w:tcPr>
          <w:p w:rsidR="000D597A" w:rsidRDefault="000D597A" w:rsidP="008058ED">
            <w:r>
              <w:t>Tela color gris</w:t>
            </w:r>
          </w:p>
        </w:tc>
      </w:tr>
    </w:tbl>
    <w:p w:rsidR="001D10EE" w:rsidRDefault="001D10EE" w:rsidP="001D10EE"/>
    <w:p w:rsidR="001D10EE" w:rsidRDefault="001D10EE" w:rsidP="001D10EE">
      <w:pPr>
        <w:pStyle w:val="Ttulo3"/>
        <w:rPr>
          <w:sz w:val="32"/>
          <w:szCs w:val="32"/>
        </w:rPr>
      </w:pPr>
      <w:r>
        <w:rPr>
          <w:sz w:val="32"/>
          <w:szCs w:val="32"/>
        </w:rPr>
        <w:t>Rines</w:t>
      </w:r>
    </w:p>
    <w:tbl>
      <w:tblPr>
        <w:tblStyle w:val="Tablaconcuadrcula"/>
        <w:tblW w:w="8962" w:type="dxa"/>
        <w:tblLook w:val="04A0" w:firstRow="1" w:lastRow="0" w:firstColumn="1" w:lastColumn="0" w:noHBand="0" w:noVBand="1"/>
      </w:tblPr>
      <w:tblGrid>
        <w:gridCol w:w="8962"/>
      </w:tblGrid>
      <w:tr w:rsidR="001D10EE" w:rsidRPr="000C56D0" w:rsidTr="009478B4">
        <w:trPr>
          <w:trHeight w:val="367"/>
        </w:trPr>
        <w:tc>
          <w:tcPr>
            <w:tcW w:w="8962" w:type="dxa"/>
          </w:tcPr>
          <w:p w:rsidR="001D10EE" w:rsidRPr="000C56D0" w:rsidRDefault="001D10EE" w:rsidP="0093682B">
            <w:r w:rsidRPr="000C56D0">
              <w:t xml:space="preserve">Rines de </w:t>
            </w:r>
            <w:r w:rsidR="0093682B">
              <w:t>Aluminio</w:t>
            </w:r>
            <w:r w:rsidRPr="000C56D0">
              <w:t xml:space="preserve"> </w:t>
            </w:r>
          </w:p>
        </w:tc>
      </w:tr>
    </w:tbl>
    <w:p w:rsidR="001D10EE" w:rsidRDefault="001D10EE" w:rsidP="001D10EE">
      <w:pPr>
        <w:pStyle w:val="cs-mentions-content"/>
        <w:textAlignment w:val="baseline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3682B" w:rsidRPr="001D10EE" w:rsidRDefault="0093682B" w:rsidP="001D10EE">
      <w:pPr>
        <w:pStyle w:val="cs-mentions-content"/>
        <w:textAlignment w:val="baseline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sectPr w:rsidR="0093682B" w:rsidRPr="001D10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4A"/>
    <w:rsid w:val="000C56D0"/>
    <w:rsid w:val="000D597A"/>
    <w:rsid w:val="001D10EE"/>
    <w:rsid w:val="001E4D87"/>
    <w:rsid w:val="002449BF"/>
    <w:rsid w:val="0093682B"/>
    <w:rsid w:val="009478B4"/>
    <w:rsid w:val="00A83153"/>
    <w:rsid w:val="00B66B4A"/>
    <w:rsid w:val="00E77A28"/>
    <w:rsid w:val="00EE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3CBA"/>
  <w15:chartTrackingRefBased/>
  <w15:docId w15:val="{088226A7-1E27-47FB-8A6B-E9E24643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6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6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6B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6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66B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66B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tem-value">
    <w:name w:val="item-value"/>
    <w:basedOn w:val="Fuentedeprrafopredeter"/>
    <w:rsid w:val="00B66B4A"/>
  </w:style>
  <w:style w:type="table" w:styleId="Tablaconcuadrcula">
    <w:name w:val="Table Grid"/>
    <w:basedOn w:val="Tablanormal"/>
    <w:uiPriority w:val="39"/>
    <w:rsid w:val="00B66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s-mention-title">
    <w:name w:val="cs-mention-title"/>
    <w:basedOn w:val="Normal"/>
    <w:rsid w:val="001D1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1D10EE"/>
    <w:rPr>
      <w:b/>
      <w:bCs/>
    </w:rPr>
  </w:style>
  <w:style w:type="paragraph" w:customStyle="1" w:styleId="cs-mentions-content">
    <w:name w:val="cs-mentions-content"/>
    <w:basedOn w:val="Normal"/>
    <w:rsid w:val="001D1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4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4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8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2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8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13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191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9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59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61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96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04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14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519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61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33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412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84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59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657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0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96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333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0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39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71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89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Peugeot006</dc:creator>
  <cp:keywords/>
  <dc:description/>
  <cp:lastModifiedBy>Peugeot006</cp:lastModifiedBy>
  <cp:revision>5</cp:revision>
  <dcterms:created xsi:type="dcterms:W3CDTF">2020-03-25T00:46:00Z</dcterms:created>
  <dcterms:modified xsi:type="dcterms:W3CDTF">2020-03-25T21:20:00Z</dcterms:modified>
</cp:coreProperties>
</file>