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7CE" w:rsidRPr="00CC67F1" w:rsidRDefault="00454168" w:rsidP="00454168">
      <w:pPr>
        <w:pStyle w:val="Title"/>
        <w:tabs>
          <w:tab w:val="left" w:pos="8625"/>
        </w:tabs>
      </w:pPr>
      <w:r>
        <w:rPr>
          <w:noProof/>
          <w:lang w:eastAsia="en-US" w:bidi="ar-SA"/>
        </w:rPr>
        <w:drawing>
          <wp:anchor distT="0" distB="0" distL="114300" distR="114300" simplePos="0" relativeHeight="251658240" behindDoc="0" locked="0" layoutInCell="1" allowOverlap="1" wp14:anchorId="6F1CDFCA" wp14:editId="41C22E36">
            <wp:simplePos x="0" y="0"/>
            <wp:positionH relativeFrom="column">
              <wp:posOffset>4301490</wp:posOffset>
            </wp:positionH>
            <wp:positionV relativeFrom="paragraph">
              <wp:posOffset>-596265</wp:posOffset>
            </wp:positionV>
            <wp:extent cx="2055600" cy="14859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6">
                      <a:extLst>
                        <a:ext uri="{28A0092B-C50C-407E-A947-70E740481C1C}">
                          <a14:useLocalDpi xmlns:a14="http://schemas.microsoft.com/office/drawing/2010/main" val="0"/>
                        </a:ext>
                      </a:extLst>
                    </a:blip>
                    <a:stretch>
                      <a:fillRect/>
                    </a:stretch>
                  </pic:blipFill>
                  <pic:spPr>
                    <a:xfrm>
                      <a:off x="0" y="0"/>
                      <a:ext cx="2055600" cy="1485900"/>
                    </a:xfrm>
                    <a:prstGeom prst="rect">
                      <a:avLst/>
                    </a:prstGeom>
                  </pic:spPr>
                </pic:pic>
              </a:graphicData>
            </a:graphic>
            <wp14:sizeRelH relativeFrom="page">
              <wp14:pctWidth>0</wp14:pctWidth>
            </wp14:sizeRelH>
            <wp14:sizeRelV relativeFrom="page">
              <wp14:pctHeight>0</wp14:pctHeight>
            </wp14:sizeRelV>
          </wp:anchor>
        </w:drawing>
      </w:r>
      <w:r w:rsidR="00DD5445">
        <w:t>Luis Saucedo</w:t>
      </w:r>
      <w:r w:rsidR="000527CE" w:rsidRPr="00CC67F1">
        <w:t xml:space="preserve"> </w:t>
      </w:r>
      <w:r w:rsidRPr="00CC67F1">
        <w:tab/>
      </w:r>
    </w:p>
    <w:p w:rsidR="000527CE" w:rsidRPr="00CC67F1" w:rsidRDefault="00DD5445" w:rsidP="00454168">
      <w:pPr>
        <w:pStyle w:val="Subtitle"/>
      </w:pPr>
      <w:r>
        <w:t>SERVICENOW ADMINISTRATOR &amp; JAVA DEVELOPER</w:t>
      </w:r>
    </w:p>
    <w:p w:rsidR="000527CE" w:rsidRPr="00CC67F1" w:rsidRDefault="000527CE">
      <w:pPr>
        <w:rPr>
          <w:sz w:val="20"/>
          <w:szCs w:val="20"/>
        </w:rPr>
      </w:pPr>
    </w:p>
    <w:p w:rsidR="00CC67F1" w:rsidRDefault="00CC67F1" w:rsidP="00CC67F1">
      <w:pPr>
        <w:pStyle w:val="NoSpacing"/>
      </w:pPr>
    </w:p>
    <w:p w:rsidR="00CC67F1" w:rsidRPr="000A056E" w:rsidRDefault="00DD5445" w:rsidP="00CC67F1">
      <w:pPr>
        <w:pStyle w:val="IntenseQuote"/>
        <w:rPr>
          <w:b w:val="0"/>
          <w:sz w:val="40"/>
        </w:rPr>
      </w:pPr>
      <w:proofErr w:type="gramStart"/>
      <w:r>
        <w:rPr>
          <w:b w:val="0"/>
          <w:sz w:val="40"/>
        </w:rPr>
        <w:t>Web developer with 3</w:t>
      </w:r>
      <w:r w:rsidR="00CC67F1" w:rsidRPr="000A056E">
        <w:rPr>
          <w:b w:val="0"/>
          <w:sz w:val="40"/>
        </w:rPr>
        <w:t xml:space="preserve">+ years of experience in </w:t>
      </w:r>
      <w:r w:rsidR="00CC67F1" w:rsidRPr="000A056E">
        <w:rPr>
          <w:sz w:val="40"/>
        </w:rPr>
        <w:t>successful implementations</w:t>
      </w:r>
      <w:r w:rsidR="00CC67F1" w:rsidRPr="000A056E">
        <w:rPr>
          <w:b w:val="0"/>
          <w:sz w:val="40"/>
        </w:rPr>
        <w:t xml:space="preserve">, including </w:t>
      </w:r>
      <w:proofErr w:type="spellStart"/>
      <w:r>
        <w:rPr>
          <w:b w:val="0"/>
          <w:sz w:val="40"/>
        </w:rPr>
        <w:t>ServiceNow</w:t>
      </w:r>
      <w:proofErr w:type="spellEnd"/>
      <w:r>
        <w:rPr>
          <w:b w:val="0"/>
          <w:sz w:val="40"/>
        </w:rPr>
        <w:t xml:space="preserve"> administration</w:t>
      </w:r>
      <w:r w:rsidR="00CC67F1" w:rsidRPr="000A056E">
        <w:rPr>
          <w:b w:val="0"/>
          <w:sz w:val="40"/>
        </w:rPr>
        <w:t>.</w:t>
      </w:r>
      <w:proofErr w:type="gramEnd"/>
    </w:p>
    <w:p w:rsidR="00CC67F1" w:rsidRDefault="00CC67F1" w:rsidP="00454168">
      <w:pPr>
        <w:pStyle w:val="Heading1"/>
      </w:pPr>
      <w:r>
        <w:t>Certifications</w:t>
      </w:r>
    </w:p>
    <w:p w:rsidR="00CC67F1" w:rsidRDefault="00CC67F1" w:rsidP="00CC67F1"/>
    <w:p w:rsidR="000527CE" w:rsidRPr="00CC67F1" w:rsidRDefault="00CC67F1" w:rsidP="00454168">
      <w:pPr>
        <w:pStyle w:val="Heading1"/>
      </w:pPr>
      <w:r w:rsidRPr="00CC67F1">
        <w:t>Profe</w:t>
      </w:r>
      <w:r>
        <w:t>s</w:t>
      </w:r>
      <w:r w:rsidRPr="00CC67F1">
        <w:t>sional Experience</w:t>
      </w:r>
    </w:p>
    <w:p w:rsidR="00DA35F5" w:rsidRPr="00CC67F1" w:rsidRDefault="00DA35F5">
      <w:pPr>
        <w:rPr>
          <w:b/>
          <w:bCs/>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DD5445" w:rsidTr="002935E5">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DD5445" w:rsidRDefault="00DD5445" w:rsidP="00C37B13">
            <w:r>
              <w:t>Consultant services (</w:t>
            </w:r>
            <w:proofErr w:type="spellStart"/>
            <w:r w:rsidR="00C37B13">
              <w:t>Adminstrator</w:t>
            </w:r>
            <w:proofErr w:type="spellEnd"/>
            <w:r>
              <w:t>)</w:t>
            </w:r>
          </w:p>
        </w:tc>
      </w:tr>
      <w:tr w:rsidR="00DD5445" w:rsidTr="002935E5">
        <w:tc>
          <w:tcPr>
            <w:tcW w:w="1620" w:type="dxa"/>
            <w:tcBorders>
              <w:left w:val="single" w:sz="1" w:space="0" w:color="C0C0C0"/>
              <w:bottom w:val="single" w:sz="1" w:space="0" w:color="C0C0C0"/>
            </w:tcBorders>
            <w:vAlign w:val="center"/>
          </w:tcPr>
          <w:p w:rsidR="00DD5445" w:rsidRDefault="00DD5445" w:rsidP="002935E5">
            <w:r>
              <w:t>Company:</w:t>
            </w:r>
          </w:p>
        </w:tc>
        <w:tc>
          <w:tcPr>
            <w:tcW w:w="2444" w:type="dxa"/>
            <w:tcBorders>
              <w:left w:val="single" w:sz="1" w:space="0" w:color="C0C0C0"/>
              <w:bottom w:val="single" w:sz="1" w:space="0" w:color="C0C0C0"/>
            </w:tcBorders>
            <w:vAlign w:val="center"/>
          </w:tcPr>
          <w:p w:rsidR="00DD5445" w:rsidRDefault="00DD5445" w:rsidP="002935E5">
            <w:proofErr w:type="spellStart"/>
            <w:r>
              <w:t>iGate</w:t>
            </w:r>
            <w:proofErr w:type="spellEnd"/>
          </w:p>
        </w:tc>
        <w:tc>
          <w:tcPr>
            <w:tcW w:w="4782" w:type="dxa"/>
            <w:gridSpan w:val="2"/>
            <w:tcBorders>
              <w:left w:val="single" w:sz="1" w:space="0" w:color="C0C0C0"/>
              <w:bottom w:val="single" w:sz="1" w:space="0" w:color="C0C0C0"/>
              <w:right w:val="single" w:sz="1" w:space="0" w:color="C0C0C0"/>
            </w:tcBorders>
            <w:vAlign w:val="center"/>
          </w:tcPr>
          <w:p w:rsidR="00DD5445" w:rsidRDefault="00DD5445" w:rsidP="002935E5"/>
        </w:tc>
      </w:tr>
      <w:tr w:rsidR="00DD5445" w:rsidTr="002935E5">
        <w:tc>
          <w:tcPr>
            <w:tcW w:w="1620" w:type="dxa"/>
            <w:tcBorders>
              <w:left w:val="single" w:sz="1" w:space="0" w:color="C0C0C0"/>
              <w:bottom w:val="single" w:sz="1" w:space="0" w:color="C0C0C0"/>
            </w:tcBorders>
            <w:vAlign w:val="center"/>
          </w:tcPr>
          <w:p w:rsidR="00DD5445" w:rsidRDefault="00DD5445" w:rsidP="002935E5">
            <w:r>
              <w:t>Client:</w:t>
            </w:r>
          </w:p>
        </w:tc>
        <w:tc>
          <w:tcPr>
            <w:tcW w:w="2444" w:type="dxa"/>
            <w:tcBorders>
              <w:left w:val="single" w:sz="1" w:space="0" w:color="C0C0C0"/>
              <w:bottom w:val="single" w:sz="1" w:space="0" w:color="C0C0C0"/>
            </w:tcBorders>
            <w:vAlign w:val="center"/>
          </w:tcPr>
          <w:p w:rsidR="00DD5445" w:rsidRDefault="00DD5445" w:rsidP="002935E5">
            <w:r>
              <w:t>GE Corporate</w:t>
            </w:r>
          </w:p>
        </w:tc>
        <w:tc>
          <w:tcPr>
            <w:tcW w:w="1110" w:type="dxa"/>
            <w:tcBorders>
              <w:left w:val="single" w:sz="1" w:space="0" w:color="C0C0C0"/>
              <w:bottom w:val="single" w:sz="1" w:space="0" w:color="C0C0C0"/>
            </w:tcBorders>
            <w:vAlign w:val="center"/>
          </w:tcPr>
          <w:p w:rsidR="00DD5445" w:rsidRDefault="00DD5445" w:rsidP="002935E5">
            <w:r>
              <w:t>Date:</w:t>
            </w:r>
          </w:p>
        </w:tc>
        <w:tc>
          <w:tcPr>
            <w:tcW w:w="3672" w:type="dxa"/>
            <w:tcBorders>
              <w:left w:val="single" w:sz="1" w:space="0" w:color="C0C0C0"/>
              <w:bottom w:val="single" w:sz="1" w:space="0" w:color="C0C0C0"/>
              <w:right w:val="single" w:sz="1" w:space="0" w:color="C0C0C0"/>
            </w:tcBorders>
            <w:vAlign w:val="center"/>
          </w:tcPr>
          <w:p w:rsidR="00DD5445" w:rsidRDefault="00DD5445" w:rsidP="00DD5445">
            <w:r>
              <w:t>November 2011 to date</w:t>
            </w:r>
          </w:p>
        </w:tc>
      </w:tr>
      <w:tr w:rsidR="00DD5445" w:rsidTr="002935E5">
        <w:tc>
          <w:tcPr>
            <w:tcW w:w="1620" w:type="dxa"/>
            <w:tcBorders>
              <w:left w:val="single" w:sz="1" w:space="0" w:color="C0C0C0"/>
              <w:bottom w:val="single" w:sz="1" w:space="0" w:color="C0C0C0"/>
            </w:tcBorders>
            <w:vAlign w:val="center"/>
          </w:tcPr>
          <w:p w:rsidR="00DD5445" w:rsidRDefault="00DD5445" w:rsidP="002935E5">
            <w:r>
              <w:t>Role:</w:t>
            </w:r>
          </w:p>
        </w:tc>
        <w:tc>
          <w:tcPr>
            <w:tcW w:w="2444" w:type="dxa"/>
            <w:tcBorders>
              <w:left w:val="single" w:sz="1" w:space="0" w:color="C0C0C0"/>
              <w:bottom w:val="single" w:sz="1" w:space="0" w:color="C0C0C0"/>
            </w:tcBorders>
            <w:vAlign w:val="center"/>
          </w:tcPr>
          <w:p w:rsidR="00DD5445" w:rsidRDefault="00DD5445" w:rsidP="00DD5445">
            <w:proofErr w:type="spellStart"/>
            <w:r>
              <w:t>ServiceNow</w:t>
            </w:r>
            <w:proofErr w:type="spellEnd"/>
            <w:r>
              <w:t xml:space="preserve"> </w:t>
            </w:r>
            <w:proofErr w:type="spellStart"/>
            <w:r>
              <w:t>Adminstrator</w:t>
            </w:r>
            <w:proofErr w:type="spellEnd"/>
          </w:p>
        </w:tc>
        <w:tc>
          <w:tcPr>
            <w:tcW w:w="1110" w:type="dxa"/>
            <w:tcBorders>
              <w:left w:val="single" w:sz="1" w:space="0" w:color="C0C0C0"/>
              <w:bottom w:val="single" w:sz="1" w:space="0" w:color="C0C0C0"/>
            </w:tcBorders>
            <w:vAlign w:val="center"/>
          </w:tcPr>
          <w:p w:rsidR="00DD5445" w:rsidRDefault="00DD5445" w:rsidP="002935E5">
            <w:r>
              <w:t>Services:</w:t>
            </w:r>
          </w:p>
        </w:tc>
        <w:tc>
          <w:tcPr>
            <w:tcW w:w="3672" w:type="dxa"/>
            <w:tcBorders>
              <w:left w:val="single" w:sz="1" w:space="0" w:color="C0C0C0"/>
              <w:bottom w:val="single" w:sz="1" w:space="0" w:color="C0C0C0"/>
              <w:right w:val="single" w:sz="1" w:space="0" w:color="C0C0C0"/>
            </w:tcBorders>
            <w:vAlign w:val="center"/>
          </w:tcPr>
          <w:p w:rsidR="00DD5445" w:rsidRDefault="00DD5445" w:rsidP="002935E5">
            <w:r>
              <w:t>Specialist, Advisory, Technical Lead</w:t>
            </w:r>
          </w:p>
        </w:tc>
      </w:tr>
      <w:tr w:rsidR="00DD5445" w:rsidTr="002935E5">
        <w:tc>
          <w:tcPr>
            <w:tcW w:w="1620" w:type="dxa"/>
            <w:tcBorders>
              <w:left w:val="single" w:sz="1" w:space="0" w:color="C0C0C0"/>
              <w:bottom w:val="single" w:sz="1" w:space="0" w:color="C0C0C0"/>
            </w:tcBorders>
            <w:vAlign w:val="center"/>
          </w:tcPr>
          <w:p w:rsidR="00DD5445" w:rsidRDefault="00DD5445" w:rsidP="002935E5">
            <w:r>
              <w:t>Technologies:</w:t>
            </w:r>
          </w:p>
        </w:tc>
        <w:tc>
          <w:tcPr>
            <w:tcW w:w="7226" w:type="dxa"/>
            <w:gridSpan w:val="3"/>
            <w:tcBorders>
              <w:left w:val="single" w:sz="1" w:space="0" w:color="C0C0C0"/>
              <w:bottom w:val="single" w:sz="1" w:space="0" w:color="C0C0C0"/>
              <w:right w:val="single" w:sz="1" w:space="0" w:color="C0C0C0"/>
            </w:tcBorders>
            <w:vAlign w:val="center"/>
          </w:tcPr>
          <w:p w:rsidR="00DD5445" w:rsidRDefault="00DD5445" w:rsidP="002935E5">
            <w:r>
              <w:t xml:space="preserve">JavaScript, DHMTL, HTML/CSS, </w:t>
            </w:r>
            <w:proofErr w:type="spellStart"/>
            <w:r>
              <w:t>JQuery</w:t>
            </w:r>
            <w:proofErr w:type="spellEnd"/>
            <w:r>
              <w:t>, Java, XML, SOAPUI</w:t>
            </w:r>
          </w:p>
        </w:tc>
      </w:tr>
      <w:tr w:rsidR="00DD5445" w:rsidTr="002935E5">
        <w:tc>
          <w:tcPr>
            <w:tcW w:w="1620" w:type="dxa"/>
            <w:tcBorders>
              <w:left w:val="single" w:sz="1" w:space="0" w:color="C0C0C0"/>
              <w:bottom w:val="single" w:sz="1" w:space="0" w:color="C0C0C0"/>
            </w:tcBorders>
            <w:vAlign w:val="center"/>
          </w:tcPr>
          <w:p w:rsidR="00DD5445" w:rsidRDefault="00DD5445" w:rsidP="002935E5">
            <w:r>
              <w:t>Activities:</w:t>
            </w:r>
          </w:p>
        </w:tc>
        <w:tc>
          <w:tcPr>
            <w:tcW w:w="7226" w:type="dxa"/>
            <w:gridSpan w:val="3"/>
            <w:tcBorders>
              <w:left w:val="single" w:sz="1" w:space="0" w:color="C0C0C0"/>
              <w:bottom w:val="single" w:sz="1" w:space="0" w:color="C0C0C0"/>
              <w:right w:val="single" w:sz="1" w:space="0" w:color="C0C0C0"/>
            </w:tcBorders>
            <w:vAlign w:val="center"/>
          </w:tcPr>
          <w:p w:rsidR="00DD5445" w:rsidRDefault="00DD5445" w:rsidP="002935E5">
            <w:r>
              <w:t>Analysis, gathering of requirements, design, proposition of solutions, development, testing and deployment between different environments (Development, QA, Pre Production and Production) of new features and maintenance to Web Applications based on Service Now into the “Client Services – End User Services” Stream.</w:t>
            </w:r>
          </w:p>
          <w:p w:rsidR="00DD5445" w:rsidRDefault="00DD5445" w:rsidP="002935E5"/>
          <w:p w:rsidR="00DD5445" w:rsidRDefault="00DD5445" w:rsidP="002935E5">
            <w:r>
              <w:t xml:space="preserve">Working with Client Script, Script Include, Macros, XML, Jelly, Business rules, Workflow and UI policy implementing best practices to enhance and get the better performance on each component used. </w:t>
            </w:r>
          </w:p>
        </w:tc>
      </w:tr>
    </w:tbl>
    <w:p w:rsidR="00454168" w:rsidRDefault="00454168" w:rsidP="00F10FDE"/>
    <w:p w:rsidR="00DD5445" w:rsidRDefault="00DD5445"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8A6629" w:rsidTr="002935E5">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8A6629" w:rsidRDefault="008A6629" w:rsidP="008A6629">
            <w:r>
              <w:t>Consultant services (Consultant)</w:t>
            </w:r>
          </w:p>
        </w:tc>
      </w:tr>
      <w:tr w:rsidR="008A6629" w:rsidTr="002935E5">
        <w:tc>
          <w:tcPr>
            <w:tcW w:w="1620" w:type="dxa"/>
            <w:tcBorders>
              <w:left w:val="single" w:sz="1" w:space="0" w:color="C0C0C0"/>
              <w:bottom w:val="single" w:sz="1" w:space="0" w:color="C0C0C0"/>
            </w:tcBorders>
            <w:vAlign w:val="center"/>
          </w:tcPr>
          <w:p w:rsidR="008A6629" w:rsidRDefault="008A6629" w:rsidP="002935E5">
            <w:r>
              <w:t>Company:</w:t>
            </w:r>
          </w:p>
        </w:tc>
        <w:tc>
          <w:tcPr>
            <w:tcW w:w="2444" w:type="dxa"/>
            <w:tcBorders>
              <w:left w:val="single" w:sz="1" w:space="0" w:color="C0C0C0"/>
              <w:bottom w:val="single" w:sz="1" w:space="0" w:color="C0C0C0"/>
            </w:tcBorders>
            <w:vAlign w:val="center"/>
          </w:tcPr>
          <w:p w:rsidR="008A6629" w:rsidRDefault="008A6629" w:rsidP="002935E5">
            <w:r>
              <w:t>TCS</w:t>
            </w:r>
          </w:p>
        </w:tc>
        <w:tc>
          <w:tcPr>
            <w:tcW w:w="4782" w:type="dxa"/>
            <w:gridSpan w:val="2"/>
            <w:tcBorders>
              <w:left w:val="single" w:sz="1" w:space="0" w:color="C0C0C0"/>
              <w:bottom w:val="single" w:sz="1" w:space="0" w:color="C0C0C0"/>
              <w:right w:val="single" w:sz="1" w:space="0" w:color="C0C0C0"/>
            </w:tcBorders>
            <w:vAlign w:val="center"/>
          </w:tcPr>
          <w:p w:rsidR="008A6629" w:rsidRDefault="008A6629" w:rsidP="002935E5"/>
        </w:tc>
      </w:tr>
      <w:tr w:rsidR="008A6629" w:rsidTr="002935E5">
        <w:tc>
          <w:tcPr>
            <w:tcW w:w="1620" w:type="dxa"/>
            <w:tcBorders>
              <w:left w:val="single" w:sz="1" w:space="0" w:color="C0C0C0"/>
              <w:bottom w:val="single" w:sz="1" w:space="0" w:color="C0C0C0"/>
            </w:tcBorders>
            <w:vAlign w:val="center"/>
          </w:tcPr>
          <w:p w:rsidR="008A6629" w:rsidRDefault="008A6629" w:rsidP="002935E5">
            <w:r>
              <w:t>Client:</w:t>
            </w:r>
          </w:p>
        </w:tc>
        <w:tc>
          <w:tcPr>
            <w:tcW w:w="2444" w:type="dxa"/>
            <w:tcBorders>
              <w:left w:val="single" w:sz="1" w:space="0" w:color="C0C0C0"/>
              <w:bottom w:val="single" w:sz="1" w:space="0" w:color="C0C0C0"/>
            </w:tcBorders>
            <w:vAlign w:val="center"/>
          </w:tcPr>
          <w:p w:rsidR="008A6629" w:rsidRDefault="008A6629" w:rsidP="002935E5">
            <w:r>
              <w:t>Santander Bank of Spain</w:t>
            </w:r>
          </w:p>
        </w:tc>
        <w:tc>
          <w:tcPr>
            <w:tcW w:w="1110" w:type="dxa"/>
            <w:tcBorders>
              <w:left w:val="single" w:sz="1" w:space="0" w:color="C0C0C0"/>
              <w:bottom w:val="single" w:sz="1" w:space="0" w:color="C0C0C0"/>
            </w:tcBorders>
            <w:vAlign w:val="center"/>
          </w:tcPr>
          <w:p w:rsidR="008A6629" w:rsidRDefault="008A6629" w:rsidP="002935E5">
            <w:r>
              <w:t>Date:</w:t>
            </w:r>
          </w:p>
        </w:tc>
        <w:tc>
          <w:tcPr>
            <w:tcW w:w="3672" w:type="dxa"/>
            <w:tcBorders>
              <w:left w:val="single" w:sz="1" w:space="0" w:color="C0C0C0"/>
              <w:bottom w:val="single" w:sz="1" w:space="0" w:color="C0C0C0"/>
              <w:right w:val="single" w:sz="1" w:space="0" w:color="C0C0C0"/>
            </w:tcBorders>
            <w:vAlign w:val="center"/>
          </w:tcPr>
          <w:p w:rsidR="008A6629" w:rsidRDefault="008A6629" w:rsidP="008A6629">
            <w:r>
              <w:t>January 2011 to November 2011</w:t>
            </w:r>
          </w:p>
        </w:tc>
      </w:tr>
      <w:tr w:rsidR="008A6629" w:rsidTr="002935E5">
        <w:tc>
          <w:tcPr>
            <w:tcW w:w="1620" w:type="dxa"/>
            <w:tcBorders>
              <w:left w:val="single" w:sz="1" w:space="0" w:color="C0C0C0"/>
              <w:bottom w:val="single" w:sz="1" w:space="0" w:color="C0C0C0"/>
            </w:tcBorders>
            <w:vAlign w:val="center"/>
          </w:tcPr>
          <w:p w:rsidR="008A6629" w:rsidRDefault="008A6629" w:rsidP="002935E5">
            <w:r>
              <w:t>Role:</w:t>
            </w:r>
          </w:p>
        </w:tc>
        <w:tc>
          <w:tcPr>
            <w:tcW w:w="2444" w:type="dxa"/>
            <w:tcBorders>
              <w:left w:val="single" w:sz="1" w:space="0" w:color="C0C0C0"/>
              <w:bottom w:val="single" w:sz="1" w:space="0" w:color="C0C0C0"/>
            </w:tcBorders>
            <w:vAlign w:val="center"/>
          </w:tcPr>
          <w:p w:rsidR="008A6629" w:rsidRDefault="008A6629" w:rsidP="002935E5">
            <w:r>
              <w:t>Java Web Developer</w:t>
            </w:r>
          </w:p>
        </w:tc>
        <w:tc>
          <w:tcPr>
            <w:tcW w:w="1110" w:type="dxa"/>
            <w:tcBorders>
              <w:left w:val="single" w:sz="1" w:space="0" w:color="C0C0C0"/>
              <w:bottom w:val="single" w:sz="1" w:space="0" w:color="C0C0C0"/>
            </w:tcBorders>
            <w:vAlign w:val="center"/>
          </w:tcPr>
          <w:p w:rsidR="008A6629" w:rsidRDefault="008A6629" w:rsidP="002935E5">
            <w:r>
              <w:t>Services:</w:t>
            </w:r>
          </w:p>
        </w:tc>
        <w:tc>
          <w:tcPr>
            <w:tcW w:w="3672" w:type="dxa"/>
            <w:tcBorders>
              <w:left w:val="single" w:sz="1" w:space="0" w:color="C0C0C0"/>
              <w:bottom w:val="single" w:sz="1" w:space="0" w:color="C0C0C0"/>
              <w:right w:val="single" w:sz="1" w:space="0" w:color="C0C0C0"/>
            </w:tcBorders>
            <w:vAlign w:val="center"/>
          </w:tcPr>
          <w:p w:rsidR="008A6629" w:rsidRDefault="008A6629" w:rsidP="002935E5">
            <w:r>
              <w:t>Consultant</w:t>
            </w:r>
          </w:p>
        </w:tc>
      </w:tr>
      <w:tr w:rsidR="008A6629" w:rsidTr="002935E5">
        <w:tc>
          <w:tcPr>
            <w:tcW w:w="1620" w:type="dxa"/>
            <w:tcBorders>
              <w:left w:val="single" w:sz="1" w:space="0" w:color="C0C0C0"/>
              <w:bottom w:val="single" w:sz="1" w:space="0" w:color="C0C0C0"/>
            </w:tcBorders>
            <w:vAlign w:val="center"/>
          </w:tcPr>
          <w:p w:rsidR="008A6629" w:rsidRDefault="008A6629" w:rsidP="002935E5">
            <w:r>
              <w:t>Technologies:</w:t>
            </w:r>
          </w:p>
        </w:tc>
        <w:tc>
          <w:tcPr>
            <w:tcW w:w="7226" w:type="dxa"/>
            <w:gridSpan w:val="3"/>
            <w:tcBorders>
              <w:left w:val="single" w:sz="1" w:space="0" w:color="C0C0C0"/>
              <w:bottom w:val="single" w:sz="1" w:space="0" w:color="C0C0C0"/>
              <w:right w:val="single" w:sz="1" w:space="0" w:color="C0C0C0"/>
            </w:tcBorders>
            <w:vAlign w:val="center"/>
          </w:tcPr>
          <w:p w:rsidR="008A6629" w:rsidRDefault="008A6629" w:rsidP="002935E5">
            <w:r>
              <w:rPr>
                <w:rFonts w:ascii="DejaVuSans" w:eastAsia="DejaVuSans" w:hAnsi="DejaVuSans" w:cs="DejaVuSans"/>
              </w:rPr>
              <w:t xml:space="preserve">Java SE, </w:t>
            </w:r>
            <w:proofErr w:type="spellStart"/>
            <w:r>
              <w:rPr>
                <w:rFonts w:ascii="DejaVuSans" w:eastAsia="DejaVuSans" w:hAnsi="DejaVuSans" w:cs="DejaVuSans"/>
              </w:rPr>
              <w:t>SQl</w:t>
            </w:r>
            <w:proofErr w:type="spellEnd"/>
            <w:r>
              <w:rPr>
                <w:rFonts w:ascii="DejaVuSans" w:eastAsia="DejaVuSans" w:hAnsi="DejaVuSans" w:cs="DejaVuSans"/>
              </w:rPr>
              <w:t xml:space="preserve">, </w:t>
            </w:r>
            <w:proofErr w:type="spellStart"/>
            <w:r>
              <w:rPr>
                <w:rFonts w:ascii="DejaVuSans" w:eastAsia="DejaVuSans" w:hAnsi="DejaVuSans" w:cs="DejaVuSans"/>
              </w:rPr>
              <w:t>BanksFear</w:t>
            </w:r>
            <w:proofErr w:type="spellEnd"/>
            <w:r>
              <w:rPr>
                <w:rFonts w:ascii="DejaVuSans" w:eastAsia="DejaVuSans" w:hAnsi="DejaVuSans" w:cs="DejaVuSans"/>
              </w:rPr>
              <w:t>, Java Script, XML, HTML, Struts, JDBC, JSP, Java Server Faces</w:t>
            </w:r>
          </w:p>
        </w:tc>
      </w:tr>
      <w:tr w:rsidR="008A6629" w:rsidTr="002935E5">
        <w:tc>
          <w:tcPr>
            <w:tcW w:w="1620" w:type="dxa"/>
            <w:tcBorders>
              <w:left w:val="single" w:sz="1" w:space="0" w:color="C0C0C0"/>
              <w:bottom w:val="single" w:sz="1" w:space="0" w:color="C0C0C0"/>
            </w:tcBorders>
            <w:vAlign w:val="center"/>
          </w:tcPr>
          <w:p w:rsidR="008A6629" w:rsidRDefault="008A6629" w:rsidP="002935E5">
            <w:r>
              <w:lastRenderedPageBreak/>
              <w:t>Activities:</w:t>
            </w:r>
          </w:p>
        </w:tc>
        <w:tc>
          <w:tcPr>
            <w:tcW w:w="7226" w:type="dxa"/>
            <w:gridSpan w:val="3"/>
            <w:tcBorders>
              <w:left w:val="single" w:sz="1" w:space="0" w:color="C0C0C0"/>
              <w:bottom w:val="single" w:sz="1" w:space="0" w:color="C0C0C0"/>
              <w:right w:val="single" w:sz="1" w:space="0" w:color="C0C0C0"/>
            </w:tcBorders>
            <w:vAlign w:val="center"/>
          </w:tcPr>
          <w:p w:rsidR="008A6629" w:rsidRDefault="00090A82" w:rsidP="002935E5">
            <w:pPr>
              <w:rPr>
                <w:rFonts w:ascii="DejaVuSans" w:eastAsia="DejaVuSans" w:hAnsi="DejaVuSans" w:cs="DejaVuSans"/>
              </w:rPr>
            </w:pPr>
            <w:r>
              <w:rPr>
                <w:rFonts w:ascii="DejaVuSans" w:eastAsia="DejaVuSans" w:hAnsi="DejaVuSans" w:cs="DejaVuSans"/>
              </w:rPr>
              <w:t>Analysis and design of requirements</w:t>
            </w:r>
          </w:p>
          <w:p w:rsidR="00090A82" w:rsidRDefault="00090A82" w:rsidP="002935E5">
            <w:pPr>
              <w:rPr>
                <w:rFonts w:ascii="DejaVuSans" w:eastAsia="DejaVuSans" w:hAnsi="DejaVuSans" w:cs="DejaVuSans"/>
              </w:rPr>
            </w:pPr>
            <w:r>
              <w:rPr>
                <w:rFonts w:ascii="DejaVuSans" w:eastAsia="DejaVuSans" w:hAnsi="DejaVuSans" w:cs="DejaVuSans"/>
              </w:rPr>
              <w:t>Definition of actions and beans for struts</w:t>
            </w:r>
          </w:p>
          <w:p w:rsidR="00090A82" w:rsidRDefault="00090A82" w:rsidP="002935E5">
            <w:pPr>
              <w:rPr>
                <w:rFonts w:ascii="DejaVuSans" w:eastAsia="DejaVuSans" w:hAnsi="DejaVuSans" w:cs="DejaVuSans"/>
              </w:rPr>
            </w:pPr>
            <w:r>
              <w:rPr>
                <w:rFonts w:ascii="DejaVuSans" w:eastAsia="DejaVuSans" w:hAnsi="DejaVuSans" w:cs="DejaVuSans"/>
              </w:rPr>
              <w:t xml:space="preserve">Setup and configuration of JSF for </w:t>
            </w:r>
            <w:proofErr w:type="spellStart"/>
            <w:r>
              <w:rPr>
                <w:rFonts w:ascii="DejaVuSans" w:eastAsia="DejaVuSans" w:hAnsi="DejaVuSans" w:cs="DejaVuSans"/>
              </w:rPr>
              <w:t>ajax</w:t>
            </w:r>
            <w:proofErr w:type="spellEnd"/>
            <w:r>
              <w:rPr>
                <w:rFonts w:ascii="DejaVuSans" w:eastAsia="DejaVuSans" w:hAnsi="DejaVuSans" w:cs="DejaVuSans"/>
              </w:rPr>
              <w:t xml:space="preserve"> calls</w:t>
            </w:r>
          </w:p>
          <w:p w:rsidR="00090A82" w:rsidRDefault="00090A82" w:rsidP="002935E5">
            <w:r>
              <w:rPr>
                <w:rFonts w:ascii="DejaVuSans" w:eastAsia="DejaVuSans" w:hAnsi="DejaVuSans" w:cs="DejaVuSans"/>
              </w:rPr>
              <w:t>Design and implementation of data structures in database</w:t>
            </w:r>
            <w:bookmarkStart w:id="0" w:name="_GoBack"/>
            <w:bookmarkEnd w:id="0"/>
          </w:p>
        </w:tc>
      </w:tr>
    </w:tbl>
    <w:p w:rsidR="00DD5445" w:rsidRDefault="00DD5445" w:rsidP="00F10FDE"/>
    <w:p w:rsidR="008A6629" w:rsidRDefault="008A6629"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20"/>
        <w:gridCol w:w="2444"/>
        <w:gridCol w:w="1110"/>
        <w:gridCol w:w="3672"/>
      </w:tblGrid>
      <w:tr w:rsidR="008A6629" w:rsidTr="002935E5">
        <w:tc>
          <w:tcPr>
            <w:tcW w:w="8846" w:type="dxa"/>
            <w:gridSpan w:val="4"/>
            <w:tcBorders>
              <w:top w:val="single" w:sz="1" w:space="0" w:color="C0C0C0"/>
              <w:left w:val="single" w:sz="1" w:space="0" w:color="C0C0C0"/>
              <w:bottom w:val="single" w:sz="1" w:space="0" w:color="C0C0C0"/>
              <w:right w:val="single" w:sz="1" w:space="0" w:color="C0C0C0"/>
            </w:tcBorders>
            <w:vAlign w:val="center"/>
          </w:tcPr>
          <w:p w:rsidR="008A6629" w:rsidRDefault="008A6629" w:rsidP="008A6629">
            <w:r>
              <w:t>Consultant services (Consultant)</w:t>
            </w:r>
          </w:p>
        </w:tc>
      </w:tr>
      <w:tr w:rsidR="008A6629" w:rsidTr="002935E5">
        <w:tc>
          <w:tcPr>
            <w:tcW w:w="1620" w:type="dxa"/>
            <w:tcBorders>
              <w:left w:val="single" w:sz="1" w:space="0" w:color="C0C0C0"/>
              <w:bottom w:val="single" w:sz="1" w:space="0" w:color="C0C0C0"/>
            </w:tcBorders>
            <w:vAlign w:val="center"/>
          </w:tcPr>
          <w:p w:rsidR="008A6629" w:rsidRDefault="008A6629" w:rsidP="002935E5">
            <w:r>
              <w:t>Company:</w:t>
            </w:r>
          </w:p>
        </w:tc>
        <w:tc>
          <w:tcPr>
            <w:tcW w:w="2444" w:type="dxa"/>
            <w:tcBorders>
              <w:left w:val="single" w:sz="1" w:space="0" w:color="C0C0C0"/>
              <w:bottom w:val="single" w:sz="1" w:space="0" w:color="C0C0C0"/>
            </w:tcBorders>
            <w:vAlign w:val="center"/>
          </w:tcPr>
          <w:p w:rsidR="008A6629" w:rsidRDefault="008A6629" w:rsidP="002935E5">
            <w:r w:rsidRPr="009D1A82">
              <w:rPr>
                <w:lang w:val="es-MX"/>
              </w:rPr>
              <w:t>Durango Software S. A. de C.V</w:t>
            </w:r>
          </w:p>
        </w:tc>
        <w:tc>
          <w:tcPr>
            <w:tcW w:w="4782" w:type="dxa"/>
            <w:gridSpan w:val="2"/>
            <w:tcBorders>
              <w:left w:val="single" w:sz="1" w:space="0" w:color="C0C0C0"/>
              <w:bottom w:val="single" w:sz="1" w:space="0" w:color="C0C0C0"/>
              <w:right w:val="single" w:sz="1" w:space="0" w:color="C0C0C0"/>
            </w:tcBorders>
            <w:vAlign w:val="center"/>
          </w:tcPr>
          <w:p w:rsidR="008A6629" w:rsidRDefault="008A6629" w:rsidP="002935E5"/>
        </w:tc>
      </w:tr>
      <w:tr w:rsidR="008A6629" w:rsidTr="002935E5">
        <w:tc>
          <w:tcPr>
            <w:tcW w:w="1620" w:type="dxa"/>
            <w:tcBorders>
              <w:left w:val="single" w:sz="1" w:space="0" w:color="C0C0C0"/>
              <w:bottom w:val="single" w:sz="1" w:space="0" w:color="C0C0C0"/>
            </w:tcBorders>
            <w:vAlign w:val="center"/>
          </w:tcPr>
          <w:p w:rsidR="008A6629" w:rsidRDefault="008A6629" w:rsidP="002935E5">
            <w:r>
              <w:t>Client:</w:t>
            </w:r>
          </w:p>
        </w:tc>
        <w:tc>
          <w:tcPr>
            <w:tcW w:w="2444" w:type="dxa"/>
            <w:tcBorders>
              <w:left w:val="single" w:sz="1" w:space="0" w:color="C0C0C0"/>
              <w:bottom w:val="single" w:sz="1" w:space="0" w:color="C0C0C0"/>
            </w:tcBorders>
            <w:vAlign w:val="center"/>
          </w:tcPr>
          <w:p w:rsidR="008A6629" w:rsidRDefault="008A6629" w:rsidP="002935E5">
            <w:r>
              <w:t>Durango’s State Government</w:t>
            </w:r>
          </w:p>
        </w:tc>
        <w:tc>
          <w:tcPr>
            <w:tcW w:w="1110" w:type="dxa"/>
            <w:tcBorders>
              <w:left w:val="single" w:sz="1" w:space="0" w:color="C0C0C0"/>
              <w:bottom w:val="single" w:sz="1" w:space="0" w:color="C0C0C0"/>
            </w:tcBorders>
            <w:vAlign w:val="center"/>
          </w:tcPr>
          <w:p w:rsidR="008A6629" w:rsidRDefault="008A6629" w:rsidP="002935E5">
            <w:r>
              <w:t>Date:</w:t>
            </w:r>
          </w:p>
        </w:tc>
        <w:tc>
          <w:tcPr>
            <w:tcW w:w="3672" w:type="dxa"/>
            <w:tcBorders>
              <w:left w:val="single" w:sz="1" w:space="0" w:color="C0C0C0"/>
              <w:bottom w:val="single" w:sz="1" w:space="0" w:color="C0C0C0"/>
              <w:right w:val="single" w:sz="1" w:space="0" w:color="C0C0C0"/>
            </w:tcBorders>
            <w:vAlign w:val="center"/>
          </w:tcPr>
          <w:p w:rsidR="008A6629" w:rsidRDefault="008A6629" w:rsidP="008A6629">
            <w:r>
              <w:t>February 2010 to January 2011</w:t>
            </w:r>
          </w:p>
        </w:tc>
      </w:tr>
      <w:tr w:rsidR="008A6629" w:rsidTr="002935E5">
        <w:tc>
          <w:tcPr>
            <w:tcW w:w="1620" w:type="dxa"/>
            <w:tcBorders>
              <w:left w:val="single" w:sz="1" w:space="0" w:color="C0C0C0"/>
              <w:bottom w:val="single" w:sz="1" w:space="0" w:color="C0C0C0"/>
            </w:tcBorders>
            <w:vAlign w:val="center"/>
          </w:tcPr>
          <w:p w:rsidR="008A6629" w:rsidRDefault="008A6629" w:rsidP="002935E5">
            <w:r>
              <w:t>Role:</w:t>
            </w:r>
          </w:p>
        </w:tc>
        <w:tc>
          <w:tcPr>
            <w:tcW w:w="2444" w:type="dxa"/>
            <w:tcBorders>
              <w:left w:val="single" w:sz="1" w:space="0" w:color="C0C0C0"/>
              <w:bottom w:val="single" w:sz="1" w:space="0" w:color="C0C0C0"/>
            </w:tcBorders>
            <w:vAlign w:val="center"/>
          </w:tcPr>
          <w:p w:rsidR="008A6629" w:rsidRDefault="008A6629" w:rsidP="002935E5">
            <w:r>
              <w:t>Java Web Developer</w:t>
            </w:r>
          </w:p>
        </w:tc>
        <w:tc>
          <w:tcPr>
            <w:tcW w:w="1110" w:type="dxa"/>
            <w:tcBorders>
              <w:left w:val="single" w:sz="1" w:space="0" w:color="C0C0C0"/>
              <w:bottom w:val="single" w:sz="1" w:space="0" w:color="C0C0C0"/>
            </w:tcBorders>
            <w:vAlign w:val="center"/>
          </w:tcPr>
          <w:p w:rsidR="008A6629" w:rsidRDefault="008A6629" w:rsidP="002935E5">
            <w:r>
              <w:t>Services:</w:t>
            </w:r>
          </w:p>
        </w:tc>
        <w:tc>
          <w:tcPr>
            <w:tcW w:w="3672" w:type="dxa"/>
            <w:tcBorders>
              <w:left w:val="single" w:sz="1" w:space="0" w:color="C0C0C0"/>
              <w:bottom w:val="single" w:sz="1" w:space="0" w:color="C0C0C0"/>
              <w:right w:val="single" w:sz="1" w:space="0" w:color="C0C0C0"/>
            </w:tcBorders>
            <w:vAlign w:val="center"/>
          </w:tcPr>
          <w:p w:rsidR="008A6629" w:rsidRDefault="008A6629" w:rsidP="002935E5">
            <w:r>
              <w:t>Consultant</w:t>
            </w:r>
          </w:p>
        </w:tc>
      </w:tr>
      <w:tr w:rsidR="008A6629" w:rsidTr="002935E5">
        <w:tc>
          <w:tcPr>
            <w:tcW w:w="1620" w:type="dxa"/>
            <w:tcBorders>
              <w:left w:val="single" w:sz="1" w:space="0" w:color="C0C0C0"/>
              <w:bottom w:val="single" w:sz="1" w:space="0" w:color="C0C0C0"/>
            </w:tcBorders>
            <w:vAlign w:val="center"/>
          </w:tcPr>
          <w:p w:rsidR="008A6629" w:rsidRDefault="008A6629" w:rsidP="002935E5">
            <w:r>
              <w:t>Technologies:</w:t>
            </w:r>
          </w:p>
        </w:tc>
        <w:tc>
          <w:tcPr>
            <w:tcW w:w="7226" w:type="dxa"/>
            <w:gridSpan w:val="3"/>
            <w:tcBorders>
              <w:left w:val="single" w:sz="1" w:space="0" w:color="C0C0C0"/>
              <w:bottom w:val="single" w:sz="1" w:space="0" w:color="C0C0C0"/>
              <w:right w:val="single" w:sz="1" w:space="0" w:color="C0C0C0"/>
            </w:tcBorders>
            <w:vAlign w:val="center"/>
          </w:tcPr>
          <w:p w:rsidR="008A6629" w:rsidRDefault="008A6629" w:rsidP="002935E5">
            <w:r>
              <w:rPr>
                <w:rFonts w:ascii="DejaVuSans" w:eastAsia="DejaVuSans" w:hAnsi="DejaVuSans" w:cs="DejaVuSans"/>
              </w:rPr>
              <w:t xml:space="preserve">Java SE, </w:t>
            </w:r>
            <w:proofErr w:type="spellStart"/>
            <w:r>
              <w:rPr>
                <w:rFonts w:ascii="DejaVuSans" w:eastAsia="DejaVuSans" w:hAnsi="DejaVuSans" w:cs="DejaVuSans"/>
              </w:rPr>
              <w:t>SQl</w:t>
            </w:r>
            <w:proofErr w:type="spellEnd"/>
            <w:r>
              <w:rPr>
                <w:rFonts w:ascii="DejaVuSans" w:eastAsia="DejaVuSans" w:hAnsi="DejaVuSans" w:cs="DejaVuSans"/>
              </w:rPr>
              <w:t>, Java Server Faces, Rich Faces, XML, HTML, Java Persistence API, JSP, Enterprise Java Bean</w:t>
            </w:r>
          </w:p>
        </w:tc>
      </w:tr>
      <w:tr w:rsidR="008A6629" w:rsidTr="002935E5">
        <w:tc>
          <w:tcPr>
            <w:tcW w:w="1620" w:type="dxa"/>
            <w:tcBorders>
              <w:left w:val="single" w:sz="1" w:space="0" w:color="C0C0C0"/>
              <w:bottom w:val="single" w:sz="1" w:space="0" w:color="C0C0C0"/>
            </w:tcBorders>
            <w:vAlign w:val="center"/>
          </w:tcPr>
          <w:p w:rsidR="008A6629" w:rsidRDefault="008A6629" w:rsidP="002935E5">
            <w:r>
              <w:t>Activities:</w:t>
            </w:r>
          </w:p>
        </w:tc>
        <w:tc>
          <w:tcPr>
            <w:tcW w:w="7226" w:type="dxa"/>
            <w:gridSpan w:val="3"/>
            <w:tcBorders>
              <w:left w:val="single" w:sz="1" w:space="0" w:color="C0C0C0"/>
              <w:bottom w:val="single" w:sz="1" w:space="0" w:color="C0C0C0"/>
              <w:right w:val="single" w:sz="1" w:space="0" w:color="C0C0C0"/>
            </w:tcBorders>
            <w:vAlign w:val="center"/>
          </w:tcPr>
          <w:p w:rsidR="00090A82" w:rsidRDefault="00090A82" w:rsidP="002935E5">
            <w:pPr>
              <w:rPr>
                <w:rFonts w:ascii="DejaVuSans" w:eastAsia="DejaVuSans" w:hAnsi="DejaVuSans" w:cs="DejaVuSans"/>
              </w:rPr>
            </w:pPr>
            <w:r>
              <w:rPr>
                <w:rFonts w:ascii="DejaVuSans" w:eastAsia="DejaVuSans" w:hAnsi="DejaVuSans" w:cs="DejaVuSans"/>
              </w:rPr>
              <w:t>Responsible to build JSP, HTML and JavaBeans</w:t>
            </w:r>
          </w:p>
          <w:p w:rsidR="00090A82" w:rsidRDefault="00090A82" w:rsidP="00090A82">
            <w:r>
              <w:t>Designed SQL queries</w:t>
            </w:r>
          </w:p>
          <w:p w:rsidR="00090A82" w:rsidRDefault="00090A82" w:rsidP="00090A82">
            <w:r>
              <w:t>Analysis and Design of requirements</w:t>
            </w:r>
          </w:p>
        </w:tc>
      </w:tr>
    </w:tbl>
    <w:p w:rsidR="008A6629" w:rsidRDefault="008A6629" w:rsidP="00F10FDE"/>
    <w:p w:rsidR="000527CE" w:rsidRDefault="000527CE" w:rsidP="00F10FDE">
      <w:pPr>
        <w:rPr>
          <w:bCs/>
        </w:rPr>
      </w:pPr>
    </w:p>
    <w:p w:rsidR="000527CE" w:rsidRDefault="000527CE" w:rsidP="000A056E">
      <w:pPr>
        <w:pStyle w:val="Heading1"/>
      </w:pPr>
      <w:r>
        <w:t>EDUCATION</w:t>
      </w:r>
    </w:p>
    <w:p w:rsidR="000527CE" w:rsidRDefault="000527CE"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62"/>
      </w:tblGrid>
      <w:tr w:rsidR="000527CE">
        <w:tc>
          <w:tcPr>
            <w:tcW w:w="9962" w:type="dxa"/>
            <w:tcBorders>
              <w:top w:val="single" w:sz="1" w:space="0" w:color="C0C0C0"/>
              <w:left w:val="single" w:sz="1" w:space="0" w:color="C0C0C0"/>
              <w:bottom w:val="single" w:sz="1" w:space="0" w:color="C0C0C0"/>
              <w:right w:val="single" w:sz="1" w:space="0" w:color="C0C0C0"/>
            </w:tcBorders>
          </w:tcPr>
          <w:p w:rsidR="000527CE" w:rsidRDefault="008A6629" w:rsidP="00F10FDE">
            <w:r>
              <w:t>Durango Institute of Technology</w:t>
            </w:r>
            <w:r w:rsidR="00F10FDE">
              <w:t xml:space="preserve"> (Mexico)</w:t>
            </w:r>
          </w:p>
        </w:tc>
      </w:tr>
    </w:tbl>
    <w:p w:rsidR="000527CE" w:rsidRDefault="000527CE" w:rsidP="00F10FDE"/>
    <w:p w:rsidR="000527CE" w:rsidRDefault="000527CE" w:rsidP="00F10FDE"/>
    <w:p w:rsidR="000527CE" w:rsidRDefault="000527CE" w:rsidP="000A056E">
      <w:pPr>
        <w:pStyle w:val="Heading1"/>
      </w:pPr>
      <w:r>
        <w:t>HIGHLIGHT OF QUALIFICATIONS</w:t>
      </w:r>
    </w:p>
    <w:p w:rsidR="000527CE" w:rsidRDefault="000527CE" w:rsidP="00F10FD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971"/>
      </w:tblGrid>
      <w:tr w:rsidR="000527CE">
        <w:tc>
          <w:tcPr>
            <w:tcW w:w="9971" w:type="dxa"/>
            <w:tcBorders>
              <w:top w:val="single" w:sz="1" w:space="0" w:color="C0C0C0"/>
              <w:left w:val="single" w:sz="1" w:space="0" w:color="C0C0C0"/>
              <w:bottom w:val="single" w:sz="1" w:space="0" w:color="C0C0C0"/>
              <w:right w:val="single" w:sz="1" w:space="0" w:color="C0C0C0"/>
            </w:tcBorders>
          </w:tcPr>
          <w:p w:rsidR="000527CE" w:rsidRDefault="00892A6E" w:rsidP="00F10FDE">
            <w:r>
              <w:t>Analysis, design and development skills</w:t>
            </w:r>
          </w:p>
        </w:tc>
      </w:tr>
      <w:tr w:rsidR="000527CE">
        <w:tc>
          <w:tcPr>
            <w:tcW w:w="9971" w:type="dxa"/>
            <w:tcBorders>
              <w:left w:val="single" w:sz="1" w:space="0" w:color="C0C0C0"/>
              <w:bottom w:val="single" w:sz="1" w:space="0" w:color="C0C0C0"/>
              <w:right w:val="single" w:sz="1" w:space="0" w:color="C0C0C0"/>
            </w:tcBorders>
          </w:tcPr>
          <w:p w:rsidR="000527CE" w:rsidRDefault="00892A6E" w:rsidP="00F10FDE">
            <w:r>
              <w:t>Java development</w:t>
            </w:r>
          </w:p>
        </w:tc>
      </w:tr>
      <w:tr w:rsidR="000527CE">
        <w:tc>
          <w:tcPr>
            <w:tcW w:w="9971" w:type="dxa"/>
            <w:tcBorders>
              <w:left w:val="single" w:sz="1" w:space="0" w:color="C0C0C0"/>
              <w:bottom w:val="single" w:sz="1" w:space="0" w:color="C0C0C0"/>
              <w:right w:val="single" w:sz="1" w:space="0" w:color="C0C0C0"/>
            </w:tcBorders>
          </w:tcPr>
          <w:p w:rsidR="000527CE" w:rsidRDefault="00892A6E" w:rsidP="00F10FDE">
            <w:r>
              <w:t>Conversational English level</w:t>
            </w:r>
          </w:p>
        </w:tc>
      </w:tr>
    </w:tbl>
    <w:p w:rsidR="000527CE" w:rsidRDefault="000527CE" w:rsidP="00F10FDE"/>
    <w:p w:rsidR="000527CE" w:rsidRDefault="000527CE" w:rsidP="00F10FDE"/>
    <w:p w:rsidR="000527CE" w:rsidRDefault="000527CE">
      <w:pPr>
        <w:rPr>
          <w:sz w:val="20"/>
          <w:szCs w:val="20"/>
        </w:rPr>
      </w:pPr>
    </w:p>
    <w:sectPr w:rsidR="000527C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Unicode MS"/>
    <w:charset w:val="80"/>
    <w:family w:val="auto"/>
    <w:pitch w:val="variable"/>
  </w:font>
  <w:font w:name="Lohit Hindi">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ejaVu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1676"/>
    <w:multiLevelType w:val="hybridMultilevel"/>
    <w:tmpl w:val="B168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CE"/>
    <w:rsid w:val="000527CE"/>
    <w:rsid w:val="00090A82"/>
    <w:rsid w:val="000A056E"/>
    <w:rsid w:val="000B2116"/>
    <w:rsid w:val="001679F6"/>
    <w:rsid w:val="002652A5"/>
    <w:rsid w:val="0027691D"/>
    <w:rsid w:val="00454168"/>
    <w:rsid w:val="004714CF"/>
    <w:rsid w:val="005F1ADF"/>
    <w:rsid w:val="006E48FA"/>
    <w:rsid w:val="00734BA3"/>
    <w:rsid w:val="00892A6E"/>
    <w:rsid w:val="008A6629"/>
    <w:rsid w:val="008C5DFA"/>
    <w:rsid w:val="00BE7AFD"/>
    <w:rsid w:val="00C37B13"/>
    <w:rsid w:val="00CC67F1"/>
    <w:rsid w:val="00DA35F5"/>
    <w:rsid w:val="00DD5445"/>
    <w:rsid w:val="00E47B42"/>
    <w:rsid w:val="00F04ED6"/>
    <w:rsid w:val="00F1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paragraph" w:styleId="ListParagraph">
    <w:name w:val="List Paragraph"/>
    <w:basedOn w:val="Normal"/>
    <w:uiPriority w:val="34"/>
    <w:qFormat/>
    <w:rsid w:val="00DD5445"/>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Lohit Hindi"/>
      <w:kern w:val="1"/>
      <w:sz w:val="24"/>
      <w:szCs w:val="24"/>
      <w:lang w:eastAsia="hi-IN" w:bidi="hi-IN"/>
    </w:rPr>
  </w:style>
  <w:style w:type="paragraph" w:styleId="Heading1">
    <w:name w:val="heading 1"/>
    <w:basedOn w:val="Normal"/>
    <w:next w:val="Normal"/>
    <w:link w:val="Heading1Char"/>
    <w:uiPriority w:val="9"/>
    <w:qFormat/>
    <w:rsid w:val="00454168"/>
    <w:pPr>
      <w:keepNext/>
      <w:keepLines/>
      <w:spacing w:before="480"/>
      <w:outlineLvl w:val="0"/>
    </w:pPr>
    <w:rPr>
      <w:rFonts w:asciiTheme="majorHAnsi" w:eastAsiaTheme="majorEastAsia" w:hAnsiTheme="majorHAnsi" w:cs="Mangal"/>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454168"/>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454168"/>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454168"/>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454168"/>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1Char">
    <w:name w:val="Heading 1 Char"/>
    <w:basedOn w:val="DefaultParagraphFont"/>
    <w:link w:val="Heading1"/>
    <w:uiPriority w:val="9"/>
    <w:rsid w:val="00454168"/>
    <w:rPr>
      <w:rFonts w:asciiTheme="majorHAnsi" w:eastAsiaTheme="majorEastAsia" w:hAnsiTheme="majorHAnsi" w:cs="Mangal"/>
      <w:b/>
      <w:bCs/>
      <w:color w:val="365F91" w:themeColor="accent1" w:themeShade="BF"/>
      <w:kern w:val="1"/>
      <w:sz w:val="28"/>
      <w:szCs w:val="25"/>
      <w:lang w:eastAsia="hi-IN" w:bidi="hi-IN"/>
    </w:rPr>
  </w:style>
  <w:style w:type="paragraph" w:styleId="BalloonText">
    <w:name w:val="Balloon Text"/>
    <w:basedOn w:val="Normal"/>
    <w:link w:val="BalloonTextChar"/>
    <w:uiPriority w:val="99"/>
    <w:semiHidden/>
    <w:unhideWhenUsed/>
    <w:rsid w:val="00454168"/>
    <w:rPr>
      <w:rFonts w:ascii="Tahoma" w:hAnsi="Tahoma" w:cs="Mangal"/>
      <w:sz w:val="16"/>
      <w:szCs w:val="14"/>
    </w:rPr>
  </w:style>
  <w:style w:type="character" w:customStyle="1" w:styleId="BalloonTextChar">
    <w:name w:val="Balloon Text Char"/>
    <w:basedOn w:val="DefaultParagraphFont"/>
    <w:link w:val="BalloonText"/>
    <w:uiPriority w:val="99"/>
    <w:semiHidden/>
    <w:rsid w:val="00454168"/>
    <w:rPr>
      <w:rFonts w:ascii="Tahoma" w:eastAsia="DejaVu Sans" w:hAnsi="Tahoma" w:cs="Mangal"/>
      <w:kern w:val="1"/>
      <w:sz w:val="16"/>
      <w:szCs w:val="14"/>
      <w:lang w:eastAsia="hi-IN" w:bidi="hi-IN"/>
    </w:rPr>
  </w:style>
  <w:style w:type="paragraph" w:styleId="NoSpacing">
    <w:name w:val="No Spacing"/>
    <w:uiPriority w:val="1"/>
    <w:qFormat/>
    <w:rsid w:val="00CC67F1"/>
    <w:pPr>
      <w:widowControl w:val="0"/>
      <w:suppressAutoHyphens/>
    </w:pPr>
    <w:rPr>
      <w:rFonts w:eastAsia="DejaVu Sans" w:cs="Mangal"/>
      <w:kern w:val="1"/>
      <w:sz w:val="24"/>
      <w:szCs w:val="21"/>
      <w:lang w:eastAsia="hi-IN" w:bidi="hi-IN"/>
    </w:rPr>
  </w:style>
  <w:style w:type="paragraph" w:styleId="Quote">
    <w:name w:val="Quote"/>
    <w:basedOn w:val="Normal"/>
    <w:next w:val="Normal"/>
    <w:link w:val="QuoteChar"/>
    <w:uiPriority w:val="29"/>
    <w:qFormat/>
    <w:rsid w:val="00CC67F1"/>
    <w:rPr>
      <w:rFonts w:cs="Mangal"/>
      <w:i/>
      <w:iCs/>
      <w:color w:val="000000" w:themeColor="text1"/>
      <w:szCs w:val="21"/>
    </w:rPr>
  </w:style>
  <w:style w:type="character" w:customStyle="1" w:styleId="QuoteChar">
    <w:name w:val="Quote Char"/>
    <w:basedOn w:val="DefaultParagraphFont"/>
    <w:link w:val="Quote"/>
    <w:uiPriority w:val="29"/>
    <w:rsid w:val="00CC67F1"/>
    <w:rPr>
      <w:rFonts w:eastAsia="DejaVu Sans" w:cs="Mangal"/>
      <w:i/>
      <w:iCs/>
      <w:color w:val="000000" w:themeColor="text1"/>
      <w:kern w:val="1"/>
      <w:sz w:val="24"/>
      <w:szCs w:val="21"/>
      <w:lang w:eastAsia="hi-IN" w:bidi="hi-IN"/>
    </w:rPr>
  </w:style>
  <w:style w:type="paragraph" w:styleId="IntenseQuote">
    <w:name w:val="Intense Quote"/>
    <w:basedOn w:val="Normal"/>
    <w:next w:val="Normal"/>
    <w:link w:val="IntenseQuoteChar"/>
    <w:uiPriority w:val="30"/>
    <w:qFormat/>
    <w:rsid w:val="00CC67F1"/>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CC67F1"/>
    <w:rPr>
      <w:rFonts w:eastAsia="DejaVu Sans" w:cs="Mangal"/>
      <w:b/>
      <w:bCs/>
      <w:i/>
      <w:iCs/>
      <w:color w:val="4F81BD" w:themeColor="accent1"/>
      <w:kern w:val="1"/>
      <w:sz w:val="24"/>
      <w:szCs w:val="21"/>
      <w:lang w:eastAsia="hi-IN" w:bidi="hi-IN"/>
    </w:rPr>
  </w:style>
  <w:style w:type="paragraph" w:styleId="ListParagraph">
    <w:name w:val="List Paragraph"/>
    <w:basedOn w:val="Normal"/>
    <w:uiPriority w:val="34"/>
    <w:qFormat/>
    <w:rsid w:val="00DD544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Oscar Lopez</cp:lastModifiedBy>
  <cp:revision>7</cp:revision>
  <cp:lastPrinted>2012-10-26T18:56:00Z</cp:lastPrinted>
  <dcterms:created xsi:type="dcterms:W3CDTF">2013-01-21T17:00:00Z</dcterms:created>
  <dcterms:modified xsi:type="dcterms:W3CDTF">2013-01-30T00:20:00Z</dcterms:modified>
</cp:coreProperties>
</file>