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7CE" w:rsidRPr="00CC67F1" w:rsidRDefault="00454168" w:rsidP="00454168">
      <w:pPr>
        <w:pStyle w:val="Title"/>
        <w:tabs>
          <w:tab w:val="left" w:pos="8625"/>
        </w:tabs>
      </w:pPr>
      <w:r>
        <w:rPr>
          <w:noProof/>
          <w:lang w:eastAsia="en-US" w:bidi="ar-SA"/>
        </w:rPr>
        <w:drawing>
          <wp:anchor distT="0" distB="0" distL="114300" distR="114300" simplePos="0" relativeHeight="251658240" behindDoc="0" locked="0" layoutInCell="1" allowOverlap="1" wp14:anchorId="6F1CDFCA" wp14:editId="41C22E36">
            <wp:simplePos x="0" y="0"/>
            <wp:positionH relativeFrom="column">
              <wp:posOffset>4301490</wp:posOffset>
            </wp:positionH>
            <wp:positionV relativeFrom="paragraph">
              <wp:posOffset>-377190</wp:posOffset>
            </wp:positionV>
            <wp:extent cx="2055600" cy="14859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6">
                      <a:extLst>
                        <a:ext uri="{28A0092B-C50C-407E-A947-70E740481C1C}">
                          <a14:useLocalDpi xmlns:a14="http://schemas.microsoft.com/office/drawing/2010/main" val="0"/>
                        </a:ext>
                      </a:extLst>
                    </a:blip>
                    <a:stretch>
                      <a:fillRect/>
                    </a:stretch>
                  </pic:blipFill>
                  <pic:spPr>
                    <a:xfrm>
                      <a:off x="0" y="0"/>
                      <a:ext cx="2055600" cy="1485900"/>
                    </a:xfrm>
                    <a:prstGeom prst="rect">
                      <a:avLst/>
                    </a:prstGeom>
                  </pic:spPr>
                </pic:pic>
              </a:graphicData>
            </a:graphic>
            <wp14:sizeRelH relativeFrom="page">
              <wp14:pctWidth>0</wp14:pctWidth>
            </wp14:sizeRelH>
            <wp14:sizeRelV relativeFrom="page">
              <wp14:pctHeight>0</wp14:pctHeight>
            </wp14:sizeRelV>
          </wp:anchor>
        </w:drawing>
      </w:r>
      <w:r w:rsidR="00640B9F">
        <w:t>Oscar Lopez</w:t>
      </w:r>
      <w:r w:rsidR="000527CE" w:rsidRPr="00CC67F1">
        <w:t xml:space="preserve"> </w:t>
      </w:r>
      <w:r w:rsidRPr="00CC67F1">
        <w:tab/>
      </w:r>
    </w:p>
    <w:p w:rsidR="000527CE" w:rsidRPr="00CC67F1" w:rsidRDefault="00640B9F" w:rsidP="00454168">
      <w:pPr>
        <w:pStyle w:val="Subtitle"/>
      </w:pPr>
      <w:r>
        <w:t>SERVICENOW</w:t>
      </w:r>
      <w:r w:rsidR="00454168" w:rsidRPr="00CC67F1">
        <w:t xml:space="preserve"> ARCHITECT</w:t>
      </w:r>
    </w:p>
    <w:p w:rsidR="000527CE" w:rsidRPr="00CC67F1" w:rsidRDefault="000527CE">
      <w:pPr>
        <w:rPr>
          <w:sz w:val="20"/>
          <w:szCs w:val="20"/>
        </w:rPr>
      </w:pPr>
    </w:p>
    <w:p w:rsidR="00CC67F1" w:rsidRDefault="00CC67F1" w:rsidP="00CC67F1">
      <w:pPr>
        <w:pStyle w:val="NoSpacing"/>
      </w:pPr>
    </w:p>
    <w:p w:rsidR="00CC67F1" w:rsidRPr="000A056E" w:rsidRDefault="00CC67F1" w:rsidP="00CC67F1">
      <w:pPr>
        <w:pStyle w:val="IntenseQuote"/>
        <w:rPr>
          <w:b w:val="0"/>
          <w:sz w:val="40"/>
        </w:rPr>
      </w:pPr>
      <w:r w:rsidRPr="000A056E">
        <w:rPr>
          <w:b w:val="0"/>
          <w:sz w:val="40"/>
        </w:rPr>
        <w:t xml:space="preserve">Lead </w:t>
      </w:r>
      <w:proofErr w:type="spellStart"/>
      <w:r w:rsidR="00682DF5">
        <w:rPr>
          <w:b w:val="0"/>
          <w:sz w:val="40"/>
        </w:rPr>
        <w:t>ServiceNow</w:t>
      </w:r>
      <w:proofErr w:type="spellEnd"/>
      <w:r w:rsidR="00682DF5">
        <w:rPr>
          <w:b w:val="0"/>
          <w:sz w:val="40"/>
        </w:rPr>
        <w:t xml:space="preserve"> projects</w:t>
      </w:r>
      <w:r w:rsidRPr="000A056E">
        <w:rPr>
          <w:b w:val="0"/>
          <w:sz w:val="40"/>
        </w:rPr>
        <w:t xml:space="preserve"> with </w:t>
      </w:r>
      <w:r w:rsidR="0071447C">
        <w:rPr>
          <w:b w:val="0"/>
          <w:sz w:val="40"/>
        </w:rPr>
        <w:t>3</w:t>
      </w:r>
      <w:r w:rsidRPr="000A056E">
        <w:rPr>
          <w:b w:val="0"/>
          <w:sz w:val="40"/>
        </w:rPr>
        <w:t xml:space="preserve">+ years of experience in </w:t>
      </w:r>
      <w:r w:rsidRPr="000A056E">
        <w:rPr>
          <w:sz w:val="40"/>
        </w:rPr>
        <w:t>successful implementations</w:t>
      </w:r>
      <w:r w:rsidR="00682DF5">
        <w:rPr>
          <w:sz w:val="40"/>
        </w:rPr>
        <w:t xml:space="preserve"> of Incident, Change and Problem</w:t>
      </w:r>
      <w:r w:rsidR="00682DF5">
        <w:rPr>
          <w:b w:val="0"/>
          <w:sz w:val="40"/>
        </w:rPr>
        <w:t>, including Integration with SOAP Web Services and Service Request</w:t>
      </w:r>
      <w:r w:rsidRPr="000A056E">
        <w:rPr>
          <w:b w:val="0"/>
          <w:sz w:val="40"/>
        </w:rPr>
        <w:t>.</w:t>
      </w:r>
    </w:p>
    <w:p w:rsidR="00CC67F1" w:rsidRDefault="00CC67F1" w:rsidP="00454168">
      <w:pPr>
        <w:pStyle w:val="Heading1"/>
      </w:pPr>
      <w:r>
        <w:t>Certifications</w:t>
      </w:r>
    </w:p>
    <w:p w:rsidR="00CC67F1" w:rsidRDefault="00CC67F1" w:rsidP="00CC67F1"/>
    <w:p w:rsidR="00CC67F1" w:rsidRDefault="0043750F" w:rsidP="00CC67F1">
      <w:r>
        <w:t>Oracle Certified Professional, Java SE 6 Programmer</w:t>
      </w:r>
    </w:p>
    <w:p w:rsidR="00CC67F1" w:rsidRDefault="0043750F" w:rsidP="00CC67F1">
      <w:r>
        <w:t>W3Schools HTML/CSS</w:t>
      </w:r>
    </w:p>
    <w:p w:rsidR="00CC67F1" w:rsidRDefault="0043750F" w:rsidP="00CC67F1">
      <w:r>
        <w:t>W3Schools JavaScript</w:t>
      </w:r>
    </w:p>
    <w:p w:rsidR="0043750F" w:rsidRDefault="0043750F" w:rsidP="00CC67F1">
      <w:r>
        <w:t>W3Schools XML</w:t>
      </w:r>
    </w:p>
    <w:p w:rsidR="000527CE" w:rsidRPr="00CC67F1" w:rsidRDefault="00CC67F1" w:rsidP="00454168">
      <w:pPr>
        <w:pStyle w:val="Heading1"/>
      </w:pPr>
      <w:r w:rsidRPr="00CC67F1">
        <w:t>Profe</w:t>
      </w:r>
      <w:r>
        <w:t>s</w:t>
      </w:r>
      <w:r w:rsidRPr="00CC67F1">
        <w:t>sional Experience</w:t>
      </w:r>
    </w:p>
    <w:p w:rsidR="00DA35F5" w:rsidRPr="00CC67F1" w:rsidRDefault="00DA35F5">
      <w:pPr>
        <w:rPr>
          <w:b/>
          <w:bCs/>
          <w:sz w:val="20"/>
          <w:szCs w:val="20"/>
        </w:rPr>
      </w:pPr>
    </w:p>
    <w:p w:rsidR="00454168" w:rsidRDefault="00454168"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20"/>
        <w:gridCol w:w="2444"/>
        <w:gridCol w:w="1110"/>
        <w:gridCol w:w="3672"/>
      </w:tblGrid>
      <w:tr w:rsidR="00DA35F5" w:rsidTr="00BE7AFD">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DA35F5" w:rsidRDefault="00DA35F5" w:rsidP="00D85BEF">
            <w:r>
              <w:t>Consultant services (</w:t>
            </w:r>
            <w:r w:rsidR="00D85BEF">
              <w:t>Architect</w:t>
            </w:r>
            <w:r>
              <w:t>)</w:t>
            </w:r>
          </w:p>
        </w:tc>
      </w:tr>
      <w:tr w:rsidR="00F10FDE" w:rsidTr="00734BA3">
        <w:tc>
          <w:tcPr>
            <w:tcW w:w="1620" w:type="dxa"/>
            <w:tcBorders>
              <w:left w:val="single" w:sz="1" w:space="0" w:color="C0C0C0"/>
              <w:bottom w:val="single" w:sz="1" w:space="0" w:color="C0C0C0"/>
            </w:tcBorders>
            <w:vAlign w:val="center"/>
          </w:tcPr>
          <w:p w:rsidR="00F10FDE" w:rsidRDefault="00F10FDE" w:rsidP="00F10FDE">
            <w:r>
              <w:t>Company:</w:t>
            </w:r>
          </w:p>
        </w:tc>
        <w:tc>
          <w:tcPr>
            <w:tcW w:w="2444" w:type="dxa"/>
            <w:tcBorders>
              <w:left w:val="single" w:sz="1" w:space="0" w:color="C0C0C0"/>
              <w:bottom w:val="single" w:sz="1" w:space="0" w:color="C0C0C0"/>
            </w:tcBorders>
            <w:vAlign w:val="center"/>
          </w:tcPr>
          <w:p w:rsidR="00F10FDE" w:rsidRDefault="008A2B68" w:rsidP="00F10FDE">
            <w:proofErr w:type="spellStart"/>
            <w:r>
              <w:t>iGate</w:t>
            </w:r>
            <w:proofErr w:type="spellEnd"/>
          </w:p>
        </w:tc>
        <w:tc>
          <w:tcPr>
            <w:tcW w:w="4782" w:type="dxa"/>
            <w:gridSpan w:val="2"/>
            <w:tcBorders>
              <w:left w:val="single" w:sz="1" w:space="0" w:color="C0C0C0"/>
              <w:bottom w:val="single" w:sz="1" w:space="0" w:color="C0C0C0"/>
              <w:right w:val="single" w:sz="1" w:space="0" w:color="C0C0C0"/>
            </w:tcBorders>
            <w:vAlign w:val="center"/>
          </w:tcPr>
          <w:p w:rsidR="00F10FDE" w:rsidRDefault="00F10FDE" w:rsidP="00F10FDE"/>
        </w:tc>
      </w:tr>
      <w:tr w:rsidR="00DA35F5" w:rsidTr="00734BA3">
        <w:tc>
          <w:tcPr>
            <w:tcW w:w="1620" w:type="dxa"/>
            <w:tcBorders>
              <w:left w:val="single" w:sz="1" w:space="0" w:color="C0C0C0"/>
              <w:bottom w:val="single" w:sz="1" w:space="0" w:color="C0C0C0"/>
            </w:tcBorders>
            <w:vAlign w:val="center"/>
          </w:tcPr>
          <w:p w:rsidR="00DA35F5" w:rsidRDefault="00DA35F5" w:rsidP="00F10FDE">
            <w:r>
              <w:t>Client:</w:t>
            </w:r>
          </w:p>
        </w:tc>
        <w:tc>
          <w:tcPr>
            <w:tcW w:w="2444" w:type="dxa"/>
            <w:tcBorders>
              <w:left w:val="single" w:sz="1" w:space="0" w:color="C0C0C0"/>
              <w:bottom w:val="single" w:sz="1" w:space="0" w:color="C0C0C0"/>
            </w:tcBorders>
            <w:vAlign w:val="center"/>
          </w:tcPr>
          <w:p w:rsidR="00DA35F5" w:rsidRDefault="008A2B68" w:rsidP="00F10FDE">
            <w:r>
              <w:t>GE Corporate</w:t>
            </w:r>
          </w:p>
        </w:tc>
        <w:tc>
          <w:tcPr>
            <w:tcW w:w="1110" w:type="dxa"/>
            <w:tcBorders>
              <w:left w:val="single" w:sz="1" w:space="0" w:color="C0C0C0"/>
              <w:bottom w:val="single" w:sz="1" w:space="0" w:color="C0C0C0"/>
            </w:tcBorders>
            <w:vAlign w:val="center"/>
          </w:tcPr>
          <w:p w:rsidR="00DA35F5" w:rsidRDefault="00DA35F5" w:rsidP="00F10FDE">
            <w:r>
              <w:t>Date:</w:t>
            </w:r>
          </w:p>
        </w:tc>
        <w:tc>
          <w:tcPr>
            <w:tcW w:w="3672" w:type="dxa"/>
            <w:tcBorders>
              <w:left w:val="single" w:sz="1" w:space="0" w:color="C0C0C0"/>
              <w:bottom w:val="single" w:sz="1" w:space="0" w:color="C0C0C0"/>
              <w:right w:val="single" w:sz="1" w:space="0" w:color="C0C0C0"/>
            </w:tcBorders>
            <w:vAlign w:val="center"/>
          </w:tcPr>
          <w:p w:rsidR="00DA35F5" w:rsidRDefault="00D85BEF" w:rsidP="008A2B68">
            <w:r>
              <w:t>January</w:t>
            </w:r>
            <w:r w:rsidR="00DA35F5">
              <w:t xml:space="preserve"> 20</w:t>
            </w:r>
            <w:r w:rsidR="0071447C">
              <w:t>10</w:t>
            </w:r>
            <w:r w:rsidR="00DA35F5">
              <w:t xml:space="preserve"> </w:t>
            </w:r>
            <w:r w:rsidR="00BE7AFD">
              <w:t xml:space="preserve">to </w:t>
            </w:r>
            <w:r w:rsidR="00F10FDE">
              <w:t>date</w:t>
            </w:r>
          </w:p>
        </w:tc>
      </w:tr>
      <w:tr w:rsidR="00DA35F5" w:rsidTr="00734BA3">
        <w:tc>
          <w:tcPr>
            <w:tcW w:w="1620" w:type="dxa"/>
            <w:tcBorders>
              <w:left w:val="single" w:sz="1" w:space="0" w:color="C0C0C0"/>
              <w:bottom w:val="single" w:sz="1" w:space="0" w:color="C0C0C0"/>
            </w:tcBorders>
            <w:vAlign w:val="center"/>
          </w:tcPr>
          <w:p w:rsidR="00DA35F5" w:rsidRDefault="00DA35F5" w:rsidP="00F10FDE">
            <w:r>
              <w:t>Role:</w:t>
            </w:r>
          </w:p>
        </w:tc>
        <w:tc>
          <w:tcPr>
            <w:tcW w:w="2444" w:type="dxa"/>
            <w:tcBorders>
              <w:left w:val="single" w:sz="1" w:space="0" w:color="C0C0C0"/>
              <w:bottom w:val="single" w:sz="1" w:space="0" w:color="C0C0C0"/>
            </w:tcBorders>
            <w:vAlign w:val="center"/>
          </w:tcPr>
          <w:p w:rsidR="00DA35F5" w:rsidRDefault="00DA35F5" w:rsidP="008A2B68">
            <w:r>
              <w:t xml:space="preserve"> </w:t>
            </w:r>
            <w:proofErr w:type="spellStart"/>
            <w:r w:rsidR="008A2B68">
              <w:t>ServiceNow</w:t>
            </w:r>
            <w:proofErr w:type="spellEnd"/>
            <w:r w:rsidR="008A2B68">
              <w:t xml:space="preserve"> Architect</w:t>
            </w:r>
          </w:p>
        </w:tc>
        <w:tc>
          <w:tcPr>
            <w:tcW w:w="1110" w:type="dxa"/>
            <w:tcBorders>
              <w:left w:val="single" w:sz="1" w:space="0" w:color="C0C0C0"/>
              <w:bottom w:val="single" w:sz="1" w:space="0" w:color="C0C0C0"/>
            </w:tcBorders>
            <w:vAlign w:val="center"/>
          </w:tcPr>
          <w:p w:rsidR="00DA35F5" w:rsidRDefault="00DA35F5" w:rsidP="00F10FDE">
            <w:r>
              <w:t>Services:</w:t>
            </w:r>
          </w:p>
        </w:tc>
        <w:tc>
          <w:tcPr>
            <w:tcW w:w="3672" w:type="dxa"/>
            <w:tcBorders>
              <w:left w:val="single" w:sz="1" w:space="0" w:color="C0C0C0"/>
              <w:bottom w:val="single" w:sz="1" w:space="0" w:color="C0C0C0"/>
              <w:right w:val="single" w:sz="1" w:space="0" w:color="C0C0C0"/>
            </w:tcBorders>
            <w:vAlign w:val="center"/>
          </w:tcPr>
          <w:p w:rsidR="00DA35F5" w:rsidRDefault="00BE7AFD" w:rsidP="00F10FDE">
            <w:r>
              <w:t>Specialist, Advisory</w:t>
            </w:r>
            <w:r w:rsidR="008A2B68">
              <w:t>, Technical Lead</w:t>
            </w:r>
          </w:p>
        </w:tc>
      </w:tr>
      <w:tr w:rsidR="00DA35F5" w:rsidTr="00734BA3">
        <w:tc>
          <w:tcPr>
            <w:tcW w:w="1620" w:type="dxa"/>
            <w:tcBorders>
              <w:left w:val="single" w:sz="1" w:space="0" w:color="C0C0C0"/>
              <w:bottom w:val="single" w:sz="1" w:space="0" w:color="C0C0C0"/>
            </w:tcBorders>
            <w:vAlign w:val="center"/>
          </w:tcPr>
          <w:p w:rsidR="00DA35F5" w:rsidRDefault="00DA35F5" w:rsidP="00F10FDE">
            <w:r>
              <w:t>Technologies:</w:t>
            </w:r>
          </w:p>
        </w:tc>
        <w:tc>
          <w:tcPr>
            <w:tcW w:w="7226" w:type="dxa"/>
            <w:gridSpan w:val="3"/>
            <w:tcBorders>
              <w:left w:val="single" w:sz="1" w:space="0" w:color="C0C0C0"/>
              <w:bottom w:val="single" w:sz="1" w:space="0" w:color="C0C0C0"/>
              <w:right w:val="single" w:sz="1" w:space="0" w:color="C0C0C0"/>
            </w:tcBorders>
            <w:vAlign w:val="center"/>
          </w:tcPr>
          <w:p w:rsidR="00DA35F5" w:rsidRDefault="008A2B68" w:rsidP="008A2B68">
            <w:r>
              <w:t xml:space="preserve">JavaScript, DHMTL, HTML/CSS, </w:t>
            </w:r>
            <w:proofErr w:type="spellStart"/>
            <w:r>
              <w:t>JQuery</w:t>
            </w:r>
            <w:proofErr w:type="spellEnd"/>
            <w:r>
              <w:t>, Java, XML, SOAPUI</w:t>
            </w:r>
          </w:p>
        </w:tc>
      </w:tr>
      <w:tr w:rsidR="00DA35F5" w:rsidTr="00734BA3">
        <w:tc>
          <w:tcPr>
            <w:tcW w:w="1620" w:type="dxa"/>
            <w:tcBorders>
              <w:left w:val="single" w:sz="1" w:space="0" w:color="C0C0C0"/>
              <w:bottom w:val="single" w:sz="1" w:space="0" w:color="C0C0C0"/>
            </w:tcBorders>
            <w:vAlign w:val="center"/>
          </w:tcPr>
          <w:p w:rsidR="00DA35F5" w:rsidRDefault="00DA35F5" w:rsidP="00F10FDE">
            <w:r>
              <w:t>Activities:</w:t>
            </w:r>
          </w:p>
        </w:tc>
        <w:tc>
          <w:tcPr>
            <w:tcW w:w="7226" w:type="dxa"/>
            <w:gridSpan w:val="3"/>
            <w:tcBorders>
              <w:left w:val="single" w:sz="1" w:space="0" w:color="C0C0C0"/>
              <w:bottom w:val="single" w:sz="1" w:space="0" w:color="C0C0C0"/>
              <w:right w:val="single" w:sz="1" w:space="0" w:color="C0C0C0"/>
            </w:tcBorders>
            <w:vAlign w:val="center"/>
          </w:tcPr>
          <w:p w:rsidR="00FC2AFC" w:rsidRPr="00FC2AFC" w:rsidRDefault="00FC2AFC" w:rsidP="00FC2AFC">
            <w:pPr>
              <w:pStyle w:val="ListParagraph"/>
              <w:numPr>
                <w:ilvl w:val="0"/>
                <w:numId w:val="1"/>
              </w:numPr>
              <w:rPr>
                <w:shd w:val="clear" w:color="auto" w:fill="FFFFFF"/>
              </w:rPr>
            </w:pPr>
            <w:proofErr w:type="spellStart"/>
            <w:r w:rsidRPr="00FC2AFC">
              <w:rPr>
                <w:shd w:val="clear" w:color="auto" w:fill="FFFFFF"/>
              </w:rPr>
              <w:t>Nearshore</w:t>
            </w:r>
            <w:proofErr w:type="spellEnd"/>
            <w:r w:rsidRPr="00FC2AFC">
              <w:rPr>
                <w:shd w:val="clear" w:color="auto" w:fill="FFFFFF"/>
              </w:rPr>
              <w:t xml:space="preserve"> coordinator</w:t>
            </w:r>
          </w:p>
          <w:p w:rsidR="00FC2AFC" w:rsidRPr="00FC2AFC" w:rsidRDefault="00FC2AFC" w:rsidP="00FC2AFC">
            <w:pPr>
              <w:pStyle w:val="ListParagraph"/>
              <w:numPr>
                <w:ilvl w:val="0"/>
                <w:numId w:val="1"/>
              </w:numPr>
              <w:rPr>
                <w:shd w:val="clear" w:color="auto" w:fill="FFFFFF"/>
              </w:rPr>
            </w:pPr>
            <w:r w:rsidRPr="00FC2AFC">
              <w:rPr>
                <w:shd w:val="clear" w:color="auto" w:fill="FFFFFF"/>
              </w:rPr>
              <w:t>Architect for B2B process</w:t>
            </w:r>
            <w:r w:rsidR="00050965">
              <w:rPr>
                <w:shd w:val="clear" w:color="auto" w:fill="FFFFFF"/>
              </w:rPr>
              <w:t>,</w:t>
            </w:r>
            <w:r w:rsidRPr="00FC2AFC">
              <w:rPr>
                <w:shd w:val="clear" w:color="auto" w:fill="FFFFFF"/>
              </w:rPr>
              <w:t xml:space="preserve"> designing, configuring and developing Scripted Web Services and Transform Map Web Services.</w:t>
            </w:r>
          </w:p>
          <w:p w:rsidR="00FC2AFC" w:rsidRPr="00FC2AFC" w:rsidRDefault="00FC2AFC" w:rsidP="00FC2AFC">
            <w:pPr>
              <w:pStyle w:val="ListParagraph"/>
              <w:numPr>
                <w:ilvl w:val="0"/>
                <w:numId w:val="1"/>
              </w:numPr>
              <w:rPr>
                <w:shd w:val="clear" w:color="auto" w:fill="FFFFFF"/>
              </w:rPr>
            </w:pPr>
            <w:r w:rsidRPr="00FC2AFC">
              <w:rPr>
                <w:shd w:val="clear" w:color="auto" w:fill="FFFFFF"/>
              </w:rPr>
              <w:t>Built UI interfaces for Incident Management</w:t>
            </w:r>
          </w:p>
          <w:p w:rsidR="00FC2AFC" w:rsidRPr="00FC2AFC" w:rsidRDefault="00FC2AFC" w:rsidP="00FC2AFC">
            <w:pPr>
              <w:pStyle w:val="ListParagraph"/>
              <w:numPr>
                <w:ilvl w:val="0"/>
                <w:numId w:val="1"/>
              </w:numPr>
              <w:rPr>
                <w:shd w:val="clear" w:color="auto" w:fill="FFFFFF"/>
              </w:rPr>
            </w:pPr>
            <w:r w:rsidRPr="00FC2AFC">
              <w:rPr>
                <w:shd w:val="clear" w:color="auto" w:fill="FFFFFF"/>
              </w:rPr>
              <w:t>Created business rules, client scripts and script includes to manage dynamic data</w:t>
            </w:r>
          </w:p>
          <w:p w:rsidR="00FC2AFC" w:rsidRPr="00FC2AFC" w:rsidRDefault="00FC2AFC" w:rsidP="00FC2AFC">
            <w:pPr>
              <w:pStyle w:val="ListParagraph"/>
              <w:numPr>
                <w:ilvl w:val="0"/>
                <w:numId w:val="1"/>
              </w:numPr>
              <w:rPr>
                <w:shd w:val="clear" w:color="auto" w:fill="FFFFFF"/>
              </w:rPr>
            </w:pPr>
            <w:r w:rsidRPr="00FC2AFC">
              <w:rPr>
                <w:shd w:val="clear" w:color="auto" w:fill="FFFFFF"/>
              </w:rPr>
              <w:t>Design and build em</w:t>
            </w:r>
            <w:r w:rsidR="00050965">
              <w:rPr>
                <w:shd w:val="clear" w:color="auto" w:fill="FFFFFF"/>
              </w:rPr>
              <w:t>ail notifications and templates</w:t>
            </w:r>
            <w:bookmarkStart w:id="0" w:name="_GoBack"/>
            <w:bookmarkEnd w:id="0"/>
          </w:p>
          <w:p w:rsidR="00FC2AFC" w:rsidRPr="00FC2AFC" w:rsidRDefault="00FC2AFC" w:rsidP="00FC2AFC">
            <w:pPr>
              <w:pStyle w:val="ListParagraph"/>
              <w:numPr>
                <w:ilvl w:val="0"/>
                <w:numId w:val="1"/>
              </w:numPr>
              <w:rPr>
                <w:shd w:val="clear" w:color="auto" w:fill="FFFFFF"/>
              </w:rPr>
            </w:pPr>
            <w:r w:rsidRPr="00FC2AFC">
              <w:rPr>
                <w:shd w:val="clear" w:color="auto" w:fill="FFFFFF"/>
              </w:rPr>
              <w:t>Design and built jobs to auto close tickets and child tickets</w:t>
            </w:r>
          </w:p>
          <w:p w:rsidR="00FC2AFC" w:rsidRPr="00FC2AFC" w:rsidRDefault="00FC2AFC" w:rsidP="00FC2AFC">
            <w:pPr>
              <w:pStyle w:val="ListParagraph"/>
              <w:numPr>
                <w:ilvl w:val="0"/>
                <w:numId w:val="1"/>
              </w:numPr>
              <w:rPr>
                <w:shd w:val="clear" w:color="auto" w:fill="FFFFFF"/>
              </w:rPr>
            </w:pPr>
            <w:r w:rsidRPr="00FC2AFC">
              <w:rPr>
                <w:shd w:val="clear" w:color="auto" w:fill="FFFFFF"/>
              </w:rPr>
              <w:t>Design code standards for scripts</w:t>
            </w:r>
          </w:p>
          <w:p w:rsidR="00FC2AFC" w:rsidRPr="00FC2AFC" w:rsidRDefault="00FC2AFC" w:rsidP="00FC2AFC">
            <w:pPr>
              <w:pStyle w:val="ListParagraph"/>
              <w:numPr>
                <w:ilvl w:val="0"/>
                <w:numId w:val="1"/>
              </w:numPr>
              <w:rPr>
                <w:shd w:val="clear" w:color="auto" w:fill="FFFFFF"/>
              </w:rPr>
            </w:pPr>
            <w:r w:rsidRPr="00FC2AFC">
              <w:rPr>
                <w:shd w:val="clear" w:color="auto" w:fill="FFFFFF"/>
              </w:rPr>
              <w:t>Applied ITIL best practices for incident ticket prioritization</w:t>
            </w:r>
          </w:p>
          <w:p w:rsidR="00DA35F5" w:rsidRDefault="00DA35F5" w:rsidP="00734BA3">
            <w:r>
              <w:t xml:space="preserve"> </w:t>
            </w:r>
          </w:p>
        </w:tc>
      </w:tr>
    </w:tbl>
    <w:p w:rsidR="000527CE" w:rsidRDefault="000527CE" w:rsidP="00F10FDE">
      <w:pPr>
        <w:rPr>
          <w:bCs/>
        </w:rPr>
      </w:pPr>
    </w:p>
    <w:p w:rsidR="000527CE" w:rsidRDefault="0071447C" w:rsidP="00F10FDE">
      <w:pPr>
        <w:keepNext/>
        <w:keepLines/>
      </w:pPr>
      <w:r>
        <w:lastRenderedPageBreak/>
        <w:t>GE Energy Contracts</w:t>
      </w:r>
    </w:p>
    <w:p w:rsidR="0071447C" w:rsidRDefault="0071447C" w:rsidP="00F10FDE">
      <w:pPr>
        <w:keepNext/>
        <w:keepLines/>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30"/>
        <w:gridCol w:w="2534"/>
        <w:gridCol w:w="1110"/>
        <w:gridCol w:w="3672"/>
      </w:tblGrid>
      <w:tr w:rsidR="0071447C" w:rsidTr="00902B57">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71447C" w:rsidRDefault="0071447C" w:rsidP="00902B57">
            <w:pPr>
              <w:keepNext/>
              <w:keepLines/>
            </w:pPr>
            <w:r>
              <w:t>Customer Contracts</w:t>
            </w:r>
          </w:p>
        </w:tc>
      </w:tr>
      <w:tr w:rsidR="0071447C" w:rsidTr="00902B57">
        <w:tc>
          <w:tcPr>
            <w:tcW w:w="1530" w:type="dxa"/>
            <w:tcBorders>
              <w:left w:val="single" w:sz="1" w:space="0" w:color="C0C0C0"/>
              <w:bottom w:val="single" w:sz="1" w:space="0" w:color="C0C0C0"/>
            </w:tcBorders>
            <w:vAlign w:val="center"/>
          </w:tcPr>
          <w:p w:rsidR="0071447C" w:rsidRDefault="0071447C" w:rsidP="00902B57">
            <w:pPr>
              <w:keepNext/>
              <w:keepLines/>
            </w:pPr>
            <w:r>
              <w:t>Client:</w:t>
            </w:r>
          </w:p>
        </w:tc>
        <w:tc>
          <w:tcPr>
            <w:tcW w:w="2534" w:type="dxa"/>
            <w:tcBorders>
              <w:left w:val="single" w:sz="1" w:space="0" w:color="C0C0C0"/>
              <w:bottom w:val="single" w:sz="1" w:space="0" w:color="C0C0C0"/>
            </w:tcBorders>
            <w:vAlign w:val="center"/>
          </w:tcPr>
          <w:p w:rsidR="0071447C" w:rsidRDefault="0071447C" w:rsidP="00902B57">
            <w:pPr>
              <w:keepNext/>
              <w:keepLines/>
            </w:pPr>
            <w:r>
              <w:t>GE Energy</w:t>
            </w:r>
          </w:p>
        </w:tc>
        <w:tc>
          <w:tcPr>
            <w:tcW w:w="1110" w:type="dxa"/>
            <w:tcBorders>
              <w:left w:val="single" w:sz="1" w:space="0" w:color="C0C0C0"/>
              <w:bottom w:val="single" w:sz="1" w:space="0" w:color="C0C0C0"/>
            </w:tcBorders>
            <w:vAlign w:val="center"/>
          </w:tcPr>
          <w:p w:rsidR="0071447C" w:rsidRDefault="0071447C" w:rsidP="00902B57">
            <w:pPr>
              <w:keepNext/>
              <w:keepLines/>
            </w:pPr>
            <w:r>
              <w:t>Date:</w:t>
            </w:r>
          </w:p>
        </w:tc>
        <w:tc>
          <w:tcPr>
            <w:tcW w:w="3672" w:type="dxa"/>
            <w:tcBorders>
              <w:left w:val="single" w:sz="1" w:space="0" w:color="C0C0C0"/>
              <w:bottom w:val="single" w:sz="1" w:space="0" w:color="C0C0C0"/>
              <w:right w:val="single" w:sz="1" w:space="0" w:color="C0C0C0"/>
            </w:tcBorders>
            <w:vAlign w:val="center"/>
          </w:tcPr>
          <w:p w:rsidR="0071447C" w:rsidRDefault="0071447C" w:rsidP="0071447C">
            <w:pPr>
              <w:keepNext/>
              <w:keepLines/>
            </w:pPr>
            <w:r>
              <w:t>April 2009 January 2010</w:t>
            </w:r>
          </w:p>
        </w:tc>
      </w:tr>
      <w:tr w:rsidR="0071447C" w:rsidTr="00902B57">
        <w:tc>
          <w:tcPr>
            <w:tcW w:w="1530" w:type="dxa"/>
            <w:tcBorders>
              <w:left w:val="single" w:sz="1" w:space="0" w:color="C0C0C0"/>
              <w:bottom w:val="single" w:sz="1" w:space="0" w:color="C0C0C0"/>
            </w:tcBorders>
            <w:vAlign w:val="center"/>
          </w:tcPr>
          <w:p w:rsidR="0071447C" w:rsidRDefault="0071447C" w:rsidP="00902B57">
            <w:pPr>
              <w:keepNext/>
              <w:keepLines/>
            </w:pPr>
            <w:r>
              <w:t>Role:</w:t>
            </w:r>
          </w:p>
        </w:tc>
        <w:tc>
          <w:tcPr>
            <w:tcW w:w="2534" w:type="dxa"/>
            <w:tcBorders>
              <w:left w:val="single" w:sz="1" w:space="0" w:color="C0C0C0"/>
              <w:bottom w:val="single" w:sz="1" w:space="0" w:color="C0C0C0"/>
            </w:tcBorders>
            <w:vAlign w:val="center"/>
          </w:tcPr>
          <w:p w:rsidR="0071447C" w:rsidRDefault="0071447C" w:rsidP="00902B57">
            <w:pPr>
              <w:keepNext/>
              <w:keepLines/>
            </w:pPr>
            <w:r>
              <w:t>Team Leader</w:t>
            </w:r>
          </w:p>
        </w:tc>
        <w:tc>
          <w:tcPr>
            <w:tcW w:w="1110" w:type="dxa"/>
            <w:tcBorders>
              <w:left w:val="single" w:sz="1" w:space="0" w:color="C0C0C0"/>
              <w:bottom w:val="single" w:sz="1" w:space="0" w:color="C0C0C0"/>
            </w:tcBorders>
            <w:vAlign w:val="center"/>
          </w:tcPr>
          <w:p w:rsidR="0071447C" w:rsidRDefault="0071447C" w:rsidP="00902B57">
            <w:pPr>
              <w:keepNext/>
              <w:keepLines/>
            </w:pPr>
            <w:r>
              <w:t>Services:</w:t>
            </w:r>
          </w:p>
        </w:tc>
        <w:tc>
          <w:tcPr>
            <w:tcW w:w="3672" w:type="dxa"/>
            <w:tcBorders>
              <w:left w:val="single" w:sz="1" w:space="0" w:color="C0C0C0"/>
              <w:bottom w:val="single" w:sz="1" w:space="0" w:color="C0C0C0"/>
              <w:right w:val="single" w:sz="1" w:space="0" w:color="C0C0C0"/>
            </w:tcBorders>
            <w:vAlign w:val="center"/>
          </w:tcPr>
          <w:p w:rsidR="0071447C" w:rsidRDefault="0071447C" w:rsidP="00902B57">
            <w:pPr>
              <w:keepNext/>
              <w:keepLines/>
            </w:pPr>
            <w:r>
              <w:t>Enhancements, Support &amp; Development</w:t>
            </w:r>
          </w:p>
        </w:tc>
      </w:tr>
      <w:tr w:rsidR="0071447C" w:rsidTr="00902B57">
        <w:tc>
          <w:tcPr>
            <w:tcW w:w="1530" w:type="dxa"/>
            <w:tcBorders>
              <w:left w:val="single" w:sz="1" w:space="0" w:color="C0C0C0"/>
              <w:bottom w:val="single" w:sz="1" w:space="0" w:color="C0C0C0"/>
            </w:tcBorders>
            <w:vAlign w:val="center"/>
          </w:tcPr>
          <w:p w:rsidR="0071447C" w:rsidRDefault="0071447C" w:rsidP="00902B57">
            <w:pPr>
              <w:keepNext/>
              <w:keepLines/>
            </w:pPr>
            <w:r>
              <w:t>Technologies:</w:t>
            </w:r>
          </w:p>
        </w:tc>
        <w:tc>
          <w:tcPr>
            <w:tcW w:w="7316" w:type="dxa"/>
            <w:gridSpan w:val="3"/>
            <w:tcBorders>
              <w:left w:val="single" w:sz="1" w:space="0" w:color="C0C0C0"/>
              <w:bottom w:val="single" w:sz="1" w:space="0" w:color="C0C0C0"/>
              <w:right w:val="single" w:sz="1" w:space="0" w:color="C0C0C0"/>
            </w:tcBorders>
            <w:vAlign w:val="center"/>
          </w:tcPr>
          <w:p w:rsidR="0071447C" w:rsidRDefault="0071447C" w:rsidP="0071447C">
            <w:pPr>
              <w:keepNext/>
              <w:keepLines/>
            </w:pPr>
            <w:r>
              <w:t xml:space="preserve">Oracle 10g, Java, JEE, Struts, Spring, </w:t>
            </w:r>
            <w:proofErr w:type="spellStart"/>
            <w:r>
              <w:t>RESTEasy</w:t>
            </w:r>
            <w:proofErr w:type="spellEnd"/>
            <w:r>
              <w:t xml:space="preserve"> Web Services, JDBC, UML, JavaScript, HTML/CSS, JSP, JSTL, </w:t>
            </w:r>
            <w:proofErr w:type="spellStart"/>
            <w:r>
              <w:t>JaxBe</w:t>
            </w:r>
            <w:proofErr w:type="spellEnd"/>
            <w:r>
              <w:t xml:space="preserve">, </w:t>
            </w:r>
            <w:proofErr w:type="spellStart"/>
            <w:r>
              <w:t>JBoss</w:t>
            </w:r>
            <w:proofErr w:type="spellEnd"/>
          </w:p>
        </w:tc>
      </w:tr>
      <w:tr w:rsidR="0071447C" w:rsidTr="00902B57">
        <w:tc>
          <w:tcPr>
            <w:tcW w:w="1530" w:type="dxa"/>
            <w:tcBorders>
              <w:left w:val="single" w:sz="1" w:space="0" w:color="C0C0C0"/>
              <w:bottom w:val="single" w:sz="1" w:space="0" w:color="C0C0C0"/>
            </w:tcBorders>
            <w:vAlign w:val="center"/>
          </w:tcPr>
          <w:p w:rsidR="0071447C" w:rsidRDefault="0071447C" w:rsidP="00902B57">
            <w:r>
              <w:t>Activities:</w:t>
            </w:r>
          </w:p>
        </w:tc>
        <w:tc>
          <w:tcPr>
            <w:tcW w:w="7316" w:type="dxa"/>
            <w:gridSpan w:val="3"/>
            <w:tcBorders>
              <w:left w:val="single" w:sz="1" w:space="0" w:color="C0C0C0"/>
              <w:bottom w:val="single" w:sz="1" w:space="0" w:color="C0C0C0"/>
              <w:right w:val="single" w:sz="1" w:space="0" w:color="C0C0C0"/>
            </w:tcBorders>
            <w:vAlign w:val="center"/>
          </w:tcPr>
          <w:p w:rsidR="0071447C" w:rsidRDefault="0071447C" w:rsidP="00902B57">
            <w:pPr>
              <w:rPr>
                <w:shd w:val="clear" w:color="auto" w:fill="FFFFFF"/>
              </w:rPr>
            </w:pPr>
            <w:r>
              <w:rPr>
                <w:shd w:val="clear" w:color="auto" w:fill="FFFFFF"/>
              </w:rPr>
              <w:t xml:space="preserve">Responsible for the development of new modules for GE Energy Customer Contracts system web based. Designed prototypes, UML documentation and use cases in order to develop different CRUD applications to meet requirements. Deployed </w:t>
            </w:r>
            <w:proofErr w:type="spellStart"/>
            <w:r>
              <w:rPr>
                <w:shd w:val="clear" w:color="auto" w:fill="FFFFFF"/>
              </w:rPr>
              <w:t>RESTful</w:t>
            </w:r>
            <w:proofErr w:type="spellEnd"/>
            <w:r>
              <w:rPr>
                <w:shd w:val="clear" w:color="auto" w:fill="FFFFFF"/>
              </w:rPr>
              <w:t xml:space="preserve"> web services with </w:t>
            </w:r>
            <w:proofErr w:type="spellStart"/>
            <w:r>
              <w:rPr>
                <w:shd w:val="clear" w:color="auto" w:fill="FFFFFF"/>
              </w:rPr>
              <w:t>RESTEasy</w:t>
            </w:r>
            <w:proofErr w:type="spellEnd"/>
            <w:r>
              <w:rPr>
                <w:shd w:val="clear" w:color="auto" w:fill="FFFFFF"/>
              </w:rPr>
              <w:t xml:space="preserve"> framework.</w:t>
            </w:r>
          </w:p>
          <w:p w:rsidR="0071447C" w:rsidRDefault="0071447C" w:rsidP="00902B57">
            <w:pPr>
              <w:rPr>
                <w:shd w:val="clear" w:color="auto" w:fill="FFFFFF"/>
              </w:rPr>
            </w:pPr>
          </w:p>
          <w:p w:rsidR="0071447C" w:rsidRDefault="0071447C" w:rsidP="00902B57">
            <w:pPr>
              <w:rPr>
                <w:shd w:val="clear" w:color="auto" w:fill="FFFFFF"/>
              </w:rPr>
            </w:pPr>
            <w:r>
              <w:rPr>
                <w:shd w:val="clear" w:color="auto" w:fill="FFFFFF"/>
              </w:rPr>
              <w:t>Responsible for the deployment in production with successful implementation.</w:t>
            </w:r>
          </w:p>
          <w:p w:rsidR="0071447C" w:rsidRDefault="0071447C" w:rsidP="0071447C">
            <w:r>
              <w:rPr>
                <w:shd w:val="clear" w:color="auto" w:fill="FFFFFF"/>
              </w:rPr>
              <w:t>Lead a team of 5 people, 2 in Mexico and 3 at India.</w:t>
            </w:r>
          </w:p>
        </w:tc>
      </w:tr>
    </w:tbl>
    <w:p w:rsidR="0071447C" w:rsidRDefault="0071447C" w:rsidP="00F10FDE">
      <w:pPr>
        <w:keepNext/>
        <w:keepLines/>
      </w:pPr>
    </w:p>
    <w:p w:rsidR="0071447C" w:rsidRDefault="0071447C" w:rsidP="00F10FDE">
      <w:pPr>
        <w:keepNext/>
        <w:keepLines/>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20"/>
        <w:gridCol w:w="2444"/>
        <w:gridCol w:w="1110"/>
        <w:gridCol w:w="3672"/>
      </w:tblGrid>
      <w:tr w:rsidR="00E24D7C" w:rsidTr="00902B57">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E24D7C" w:rsidRDefault="00E24D7C" w:rsidP="00E24D7C">
            <w:r>
              <w:t>Consultant services (Team Lead)</w:t>
            </w:r>
          </w:p>
        </w:tc>
      </w:tr>
      <w:tr w:rsidR="00E24D7C" w:rsidTr="00902B57">
        <w:tc>
          <w:tcPr>
            <w:tcW w:w="1620" w:type="dxa"/>
            <w:tcBorders>
              <w:left w:val="single" w:sz="1" w:space="0" w:color="C0C0C0"/>
              <w:bottom w:val="single" w:sz="1" w:space="0" w:color="C0C0C0"/>
            </w:tcBorders>
            <w:vAlign w:val="center"/>
          </w:tcPr>
          <w:p w:rsidR="00E24D7C" w:rsidRDefault="00E24D7C" w:rsidP="00902B57">
            <w:r>
              <w:t>Company:</w:t>
            </w:r>
          </w:p>
        </w:tc>
        <w:tc>
          <w:tcPr>
            <w:tcW w:w="2444" w:type="dxa"/>
            <w:tcBorders>
              <w:left w:val="single" w:sz="1" w:space="0" w:color="C0C0C0"/>
              <w:bottom w:val="single" w:sz="1" w:space="0" w:color="C0C0C0"/>
            </w:tcBorders>
            <w:vAlign w:val="center"/>
          </w:tcPr>
          <w:p w:rsidR="00E24D7C" w:rsidRDefault="00E24D7C" w:rsidP="00902B57">
            <w:proofErr w:type="spellStart"/>
            <w:r>
              <w:t>Softtek</w:t>
            </w:r>
            <w:proofErr w:type="spellEnd"/>
          </w:p>
        </w:tc>
        <w:tc>
          <w:tcPr>
            <w:tcW w:w="4782" w:type="dxa"/>
            <w:gridSpan w:val="2"/>
            <w:tcBorders>
              <w:left w:val="single" w:sz="1" w:space="0" w:color="C0C0C0"/>
              <w:bottom w:val="single" w:sz="1" w:space="0" w:color="C0C0C0"/>
              <w:right w:val="single" w:sz="1" w:space="0" w:color="C0C0C0"/>
            </w:tcBorders>
            <w:vAlign w:val="center"/>
          </w:tcPr>
          <w:p w:rsidR="00E24D7C" w:rsidRDefault="00E24D7C" w:rsidP="00902B57"/>
        </w:tc>
      </w:tr>
      <w:tr w:rsidR="00E24D7C" w:rsidTr="00902B57">
        <w:tc>
          <w:tcPr>
            <w:tcW w:w="1620" w:type="dxa"/>
            <w:tcBorders>
              <w:left w:val="single" w:sz="1" w:space="0" w:color="C0C0C0"/>
              <w:bottom w:val="single" w:sz="1" w:space="0" w:color="C0C0C0"/>
            </w:tcBorders>
            <w:vAlign w:val="center"/>
          </w:tcPr>
          <w:p w:rsidR="00E24D7C" w:rsidRDefault="00E24D7C" w:rsidP="00902B57">
            <w:r>
              <w:t>Client:</w:t>
            </w:r>
          </w:p>
        </w:tc>
        <w:tc>
          <w:tcPr>
            <w:tcW w:w="2444" w:type="dxa"/>
            <w:tcBorders>
              <w:left w:val="single" w:sz="1" w:space="0" w:color="C0C0C0"/>
              <w:bottom w:val="single" w:sz="1" w:space="0" w:color="C0C0C0"/>
            </w:tcBorders>
            <w:vAlign w:val="center"/>
          </w:tcPr>
          <w:p w:rsidR="00E24D7C" w:rsidRDefault="00E24D7C" w:rsidP="00902B57">
            <w:r>
              <w:t>Hewlett Packard – Palo Alto, CA</w:t>
            </w:r>
          </w:p>
        </w:tc>
        <w:tc>
          <w:tcPr>
            <w:tcW w:w="1110" w:type="dxa"/>
            <w:tcBorders>
              <w:left w:val="single" w:sz="1" w:space="0" w:color="C0C0C0"/>
              <w:bottom w:val="single" w:sz="1" w:space="0" w:color="C0C0C0"/>
            </w:tcBorders>
            <w:vAlign w:val="center"/>
          </w:tcPr>
          <w:p w:rsidR="00E24D7C" w:rsidRDefault="00E24D7C" w:rsidP="00902B57">
            <w:r>
              <w:t>Date:</w:t>
            </w:r>
          </w:p>
        </w:tc>
        <w:tc>
          <w:tcPr>
            <w:tcW w:w="3672" w:type="dxa"/>
            <w:tcBorders>
              <w:left w:val="single" w:sz="1" w:space="0" w:color="C0C0C0"/>
              <w:bottom w:val="single" w:sz="1" w:space="0" w:color="C0C0C0"/>
              <w:right w:val="single" w:sz="1" w:space="0" w:color="C0C0C0"/>
            </w:tcBorders>
            <w:vAlign w:val="center"/>
          </w:tcPr>
          <w:p w:rsidR="00E24D7C" w:rsidRDefault="00E24D7C" w:rsidP="00902B57">
            <w:r>
              <w:t>November 2006 December 2008</w:t>
            </w:r>
          </w:p>
        </w:tc>
      </w:tr>
      <w:tr w:rsidR="00E24D7C" w:rsidTr="00902B57">
        <w:tc>
          <w:tcPr>
            <w:tcW w:w="1620" w:type="dxa"/>
            <w:tcBorders>
              <w:left w:val="single" w:sz="1" w:space="0" w:color="C0C0C0"/>
              <w:bottom w:val="single" w:sz="1" w:space="0" w:color="C0C0C0"/>
            </w:tcBorders>
            <w:vAlign w:val="center"/>
          </w:tcPr>
          <w:p w:rsidR="00E24D7C" w:rsidRDefault="00E24D7C" w:rsidP="00902B57">
            <w:r>
              <w:t>Role:</w:t>
            </w:r>
          </w:p>
        </w:tc>
        <w:tc>
          <w:tcPr>
            <w:tcW w:w="2444" w:type="dxa"/>
            <w:tcBorders>
              <w:left w:val="single" w:sz="1" w:space="0" w:color="C0C0C0"/>
              <w:bottom w:val="single" w:sz="1" w:space="0" w:color="C0C0C0"/>
            </w:tcBorders>
            <w:vAlign w:val="center"/>
          </w:tcPr>
          <w:p w:rsidR="00E24D7C" w:rsidRDefault="00E24D7C" w:rsidP="00902B57">
            <w:r>
              <w:t xml:space="preserve"> </w:t>
            </w:r>
            <w:proofErr w:type="spellStart"/>
            <w:r>
              <w:t>ServiceNow</w:t>
            </w:r>
            <w:proofErr w:type="spellEnd"/>
            <w:r>
              <w:t xml:space="preserve"> Architect</w:t>
            </w:r>
          </w:p>
        </w:tc>
        <w:tc>
          <w:tcPr>
            <w:tcW w:w="1110" w:type="dxa"/>
            <w:tcBorders>
              <w:left w:val="single" w:sz="1" w:space="0" w:color="C0C0C0"/>
              <w:bottom w:val="single" w:sz="1" w:space="0" w:color="C0C0C0"/>
            </w:tcBorders>
            <w:vAlign w:val="center"/>
          </w:tcPr>
          <w:p w:rsidR="00E24D7C" w:rsidRDefault="00E24D7C" w:rsidP="00902B57">
            <w:r>
              <w:t>Services:</w:t>
            </w:r>
          </w:p>
        </w:tc>
        <w:tc>
          <w:tcPr>
            <w:tcW w:w="3672" w:type="dxa"/>
            <w:tcBorders>
              <w:left w:val="single" w:sz="1" w:space="0" w:color="C0C0C0"/>
              <w:bottom w:val="single" w:sz="1" w:space="0" w:color="C0C0C0"/>
              <w:right w:val="single" w:sz="1" w:space="0" w:color="C0C0C0"/>
            </w:tcBorders>
            <w:vAlign w:val="center"/>
          </w:tcPr>
          <w:p w:rsidR="00E24D7C" w:rsidRDefault="00E24D7C" w:rsidP="00902B57">
            <w:r>
              <w:t>Enhancements, Support &amp; Development</w:t>
            </w:r>
          </w:p>
        </w:tc>
      </w:tr>
      <w:tr w:rsidR="00E24D7C" w:rsidTr="00902B57">
        <w:tc>
          <w:tcPr>
            <w:tcW w:w="1620" w:type="dxa"/>
            <w:tcBorders>
              <w:left w:val="single" w:sz="1" w:space="0" w:color="C0C0C0"/>
              <w:bottom w:val="single" w:sz="1" w:space="0" w:color="C0C0C0"/>
            </w:tcBorders>
            <w:vAlign w:val="center"/>
          </w:tcPr>
          <w:p w:rsidR="00E24D7C" w:rsidRDefault="00E24D7C" w:rsidP="00902B57">
            <w:r>
              <w:t>Technologies:</w:t>
            </w:r>
          </w:p>
        </w:tc>
        <w:tc>
          <w:tcPr>
            <w:tcW w:w="7226" w:type="dxa"/>
            <w:gridSpan w:val="3"/>
            <w:tcBorders>
              <w:left w:val="single" w:sz="1" w:space="0" w:color="C0C0C0"/>
              <w:bottom w:val="single" w:sz="1" w:space="0" w:color="C0C0C0"/>
              <w:right w:val="single" w:sz="1" w:space="0" w:color="C0C0C0"/>
            </w:tcBorders>
            <w:vAlign w:val="center"/>
          </w:tcPr>
          <w:p w:rsidR="00E24D7C" w:rsidRDefault="00E24D7C" w:rsidP="00902B57">
            <w:r>
              <w:t>Oracle 10g, Java, JEE, Struts, Spring, JDBC, UML, JavaScript, HTML/CSS, JSP, JSTL, Tomcat</w:t>
            </w:r>
          </w:p>
        </w:tc>
      </w:tr>
      <w:tr w:rsidR="00E24D7C" w:rsidTr="00902B57">
        <w:tc>
          <w:tcPr>
            <w:tcW w:w="1620" w:type="dxa"/>
            <w:tcBorders>
              <w:left w:val="single" w:sz="1" w:space="0" w:color="C0C0C0"/>
              <w:bottom w:val="single" w:sz="1" w:space="0" w:color="C0C0C0"/>
            </w:tcBorders>
            <w:vAlign w:val="center"/>
          </w:tcPr>
          <w:p w:rsidR="00E24D7C" w:rsidRDefault="00E24D7C" w:rsidP="00902B57">
            <w:r>
              <w:t>Activities:</w:t>
            </w:r>
          </w:p>
        </w:tc>
        <w:tc>
          <w:tcPr>
            <w:tcW w:w="7226" w:type="dxa"/>
            <w:gridSpan w:val="3"/>
            <w:tcBorders>
              <w:left w:val="single" w:sz="1" w:space="0" w:color="C0C0C0"/>
              <w:bottom w:val="single" w:sz="1" w:space="0" w:color="C0C0C0"/>
              <w:right w:val="single" w:sz="1" w:space="0" w:color="C0C0C0"/>
            </w:tcBorders>
            <w:vAlign w:val="center"/>
          </w:tcPr>
          <w:p w:rsidR="00E24D7C" w:rsidRDefault="00E24D7C" w:rsidP="00902B57">
            <w:r>
              <w:rPr>
                <w:shd w:val="clear" w:color="auto" w:fill="FFFFFF"/>
              </w:rPr>
              <w:t xml:space="preserve">Maintenance and development of web application </w:t>
            </w:r>
            <w:proofErr w:type="spellStart"/>
            <w:r>
              <w:rPr>
                <w:shd w:val="clear" w:color="auto" w:fill="FFFFFF"/>
              </w:rPr>
              <w:t>AdminTool</w:t>
            </w:r>
            <w:proofErr w:type="spellEnd"/>
            <w:r>
              <w:rPr>
                <w:shd w:val="clear" w:color="auto" w:fill="FFFFFF"/>
              </w:rPr>
              <w:t xml:space="preserve"> built in Java with Oracle to manage contracts, products and bundles of Hewlett Packard customer across the globe for vendors and third-party systems in Americas. Extensive management and technical skills were required to lead resources at Offshore and resources </w:t>
            </w:r>
            <w:proofErr w:type="spellStart"/>
            <w:r>
              <w:rPr>
                <w:shd w:val="clear" w:color="auto" w:fill="FFFFFF"/>
              </w:rPr>
              <w:t>Nearshore</w:t>
            </w:r>
            <w:proofErr w:type="spellEnd"/>
            <w:r>
              <w:rPr>
                <w:shd w:val="clear" w:color="auto" w:fill="FFFFFF"/>
              </w:rPr>
              <w:t xml:space="preserve"> to keep coordination and plan activities on every phase of SDLC with customers, sponsors and stakeholders in HP headquarters at Palo Alto, CA.</w:t>
            </w:r>
          </w:p>
        </w:tc>
      </w:tr>
    </w:tbl>
    <w:p w:rsidR="00E24D7C" w:rsidRDefault="00E24D7C" w:rsidP="00F10FDE">
      <w:pPr>
        <w:keepNext/>
        <w:keepLines/>
      </w:pPr>
    </w:p>
    <w:p w:rsidR="000527CE" w:rsidRDefault="000527CE" w:rsidP="00F10FDE">
      <w:pPr>
        <w:keepNext/>
        <w:keepLines/>
      </w:pPr>
    </w:p>
    <w:p w:rsidR="000527CE" w:rsidRDefault="000527CE" w:rsidP="00F10FDE"/>
    <w:p w:rsidR="00DE7720" w:rsidRDefault="00DE7720"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40"/>
        <w:gridCol w:w="2624"/>
        <w:gridCol w:w="1125"/>
        <w:gridCol w:w="3657"/>
      </w:tblGrid>
      <w:tr w:rsidR="000527CE" w:rsidTr="000527CE">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2652A5" w:rsidP="00F10FDE">
            <w:pPr>
              <w:rPr>
                <w:rFonts w:ascii="DejaVuSans" w:hAnsi="DejaVuSans" w:cs="DejaVuSans"/>
                <w:lang w:val="es-ES"/>
              </w:rPr>
            </w:pPr>
            <w:r>
              <w:rPr>
                <w:rFonts w:ascii="DejaVuSans" w:hAnsi="DejaVuSans" w:cs="DejaVuSans"/>
                <w:lang w:val="es-ES"/>
              </w:rPr>
              <w:t xml:space="preserve">Consultant </w:t>
            </w:r>
            <w:proofErr w:type="spellStart"/>
            <w:r>
              <w:rPr>
                <w:rFonts w:ascii="DejaVuSans" w:hAnsi="DejaVuSans" w:cs="DejaVuSans"/>
                <w:lang w:val="es-ES"/>
              </w:rPr>
              <w:t>services</w:t>
            </w:r>
            <w:proofErr w:type="spellEnd"/>
          </w:p>
        </w:tc>
      </w:tr>
      <w:tr w:rsidR="000527CE" w:rsidTr="00734BA3">
        <w:tc>
          <w:tcPr>
            <w:tcW w:w="1440" w:type="dxa"/>
            <w:tcBorders>
              <w:left w:val="single" w:sz="1" w:space="0" w:color="C0C0C0"/>
              <w:bottom w:val="single" w:sz="1" w:space="0" w:color="C0C0C0"/>
            </w:tcBorders>
            <w:vAlign w:val="center"/>
          </w:tcPr>
          <w:p w:rsidR="000527CE" w:rsidRDefault="000527CE" w:rsidP="00F10FDE">
            <w:r>
              <w:t>Client:</w:t>
            </w:r>
          </w:p>
        </w:tc>
        <w:tc>
          <w:tcPr>
            <w:tcW w:w="2624" w:type="dxa"/>
            <w:tcBorders>
              <w:left w:val="single" w:sz="1" w:space="0" w:color="C0C0C0"/>
              <w:bottom w:val="single" w:sz="1" w:space="0" w:color="C0C0C0"/>
            </w:tcBorders>
            <w:vAlign w:val="center"/>
          </w:tcPr>
          <w:p w:rsidR="000527CE" w:rsidRDefault="00DE7720" w:rsidP="00F10FDE">
            <w:pPr>
              <w:rPr>
                <w:rFonts w:ascii="DejaVuSans" w:hAnsi="DejaVuSans" w:cs="DejaVuSans"/>
                <w:lang w:val="es-ES"/>
              </w:rPr>
            </w:pPr>
            <w:proofErr w:type="spellStart"/>
            <w:r>
              <w:rPr>
                <w:rFonts w:ascii="DejaVuSans" w:hAnsi="DejaVuSans" w:cs="DejaVuSans"/>
                <w:lang w:val="es-ES"/>
              </w:rPr>
              <w:t>Irwin</w:t>
            </w:r>
            <w:proofErr w:type="spellEnd"/>
            <w:r>
              <w:rPr>
                <w:rFonts w:ascii="DejaVuSans" w:hAnsi="DejaVuSans" w:cs="DejaVuSans"/>
                <w:lang w:val="es-ES"/>
              </w:rPr>
              <w:t xml:space="preserve"> </w:t>
            </w:r>
            <w:proofErr w:type="spellStart"/>
            <w:r>
              <w:rPr>
                <w:rFonts w:ascii="DejaVuSans" w:hAnsi="DejaVuSans" w:cs="DejaVuSans"/>
                <w:lang w:val="es-ES"/>
              </w:rPr>
              <w:t>Reasearch</w:t>
            </w:r>
            <w:proofErr w:type="spellEnd"/>
            <w:r>
              <w:rPr>
                <w:rFonts w:ascii="DejaVuSans" w:hAnsi="DejaVuSans" w:cs="DejaVuSans"/>
                <w:lang w:val="es-ES"/>
              </w:rPr>
              <w:t xml:space="preserve"> &amp; </w:t>
            </w:r>
            <w:proofErr w:type="spellStart"/>
            <w:r>
              <w:rPr>
                <w:rFonts w:ascii="DejaVuSans" w:hAnsi="DejaVuSans" w:cs="DejaVuSans"/>
                <w:lang w:val="es-ES"/>
              </w:rPr>
              <w:t>Development</w:t>
            </w:r>
            <w:proofErr w:type="spellEnd"/>
            <w:r>
              <w:rPr>
                <w:rFonts w:ascii="DejaVuSans" w:hAnsi="DejaVuSans" w:cs="DejaVuSans"/>
                <w:lang w:val="es-ES"/>
              </w:rPr>
              <w:t xml:space="preserve"> </w:t>
            </w:r>
            <w:proofErr w:type="spellStart"/>
            <w:r>
              <w:rPr>
                <w:rFonts w:ascii="DejaVuSans" w:hAnsi="DejaVuSans" w:cs="DejaVuSans"/>
                <w:lang w:val="es-ES"/>
              </w:rPr>
              <w:t>Inc</w:t>
            </w:r>
            <w:proofErr w:type="spellEnd"/>
          </w:p>
        </w:tc>
        <w:tc>
          <w:tcPr>
            <w:tcW w:w="1125" w:type="dxa"/>
            <w:tcBorders>
              <w:left w:val="single" w:sz="1" w:space="0" w:color="C0C0C0"/>
              <w:bottom w:val="single" w:sz="1" w:space="0" w:color="C0C0C0"/>
            </w:tcBorders>
            <w:vAlign w:val="center"/>
          </w:tcPr>
          <w:p w:rsidR="000527CE" w:rsidRDefault="000527CE" w:rsidP="00F10FDE">
            <w:r>
              <w:t>Date:</w:t>
            </w:r>
          </w:p>
        </w:tc>
        <w:tc>
          <w:tcPr>
            <w:tcW w:w="3657" w:type="dxa"/>
            <w:tcBorders>
              <w:left w:val="single" w:sz="1" w:space="0" w:color="C0C0C0"/>
              <w:bottom w:val="single" w:sz="1" w:space="0" w:color="C0C0C0"/>
              <w:right w:val="single" w:sz="1" w:space="0" w:color="C0C0C0"/>
            </w:tcBorders>
            <w:vAlign w:val="center"/>
          </w:tcPr>
          <w:p w:rsidR="000527CE" w:rsidRDefault="00DE7720" w:rsidP="00DE7720">
            <w:pPr>
              <w:rPr>
                <w:rFonts w:ascii="DejaVuSans" w:hAnsi="DejaVuSans" w:cs="DejaVuSans"/>
                <w:lang w:val="es-ES"/>
              </w:rPr>
            </w:pPr>
            <w:r>
              <w:rPr>
                <w:rFonts w:ascii="DejaVuSans" w:hAnsi="DejaVuSans" w:cs="DejaVuSans"/>
                <w:lang w:val="es-ES"/>
              </w:rPr>
              <w:t>June 2005</w:t>
            </w:r>
            <w:r w:rsidR="00734BA3">
              <w:rPr>
                <w:rFonts w:ascii="DejaVuSans" w:hAnsi="DejaVuSans" w:cs="DejaVuSans"/>
                <w:lang w:val="es-ES"/>
              </w:rPr>
              <w:t xml:space="preserve"> a </w:t>
            </w:r>
            <w:proofErr w:type="spellStart"/>
            <w:r>
              <w:rPr>
                <w:rFonts w:ascii="DejaVuSans" w:hAnsi="DejaVuSans" w:cs="DejaVuSans"/>
                <w:lang w:val="es-ES"/>
              </w:rPr>
              <w:t>November</w:t>
            </w:r>
            <w:proofErr w:type="spellEnd"/>
            <w:r>
              <w:rPr>
                <w:rFonts w:ascii="DejaVuSans" w:hAnsi="DejaVuSans" w:cs="DejaVuSans"/>
                <w:lang w:val="es-ES"/>
              </w:rPr>
              <w:t xml:space="preserve"> 2006</w:t>
            </w:r>
          </w:p>
        </w:tc>
      </w:tr>
      <w:tr w:rsidR="000527CE" w:rsidTr="00734BA3">
        <w:tc>
          <w:tcPr>
            <w:tcW w:w="1440" w:type="dxa"/>
            <w:tcBorders>
              <w:left w:val="single" w:sz="1" w:space="0" w:color="C0C0C0"/>
              <w:bottom w:val="single" w:sz="1" w:space="0" w:color="C0C0C0"/>
            </w:tcBorders>
            <w:vAlign w:val="center"/>
          </w:tcPr>
          <w:p w:rsidR="000527CE" w:rsidRDefault="000527CE" w:rsidP="00F10FDE">
            <w:r>
              <w:t>Role:</w:t>
            </w:r>
          </w:p>
        </w:tc>
        <w:tc>
          <w:tcPr>
            <w:tcW w:w="2624" w:type="dxa"/>
            <w:tcBorders>
              <w:left w:val="single" w:sz="1" w:space="0" w:color="C0C0C0"/>
              <w:bottom w:val="single" w:sz="1" w:space="0" w:color="C0C0C0"/>
            </w:tcBorders>
            <w:vAlign w:val="center"/>
          </w:tcPr>
          <w:p w:rsidR="000527CE" w:rsidRDefault="00DE7720" w:rsidP="00F10FDE">
            <w:r>
              <w:t>Microsoft Developer</w:t>
            </w:r>
          </w:p>
        </w:tc>
        <w:tc>
          <w:tcPr>
            <w:tcW w:w="1125" w:type="dxa"/>
            <w:tcBorders>
              <w:left w:val="single" w:sz="1" w:space="0" w:color="C0C0C0"/>
              <w:bottom w:val="single" w:sz="1" w:space="0" w:color="C0C0C0"/>
            </w:tcBorders>
            <w:vAlign w:val="center"/>
          </w:tcPr>
          <w:p w:rsidR="000527CE" w:rsidRDefault="000527CE" w:rsidP="00F10FDE">
            <w:r>
              <w:t>Services:</w:t>
            </w:r>
          </w:p>
        </w:tc>
        <w:tc>
          <w:tcPr>
            <w:tcW w:w="3657" w:type="dxa"/>
            <w:tcBorders>
              <w:left w:val="single" w:sz="1" w:space="0" w:color="C0C0C0"/>
              <w:bottom w:val="single" w:sz="1" w:space="0" w:color="C0C0C0"/>
              <w:right w:val="single" w:sz="1" w:space="0" w:color="C0C0C0"/>
            </w:tcBorders>
            <w:vAlign w:val="center"/>
          </w:tcPr>
          <w:p w:rsidR="000527CE" w:rsidRDefault="000527CE" w:rsidP="00F10FDE">
            <w:r>
              <w:t>Consultant</w:t>
            </w:r>
          </w:p>
        </w:tc>
      </w:tr>
      <w:tr w:rsidR="000527CE" w:rsidTr="00734BA3">
        <w:tc>
          <w:tcPr>
            <w:tcW w:w="1440" w:type="dxa"/>
            <w:tcBorders>
              <w:left w:val="single" w:sz="1" w:space="0" w:color="C0C0C0"/>
              <w:bottom w:val="single" w:sz="1" w:space="0" w:color="C0C0C0"/>
            </w:tcBorders>
            <w:vAlign w:val="center"/>
          </w:tcPr>
          <w:p w:rsidR="000527CE" w:rsidRDefault="000527CE" w:rsidP="00F10FDE">
            <w:r>
              <w:t>Technologies</w:t>
            </w:r>
            <w:r>
              <w:lastRenderedPageBreak/>
              <w:t>:</w:t>
            </w:r>
          </w:p>
        </w:tc>
        <w:tc>
          <w:tcPr>
            <w:tcW w:w="7406" w:type="dxa"/>
            <w:gridSpan w:val="3"/>
            <w:tcBorders>
              <w:left w:val="single" w:sz="1" w:space="0" w:color="C0C0C0"/>
              <w:bottom w:val="single" w:sz="1" w:space="0" w:color="C0C0C0"/>
              <w:right w:val="single" w:sz="1" w:space="0" w:color="C0C0C0"/>
            </w:tcBorders>
            <w:vAlign w:val="center"/>
          </w:tcPr>
          <w:p w:rsidR="000527CE" w:rsidRPr="004714CF" w:rsidRDefault="00DE7720" w:rsidP="00F10FDE">
            <w:pPr>
              <w:rPr>
                <w:rFonts w:ascii="DejaVuSans" w:hAnsi="DejaVuSans" w:cs="DejaVuSans"/>
              </w:rPr>
            </w:pPr>
            <w:r>
              <w:rPr>
                <w:rFonts w:ascii="DejaVuSans" w:hAnsi="DejaVuSans" w:cs="DejaVuSans"/>
              </w:rPr>
              <w:lastRenderedPageBreak/>
              <w:t xml:space="preserve">Visual C++ 2005, </w:t>
            </w:r>
            <w:r w:rsidR="00365F87">
              <w:rPr>
                <w:rFonts w:ascii="DejaVuSans" w:hAnsi="DejaVuSans" w:cs="DejaVuSans"/>
              </w:rPr>
              <w:t>Informix</w:t>
            </w:r>
          </w:p>
        </w:tc>
      </w:tr>
      <w:tr w:rsidR="000527CE" w:rsidTr="00734BA3">
        <w:tc>
          <w:tcPr>
            <w:tcW w:w="1440" w:type="dxa"/>
            <w:tcBorders>
              <w:left w:val="single" w:sz="1" w:space="0" w:color="C0C0C0"/>
              <w:bottom w:val="single" w:sz="1" w:space="0" w:color="C0C0C0"/>
            </w:tcBorders>
            <w:vAlign w:val="center"/>
          </w:tcPr>
          <w:p w:rsidR="000527CE" w:rsidRDefault="000527CE" w:rsidP="00F10FDE">
            <w:r>
              <w:lastRenderedPageBreak/>
              <w:t>Activities:</w:t>
            </w:r>
          </w:p>
        </w:tc>
        <w:tc>
          <w:tcPr>
            <w:tcW w:w="7406" w:type="dxa"/>
            <w:gridSpan w:val="3"/>
            <w:tcBorders>
              <w:left w:val="single" w:sz="1" w:space="0" w:color="C0C0C0"/>
              <w:bottom w:val="single" w:sz="1" w:space="0" w:color="C0C0C0"/>
              <w:right w:val="single" w:sz="1" w:space="0" w:color="C0C0C0"/>
            </w:tcBorders>
            <w:vAlign w:val="center"/>
          </w:tcPr>
          <w:p w:rsidR="000527CE" w:rsidRPr="004714CF" w:rsidRDefault="00DE7720" w:rsidP="00DE7720">
            <w:pPr>
              <w:rPr>
                <w:rFonts w:ascii="DejaVuSans" w:hAnsi="DejaVuSans" w:cs="DejaVuSans"/>
              </w:rPr>
            </w:pPr>
            <w:r>
              <w:rPr>
                <w:shd w:val="clear" w:color="auto" w:fill="FFFFFF"/>
              </w:rPr>
              <w:t>Support, maintenance and development for various client/server projects with Irwin Research &amp; Development Inc. customer at Yakima Washington. Responsible for the Accounting (General Ledger) system and the manufacturing system (for managing serial/parallel workstations jobs/tasks) of customer's shop in Yakima Washington, both developed in Visual C++ from Visual Studio 2002 to Visual Studio 2005.</w:t>
            </w:r>
          </w:p>
        </w:tc>
      </w:tr>
    </w:tbl>
    <w:p w:rsidR="000A056E" w:rsidRDefault="000A056E" w:rsidP="00F10FDE"/>
    <w:p w:rsidR="000527CE" w:rsidRDefault="000527CE" w:rsidP="000A056E">
      <w:pPr>
        <w:pStyle w:val="Heading1"/>
      </w:pPr>
      <w:r>
        <w:t>EDUCATION</w:t>
      </w:r>
    </w:p>
    <w:p w:rsidR="000527CE" w:rsidRDefault="000527CE"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62"/>
      </w:tblGrid>
      <w:tr w:rsidR="000527CE">
        <w:tc>
          <w:tcPr>
            <w:tcW w:w="9962" w:type="dxa"/>
            <w:tcBorders>
              <w:top w:val="single" w:sz="1" w:space="0" w:color="C0C0C0"/>
              <w:left w:val="single" w:sz="1" w:space="0" w:color="C0C0C0"/>
              <w:bottom w:val="single" w:sz="1" w:space="0" w:color="C0C0C0"/>
              <w:right w:val="single" w:sz="1" w:space="0" w:color="C0C0C0"/>
            </w:tcBorders>
          </w:tcPr>
          <w:p w:rsidR="000527CE" w:rsidRDefault="00365F87" w:rsidP="00F10FDE">
            <w:r>
              <w:t>Queretaro Institute of Technology</w:t>
            </w:r>
            <w:r w:rsidR="00F10FDE">
              <w:t xml:space="preserve"> (Mexico)</w:t>
            </w:r>
          </w:p>
        </w:tc>
      </w:tr>
    </w:tbl>
    <w:p w:rsidR="000527CE" w:rsidRDefault="000527CE" w:rsidP="000A056E">
      <w:pPr>
        <w:pStyle w:val="Heading1"/>
      </w:pPr>
      <w:r>
        <w:t>HIGHLIGHT OF QUALIFICATIONS</w:t>
      </w:r>
    </w:p>
    <w:p w:rsidR="000527CE" w:rsidRDefault="000527CE"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1"/>
      </w:tblGrid>
      <w:tr w:rsidR="000527CE">
        <w:tc>
          <w:tcPr>
            <w:tcW w:w="9971" w:type="dxa"/>
            <w:tcBorders>
              <w:top w:val="single" w:sz="1" w:space="0" w:color="C0C0C0"/>
              <w:left w:val="single" w:sz="1" w:space="0" w:color="C0C0C0"/>
              <w:bottom w:val="single" w:sz="1" w:space="0" w:color="C0C0C0"/>
              <w:right w:val="single" w:sz="1" w:space="0" w:color="C0C0C0"/>
            </w:tcBorders>
          </w:tcPr>
          <w:p w:rsidR="000527CE" w:rsidRDefault="00365F87" w:rsidP="00F10FDE">
            <w:r>
              <w:t>Java, JEE and JavaScript</w:t>
            </w:r>
            <w:r w:rsidR="000527CE">
              <w:t xml:space="preserve"> expert</w:t>
            </w:r>
          </w:p>
        </w:tc>
      </w:tr>
      <w:tr w:rsidR="000713E3">
        <w:tc>
          <w:tcPr>
            <w:tcW w:w="9971" w:type="dxa"/>
            <w:tcBorders>
              <w:top w:val="single" w:sz="1" w:space="0" w:color="C0C0C0"/>
              <w:left w:val="single" w:sz="1" w:space="0" w:color="C0C0C0"/>
              <w:bottom w:val="single" w:sz="1" w:space="0" w:color="C0C0C0"/>
              <w:right w:val="single" w:sz="1" w:space="0" w:color="C0C0C0"/>
            </w:tcBorders>
          </w:tcPr>
          <w:p w:rsidR="000713E3" w:rsidRDefault="000713E3" w:rsidP="00F10FDE">
            <w:r>
              <w:t xml:space="preserve">Good </w:t>
            </w:r>
            <w:proofErr w:type="spellStart"/>
            <w:r>
              <w:t>analisis</w:t>
            </w:r>
            <w:proofErr w:type="spellEnd"/>
            <w:r>
              <w:t xml:space="preserve"> and design skills</w:t>
            </w:r>
          </w:p>
        </w:tc>
      </w:tr>
      <w:tr w:rsidR="000527CE">
        <w:tc>
          <w:tcPr>
            <w:tcW w:w="9971" w:type="dxa"/>
            <w:tcBorders>
              <w:left w:val="single" w:sz="1" w:space="0" w:color="C0C0C0"/>
              <w:bottom w:val="single" w:sz="1" w:space="0" w:color="C0C0C0"/>
              <w:right w:val="single" w:sz="1" w:space="0" w:color="C0C0C0"/>
            </w:tcBorders>
          </w:tcPr>
          <w:p w:rsidR="000527CE" w:rsidRDefault="00365F87" w:rsidP="00F10FDE">
            <w:r>
              <w:t xml:space="preserve">Instructor of Java and </w:t>
            </w:r>
            <w:proofErr w:type="spellStart"/>
            <w:r>
              <w:t>ServiceNow</w:t>
            </w:r>
            <w:proofErr w:type="spellEnd"/>
          </w:p>
        </w:tc>
      </w:tr>
      <w:tr w:rsidR="000527CE">
        <w:tc>
          <w:tcPr>
            <w:tcW w:w="9971" w:type="dxa"/>
            <w:tcBorders>
              <w:left w:val="single" w:sz="1" w:space="0" w:color="C0C0C0"/>
              <w:bottom w:val="single" w:sz="1" w:space="0" w:color="C0C0C0"/>
              <w:right w:val="single" w:sz="1" w:space="0" w:color="C0C0C0"/>
            </w:tcBorders>
          </w:tcPr>
          <w:p w:rsidR="000527CE" w:rsidRDefault="00365F87" w:rsidP="00F10FDE">
            <w:proofErr w:type="spellStart"/>
            <w:r>
              <w:t>RESTful</w:t>
            </w:r>
            <w:proofErr w:type="spellEnd"/>
            <w:r>
              <w:t xml:space="preserve"> and SOAP Web Services development specialist</w:t>
            </w:r>
          </w:p>
        </w:tc>
      </w:tr>
      <w:tr w:rsidR="000527CE">
        <w:tc>
          <w:tcPr>
            <w:tcW w:w="9971" w:type="dxa"/>
            <w:tcBorders>
              <w:left w:val="single" w:sz="1" w:space="0" w:color="C0C0C0"/>
              <w:bottom w:val="single" w:sz="1" w:space="0" w:color="C0C0C0"/>
              <w:right w:val="single" w:sz="1" w:space="0" w:color="C0C0C0"/>
            </w:tcBorders>
          </w:tcPr>
          <w:p w:rsidR="000527CE" w:rsidRDefault="00365F87" w:rsidP="00F10FDE">
            <w:r>
              <w:t xml:space="preserve">Visual </w:t>
            </w:r>
            <w:r w:rsidR="000527CE">
              <w:t>C++ development specialist</w:t>
            </w:r>
          </w:p>
        </w:tc>
      </w:tr>
      <w:tr w:rsidR="002167FB">
        <w:tc>
          <w:tcPr>
            <w:tcW w:w="9971" w:type="dxa"/>
            <w:tcBorders>
              <w:left w:val="single" w:sz="1" w:space="0" w:color="C0C0C0"/>
              <w:bottom w:val="single" w:sz="1" w:space="0" w:color="C0C0C0"/>
              <w:right w:val="single" w:sz="1" w:space="0" w:color="C0C0C0"/>
            </w:tcBorders>
          </w:tcPr>
          <w:p w:rsidR="002167FB" w:rsidRDefault="002167FB" w:rsidP="002167FB">
            <w:r>
              <w:t>JDBC, Hibernate development specialist</w:t>
            </w:r>
          </w:p>
        </w:tc>
      </w:tr>
      <w:tr w:rsidR="002167FB">
        <w:tc>
          <w:tcPr>
            <w:tcW w:w="9971" w:type="dxa"/>
            <w:tcBorders>
              <w:left w:val="single" w:sz="1" w:space="0" w:color="C0C0C0"/>
              <w:bottom w:val="single" w:sz="1" w:space="0" w:color="C0C0C0"/>
              <w:right w:val="single" w:sz="1" w:space="0" w:color="C0C0C0"/>
            </w:tcBorders>
          </w:tcPr>
          <w:p w:rsidR="002167FB" w:rsidRDefault="002167FB" w:rsidP="00F10FDE">
            <w:r>
              <w:t>Struts, Spring</w:t>
            </w:r>
            <w:r w:rsidR="005B1B60">
              <w:t xml:space="preserve">, </w:t>
            </w:r>
            <w:proofErr w:type="spellStart"/>
            <w:r w:rsidR="005B1B60">
              <w:t>iReport</w:t>
            </w:r>
            <w:proofErr w:type="spellEnd"/>
            <w:r w:rsidR="005B1B60">
              <w:t>, Jasper Reports</w:t>
            </w:r>
            <w:r>
              <w:t xml:space="preserve"> development specialist</w:t>
            </w:r>
          </w:p>
        </w:tc>
      </w:tr>
      <w:tr w:rsidR="000527CE">
        <w:tc>
          <w:tcPr>
            <w:tcW w:w="9971" w:type="dxa"/>
            <w:tcBorders>
              <w:left w:val="single" w:sz="1" w:space="0" w:color="C0C0C0"/>
              <w:bottom w:val="single" w:sz="1" w:space="0" w:color="C0C0C0"/>
              <w:right w:val="single" w:sz="1" w:space="0" w:color="C0C0C0"/>
            </w:tcBorders>
          </w:tcPr>
          <w:p w:rsidR="000527CE" w:rsidRDefault="000527CE" w:rsidP="00F10FDE">
            <w:r>
              <w:t>Advanced English level</w:t>
            </w:r>
          </w:p>
        </w:tc>
      </w:tr>
    </w:tbl>
    <w:p w:rsidR="000527CE" w:rsidRDefault="000527CE" w:rsidP="00F10FDE"/>
    <w:p w:rsidR="000527CE" w:rsidRDefault="000527CE" w:rsidP="00F10FDE"/>
    <w:p w:rsidR="000527CE" w:rsidRDefault="000527CE">
      <w:pPr>
        <w:rPr>
          <w:sz w:val="20"/>
          <w:szCs w:val="20"/>
        </w:rPr>
      </w:pPr>
    </w:p>
    <w:sectPr w:rsidR="000527CE">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Unicode MS"/>
    <w:charset w:val="80"/>
    <w:family w:val="auto"/>
    <w:pitch w:val="variable"/>
  </w:font>
  <w:font w:name="Lohit Hindi">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ejaVu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31676"/>
    <w:multiLevelType w:val="hybridMultilevel"/>
    <w:tmpl w:val="B168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CE"/>
    <w:rsid w:val="00050965"/>
    <w:rsid w:val="000527CE"/>
    <w:rsid w:val="00052996"/>
    <w:rsid w:val="000713E3"/>
    <w:rsid w:val="000A056E"/>
    <w:rsid w:val="000B2116"/>
    <w:rsid w:val="001679F6"/>
    <w:rsid w:val="002167FB"/>
    <w:rsid w:val="002652A5"/>
    <w:rsid w:val="0027691D"/>
    <w:rsid w:val="002F59D7"/>
    <w:rsid w:val="00365F87"/>
    <w:rsid w:val="0043750F"/>
    <w:rsid w:val="00454168"/>
    <w:rsid w:val="004714CF"/>
    <w:rsid w:val="00513C53"/>
    <w:rsid w:val="005B1B60"/>
    <w:rsid w:val="005F1ADF"/>
    <w:rsid w:val="00640B9F"/>
    <w:rsid w:val="00682DF5"/>
    <w:rsid w:val="006E48FA"/>
    <w:rsid w:val="0071447C"/>
    <w:rsid w:val="00734BA3"/>
    <w:rsid w:val="008A2B68"/>
    <w:rsid w:val="008C5DFA"/>
    <w:rsid w:val="00984397"/>
    <w:rsid w:val="00BE7AFD"/>
    <w:rsid w:val="00C15D6C"/>
    <w:rsid w:val="00CC67F1"/>
    <w:rsid w:val="00D85BEF"/>
    <w:rsid w:val="00DA35F5"/>
    <w:rsid w:val="00DE7720"/>
    <w:rsid w:val="00E24D7C"/>
    <w:rsid w:val="00E47B42"/>
    <w:rsid w:val="00F04ED6"/>
    <w:rsid w:val="00F10FDE"/>
    <w:rsid w:val="00FC2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hi-IN" w:bidi="hi-IN"/>
    </w:rPr>
  </w:style>
  <w:style w:type="paragraph" w:styleId="Heading1">
    <w:name w:val="heading 1"/>
    <w:basedOn w:val="Normal"/>
    <w:next w:val="Normal"/>
    <w:link w:val="Heading1Char"/>
    <w:uiPriority w:val="9"/>
    <w:qFormat/>
    <w:rsid w:val="00454168"/>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454168"/>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454168"/>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454168"/>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454168"/>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1Char">
    <w:name w:val="Heading 1 Char"/>
    <w:basedOn w:val="DefaultParagraphFont"/>
    <w:link w:val="Heading1"/>
    <w:uiPriority w:val="9"/>
    <w:rsid w:val="00454168"/>
    <w:rPr>
      <w:rFonts w:asciiTheme="majorHAnsi" w:eastAsiaTheme="majorEastAsia" w:hAnsiTheme="majorHAnsi" w:cs="Mangal"/>
      <w:b/>
      <w:bCs/>
      <w:color w:val="365F91" w:themeColor="accent1" w:themeShade="BF"/>
      <w:kern w:val="1"/>
      <w:sz w:val="28"/>
      <w:szCs w:val="25"/>
      <w:lang w:eastAsia="hi-IN" w:bidi="hi-IN"/>
    </w:rPr>
  </w:style>
  <w:style w:type="paragraph" w:styleId="BalloonText">
    <w:name w:val="Balloon Text"/>
    <w:basedOn w:val="Normal"/>
    <w:link w:val="BalloonTextChar"/>
    <w:uiPriority w:val="99"/>
    <w:semiHidden/>
    <w:unhideWhenUsed/>
    <w:rsid w:val="00454168"/>
    <w:rPr>
      <w:rFonts w:ascii="Tahoma" w:hAnsi="Tahoma" w:cs="Mangal"/>
      <w:sz w:val="16"/>
      <w:szCs w:val="14"/>
    </w:rPr>
  </w:style>
  <w:style w:type="character" w:customStyle="1" w:styleId="BalloonTextChar">
    <w:name w:val="Balloon Text Char"/>
    <w:basedOn w:val="DefaultParagraphFont"/>
    <w:link w:val="BalloonText"/>
    <w:uiPriority w:val="99"/>
    <w:semiHidden/>
    <w:rsid w:val="00454168"/>
    <w:rPr>
      <w:rFonts w:ascii="Tahoma" w:eastAsia="DejaVu Sans" w:hAnsi="Tahoma" w:cs="Mangal"/>
      <w:kern w:val="1"/>
      <w:sz w:val="16"/>
      <w:szCs w:val="14"/>
      <w:lang w:eastAsia="hi-IN" w:bidi="hi-IN"/>
    </w:rPr>
  </w:style>
  <w:style w:type="paragraph" w:styleId="NoSpacing">
    <w:name w:val="No Spacing"/>
    <w:uiPriority w:val="1"/>
    <w:qFormat/>
    <w:rsid w:val="00CC67F1"/>
    <w:pPr>
      <w:widowControl w:val="0"/>
      <w:suppressAutoHyphens/>
    </w:pPr>
    <w:rPr>
      <w:rFonts w:eastAsia="DejaVu Sans" w:cs="Mangal"/>
      <w:kern w:val="1"/>
      <w:sz w:val="24"/>
      <w:szCs w:val="21"/>
      <w:lang w:eastAsia="hi-IN" w:bidi="hi-IN"/>
    </w:rPr>
  </w:style>
  <w:style w:type="paragraph" w:styleId="Quote">
    <w:name w:val="Quote"/>
    <w:basedOn w:val="Normal"/>
    <w:next w:val="Normal"/>
    <w:link w:val="QuoteChar"/>
    <w:uiPriority w:val="29"/>
    <w:qFormat/>
    <w:rsid w:val="00CC67F1"/>
    <w:rPr>
      <w:rFonts w:cs="Mangal"/>
      <w:i/>
      <w:iCs/>
      <w:color w:val="000000" w:themeColor="text1"/>
      <w:szCs w:val="21"/>
    </w:rPr>
  </w:style>
  <w:style w:type="character" w:customStyle="1" w:styleId="QuoteChar">
    <w:name w:val="Quote Char"/>
    <w:basedOn w:val="DefaultParagraphFont"/>
    <w:link w:val="Quote"/>
    <w:uiPriority w:val="29"/>
    <w:rsid w:val="00CC67F1"/>
    <w:rPr>
      <w:rFonts w:eastAsia="DejaVu Sans" w:cs="Mangal"/>
      <w:i/>
      <w:iCs/>
      <w:color w:val="000000" w:themeColor="text1"/>
      <w:kern w:val="1"/>
      <w:sz w:val="24"/>
      <w:szCs w:val="21"/>
      <w:lang w:eastAsia="hi-IN" w:bidi="hi-IN"/>
    </w:rPr>
  </w:style>
  <w:style w:type="paragraph" w:styleId="IntenseQuote">
    <w:name w:val="Intense Quote"/>
    <w:basedOn w:val="Normal"/>
    <w:next w:val="Normal"/>
    <w:link w:val="IntenseQuoteChar"/>
    <w:uiPriority w:val="30"/>
    <w:qFormat/>
    <w:rsid w:val="00CC67F1"/>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CC67F1"/>
    <w:rPr>
      <w:rFonts w:eastAsia="DejaVu Sans" w:cs="Mangal"/>
      <w:b/>
      <w:bCs/>
      <w:i/>
      <w:iCs/>
      <w:color w:val="4F81BD" w:themeColor="accent1"/>
      <w:kern w:val="1"/>
      <w:sz w:val="24"/>
      <w:szCs w:val="21"/>
      <w:lang w:eastAsia="hi-IN" w:bidi="hi-IN"/>
    </w:rPr>
  </w:style>
  <w:style w:type="paragraph" w:styleId="ListParagraph">
    <w:name w:val="List Paragraph"/>
    <w:basedOn w:val="Normal"/>
    <w:uiPriority w:val="34"/>
    <w:qFormat/>
    <w:rsid w:val="00FC2AFC"/>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hi-IN" w:bidi="hi-IN"/>
    </w:rPr>
  </w:style>
  <w:style w:type="paragraph" w:styleId="Heading1">
    <w:name w:val="heading 1"/>
    <w:basedOn w:val="Normal"/>
    <w:next w:val="Normal"/>
    <w:link w:val="Heading1Char"/>
    <w:uiPriority w:val="9"/>
    <w:qFormat/>
    <w:rsid w:val="00454168"/>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454168"/>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454168"/>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454168"/>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454168"/>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1Char">
    <w:name w:val="Heading 1 Char"/>
    <w:basedOn w:val="DefaultParagraphFont"/>
    <w:link w:val="Heading1"/>
    <w:uiPriority w:val="9"/>
    <w:rsid w:val="00454168"/>
    <w:rPr>
      <w:rFonts w:asciiTheme="majorHAnsi" w:eastAsiaTheme="majorEastAsia" w:hAnsiTheme="majorHAnsi" w:cs="Mangal"/>
      <w:b/>
      <w:bCs/>
      <w:color w:val="365F91" w:themeColor="accent1" w:themeShade="BF"/>
      <w:kern w:val="1"/>
      <w:sz w:val="28"/>
      <w:szCs w:val="25"/>
      <w:lang w:eastAsia="hi-IN" w:bidi="hi-IN"/>
    </w:rPr>
  </w:style>
  <w:style w:type="paragraph" w:styleId="BalloonText">
    <w:name w:val="Balloon Text"/>
    <w:basedOn w:val="Normal"/>
    <w:link w:val="BalloonTextChar"/>
    <w:uiPriority w:val="99"/>
    <w:semiHidden/>
    <w:unhideWhenUsed/>
    <w:rsid w:val="00454168"/>
    <w:rPr>
      <w:rFonts w:ascii="Tahoma" w:hAnsi="Tahoma" w:cs="Mangal"/>
      <w:sz w:val="16"/>
      <w:szCs w:val="14"/>
    </w:rPr>
  </w:style>
  <w:style w:type="character" w:customStyle="1" w:styleId="BalloonTextChar">
    <w:name w:val="Balloon Text Char"/>
    <w:basedOn w:val="DefaultParagraphFont"/>
    <w:link w:val="BalloonText"/>
    <w:uiPriority w:val="99"/>
    <w:semiHidden/>
    <w:rsid w:val="00454168"/>
    <w:rPr>
      <w:rFonts w:ascii="Tahoma" w:eastAsia="DejaVu Sans" w:hAnsi="Tahoma" w:cs="Mangal"/>
      <w:kern w:val="1"/>
      <w:sz w:val="16"/>
      <w:szCs w:val="14"/>
      <w:lang w:eastAsia="hi-IN" w:bidi="hi-IN"/>
    </w:rPr>
  </w:style>
  <w:style w:type="paragraph" w:styleId="NoSpacing">
    <w:name w:val="No Spacing"/>
    <w:uiPriority w:val="1"/>
    <w:qFormat/>
    <w:rsid w:val="00CC67F1"/>
    <w:pPr>
      <w:widowControl w:val="0"/>
      <w:suppressAutoHyphens/>
    </w:pPr>
    <w:rPr>
      <w:rFonts w:eastAsia="DejaVu Sans" w:cs="Mangal"/>
      <w:kern w:val="1"/>
      <w:sz w:val="24"/>
      <w:szCs w:val="21"/>
      <w:lang w:eastAsia="hi-IN" w:bidi="hi-IN"/>
    </w:rPr>
  </w:style>
  <w:style w:type="paragraph" w:styleId="Quote">
    <w:name w:val="Quote"/>
    <w:basedOn w:val="Normal"/>
    <w:next w:val="Normal"/>
    <w:link w:val="QuoteChar"/>
    <w:uiPriority w:val="29"/>
    <w:qFormat/>
    <w:rsid w:val="00CC67F1"/>
    <w:rPr>
      <w:rFonts w:cs="Mangal"/>
      <w:i/>
      <w:iCs/>
      <w:color w:val="000000" w:themeColor="text1"/>
      <w:szCs w:val="21"/>
    </w:rPr>
  </w:style>
  <w:style w:type="character" w:customStyle="1" w:styleId="QuoteChar">
    <w:name w:val="Quote Char"/>
    <w:basedOn w:val="DefaultParagraphFont"/>
    <w:link w:val="Quote"/>
    <w:uiPriority w:val="29"/>
    <w:rsid w:val="00CC67F1"/>
    <w:rPr>
      <w:rFonts w:eastAsia="DejaVu Sans" w:cs="Mangal"/>
      <w:i/>
      <w:iCs/>
      <w:color w:val="000000" w:themeColor="text1"/>
      <w:kern w:val="1"/>
      <w:sz w:val="24"/>
      <w:szCs w:val="21"/>
      <w:lang w:eastAsia="hi-IN" w:bidi="hi-IN"/>
    </w:rPr>
  </w:style>
  <w:style w:type="paragraph" w:styleId="IntenseQuote">
    <w:name w:val="Intense Quote"/>
    <w:basedOn w:val="Normal"/>
    <w:next w:val="Normal"/>
    <w:link w:val="IntenseQuoteChar"/>
    <w:uiPriority w:val="30"/>
    <w:qFormat/>
    <w:rsid w:val="00CC67F1"/>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CC67F1"/>
    <w:rPr>
      <w:rFonts w:eastAsia="DejaVu Sans" w:cs="Mangal"/>
      <w:b/>
      <w:bCs/>
      <w:i/>
      <w:iCs/>
      <w:color w:val="4F81BD" w:themeColor="accent1"/>
      <w:kern w:val="1"/>
      <w:sz w:val="24"/>
      <w:szCs w:val="21"/>
      <w:lang w:eastAsia="hi-IN" w:bidi="hi-IN"/>
    </w:rPr>
  </w:style>
  <w:style w:type="paragraph" w:styleId="ListParagraph">
    <w:name w:val="List Paragraph"/>
    <w:basedOn w:val="Normal"/>
    <w:uiPriority w:val="34"/>
    <w:qFormat/>
    <w:rsid w:val="00FC2AF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Oscar Lopez</cp:lastModifiedBy>
  <cp:revision>21</cp:revision>
  <cp:lastPrinted>2012-10-26T18:56:00Z</cp:lastPrinted>
  <dcterms:created xsi:type="dcterms:W3CDTF">2013-01-21T17:00:00Z</dcterms:created>
  <dcterms:modified xsi:type="dcterms:W3CDTF">2013-01-29T23:53:00Z</dcterms:modified>
</cp:coreProperties>
</file>